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lang w:val="en-US"/>
        </w:rPr>
      </w:pPr>
    </w:p>
    <w:p w:rsidR="00AE00F4" w:rsidRPr="00AE00F4" w:rsidRDefault="00AE00F4" w:rsidP="00AE00F4">
      <w:pPr>
        <w:pStyle w:val="a8"/>
        <w:jc w:val="right"/>
        <w:rPr>
          <w:rFonts w:ascii="Times New Roman" w:hAnsi="Times New Roman"/>
          <w:lang w:val="en-US"/>
        </w:rPr>
      </w:pPr>
    </w:p>
    <w:p w:rsidR="00AE00F4" w:rsidRPr="00AE00F4" w:rsidRDefault="00AE00F4" w:rsidP="00AE00F4">
      <w:pPr>
        <w:pStyle w:val="a8"/>
        <w:jc w:val="right"/>
        <w:rPr>
          <w:rFonts w:ascii="Times New Roman" w:hAnsi="Times New Roman"/>
        </w:rPr>
      </w:pPr>
      <w:r w:rsidRPr="00AE00F4">
        <w:rPr>
          <w:rFonts w:ascii="Times New Roman" w:hAnsi="Times New Roman"/>
        </w:rPr>
        <w:t>Проект договора купли-продажи по Лоту № 1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p w:rsidR="00AE00F4" w:rsidRPr="00AE00F4" w:rsidRDefault="00AE00F4" w:rsidP="00AE00F4">
      <w:pPr>
        <w:pStyle w:val="a8"/>
        <w:jc w:val="center"/>
        <w:rPr>
          <w:rFonts w:ascii="Times New Roman" w:hAnsi="Times New Roman"/>
          <w:b/>
          <w:snapToGrid w:val="0"/>
        </w:rPr>
      </w:pPr>
      <w:r w:rsidRPr="00AE00F4">
        <w:rPr>
          <w:rFonts w:ascii="Times New Roman" w:hAnsi="Times New Roman"/>
          <w:b/>
          <w:snapToGrid w:val="0"/>
        </w:rPr>
        <w:t>ДОГОВОР</w:t>
      </w:r>
    </w:p>
    <w:p w:rsidR="00AE00F4" w:rsidRPr="00AE00F4" w:rsidRDefault="00AE00F4" w:rsidP="00AE00F4">
      <w:pPr>
        <w:pStyle w:val="a8"/>
        <w:jc w:val="center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b/>
          <w:snapToGrid w:val="0"/>
        </w:rPr>
        <w:t>купли-продажи № ____</w:t>
      </w:r>
    </w:p>
    <w:tbl>
      <w:tblPr>
        <w:tblW w:w="13575" w:type="dxa"/>
        <w:tblLayout w:type="fixed"/>
        <w:tblLook w:val="0000"/>
      </w:tblPr>
      <w:tblGrid>
        <w:gridCol w:w="7479"/>
        <w:gridCol w:w="6096"/>
      </w:tblGrid>
      <w:tr w:rsidR="00AE00F4" w:rsidRPr="00AE00F4" w:rsidTr="00AE00F4">
        <w:tc>
          <w:tcPr>
            <w:tcW w:w="7479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snapToGrid w:val="0"/>
              </w:rPr>
            </w:pPr>
            <w:r w:rsidRPr="00AE00F4">
              <w:rPr>
                <w:rFonts w:ascii="Times New Roman" w:hAnsi="Times New Roman"/>
                <w:snapToGrid w:val="0"/>
              </w:rPr>
              <w:t xml:space="preserve">Село Черкасское Вольского района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snapToGrid w:val="0"/>
              </w:rPr>
            </w:pPr>
            <w:r w:rsidRPr="00AE00F4">
              <w:rPr>
                <w:rFonts w:ascii="Times New Roman" w:hAnsi="Times New Roman"/>
                <w:snapToGrid w:val="0"/>
              </w:rPr>
              <w:t>Саратовской области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096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snapToGrid w:val="0"/>
              </w:rPr>
            </w:pPr>
            <w:r w:rsidRPr="00AE00F4">
              <w:rPr>
                <w:rFonts w:ascii="Times New Roman" w:hAnsi="Times New Roman"/>
                <w:snapToGrid w:val="0"/>
              </w:rPr>
              <w:t xml:space="preserve">                      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AE00F4">
              <w:rPr>
                <w:rFonts w:ascii="Times New Roman" w:hAnsi="Times New Roman"/>
                <w:snapToGrid w:val="0"/>
              </w:rPr>
              <w:t>«____»___________20___года</w:t>
            </w:r>
          </w:p>
        </w:tc>
      </w:tr>
    </w:tbl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proofErr w:type="gramStart"/>
      <w:r w:rsidRPr="00AE00F4">
        <w:rPr>
          <w:rFonts w:ascii="Times New Roman" w:hAnsi="Times New Roman"/>
        </w:rPr>
        <w:t>Администрация Черкасского муниципального образования Вольского муниципального района Саратовской области (далее - Администрация) в лице Главы Черкасского муниципального образования  Мочаловой Валентины Васильевны, действующего на основании Устава, именуемая в дальнейшем «Продавец», с одной стороны, и ____________________________________________________, действующего на основании _______________________, именуемый в дальнейшем «Покупатель», с другой стороны, в соответствии со ст. 18 Федерального закона от 21 декабря 2001 года № 178-ФЗ «О приватизации государственного и муниципального</w:t>
      </w:r>
      <w:proofErr w:type="gramEnd"/>
      <w:r w:rsidRPr="00AE00F4">
        <w:rPr>
          <w:rFonts w:ascii="Times New Roman" w:hAnsi="Times New Roman"/>
        </w:rPr>
        <w:t xml:space="preserve"> </w:t>
      </w:r>
      <w:proofErr w:type="gramStart"/>
      <w:r w:rsidRPr="00AE00F4">
        <w:rPr>
          <w:rFonts w:ascii="Times New Roman" w:hAnsi="Times New Roman"/>
        </w:rPr>
        <w:t>имущества», с Положением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 года № 860, п. 3 ст. 3, ст. 30 Устава Черкасского муниципального образования Вольского муниципального района Саратовской области, в соответствии с протоколом об итогах проведения аукциона по продаже муниципального имущества от ________________, заключили настоящий договор о нижеследующем:</w:t>
      </w:r>
      <w:proofErr w:type="gramEnd"/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  <w:b/>
          <w:snapToGrid w:val="0"/>
          <w:lang w:val="en-US"/>
        </w:rPr>
        <w:t>I</w:t>
      </w:r>
      <w:r w:rsidRPr="00AE00F4">
        <w:rPr>
          <w:rFonts w:ascii="Times New Roman" w:hAnsi="Times New Roman"/>
          <w:b/>
          <w:snapToGrid w:val="0"/>
        </w:rPr>
        <w:t>. Предмет договора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 года № 178-ФЗ «О приватизации государственного и муниципального имущества».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недвижимое имущество и земельный участок</w:t>
      </w:r>
      <w:r w:rsidRPr="00AE00F4">
        <w:rPr>
          <w:rFonts w:ascii="Times New Roman" w:hAnsi="Times New Roman"/>
          <w:b/>
        </w:rPr>
        <w:t>:</w:t>
      </w:r>
      <w:r w:rsidRPr="00AE00F4">
        <w:rPr>
          <w:rFonts w:ascii="Times New Roman" w:hAnsi="Times New Roman"/>
        </w:rPr>
        <w:t xml:space="preserve"> 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Нежилое здание (кадастровый номер 64:08:080105:71), площадь – 1851,7 кв.м., адрес: Саратовская область, Вольский р-н, с. Черкасское, ул. Ленина, в районе дома 195;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Земельный участок (кадастровый номер 64:08:080105:282), площадь – 4990 кв</w:t>
      </w:r>
      <w:proofErr w:type="gramStart"/>
      <w:r w:rsidRPr="00AE00F4">
        <w:rPr>
          <w:rFonts w:ascii="Times New Roman" w:hAnsi="Times New Roman"/>
        </w:rPr>
        <w:t>.м</w:t>
      </w:r>
      <w:proofErr w:type="gramEnd"/>
      <w:r w:rsidRPr="00AE00F4">
        <w:rPr>
          <w:rFonts w:ascii="Times New Roman" w:hAnsi="Times New Roman"/>
        </w:rPr>
        <w:t xml:space="preserve">, категория земель: земли сельскохозяйственного назначения, вид разрешенного использования: сельскохозяйственное использование, адрес: </w:t>
      </w:r>
      <w:proofErr w:type="gramStart"/>
      <w:r w:rsidRPr="00AE00F4">
        <w:rPr>
          <w:rFonts w:ascii="Times New Roman" w:hAnsi="Times New Roman"/>
        </w:rPr>
        <w:t>Российская Федерация, Саратовская область, Вольский муниципальный  район, с. Черкасское, ул. Ленина, земельный участок 195А., именуемое в дальнейшем «Объект», находящиеся в собственности Черкасского муниципального образования Вольского муниципального района Саратовской области на основании: ______________________________________________________________</w:t>
      </w:r>
      <w:proofErr w:type="gramEnd"/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1.3. </w:t>
      </w:r>
      <w:proofErr w:type="gramStart"/>
      <w:r w:rsidRPr="00AE00F4">
        <w:rPr>
          <w:rFonts w:ascii="Times New Roman" w:hAnsi="Times New Roman"/>
        </w:rPr>
        <w:t>Объекты, приобретённые в собственность Покупателем никому не проданы</w:t>
      </w:r>
      <w:proofErr w:type="gramEnd"/>
      <w:r w:rsidRPr="00AE00F4">
        <w:rPr>
          <w:rFonts w:ascii="Times New Roman" w:hAnsi="Times New Roman"/>
        </w:rPr>
        <w:t>, не заложены, под арестом и запрещением не состоят, споров о них не имеется, не обременены.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  <w:snapToGrid w:val="0"/>
        </w:rPr>
      </w:pPr>
      <w:r w:rsidRPr="00AE00F4">
        <w:rPr>
          <w:rFonts w:ascii="Times New Roman" w:hAnsi="Times New Roman"/>
          <w:b/>
          <w:snapToGrid w:val="0"/>
          <w:lang w:val="en-US"/>
        </w:rPr>
        <w:t>II</w:t>
      </w:r>
      <w:r w:rsidRPr="00AE00F4">
        <w:rPr>
          <w:rFonts w:ascii="Times New Roman" w:hAnsi="Times New Roman"/>
          <w:b/>
          <w:snapToGrid w:val="0"/>
        </w:rPr>
        <w:t>. Цена продажи объектов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2.1. Способ приватизации определён в соответствии с Федеральным законом от 21.12.2001 года № 178-ФЗ «О приватизации государственного и муниципального имущества», как продажа муниципального имущества на аукционе.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2.2. </w:t>
      </w:r>
      <w:proofErr w:type="gramStart"/>
      <w:r w:rsidRPr="00AE00F4">
        <w:rPr>
          <w:rFonts w:ascii="Times New Roman" w:hAnsi="Times New Roman"/>
        </w:rPr>
        <w:t xml:space="preserve">Информация о проведении открытых аукционных торгов по продаже указанного Объекта на основании Постановления администрации Черкасского муниципального образования Вольского муниципального района Саратовской области от 22.10.2020 года № 19, опубликована на официальном сайте Российской Федерации </w:t>
      </w:r>
      <w:hyperlink r:id="rId4" w:history="1">
        <w:r w:rsidRPr="00AE00F4">
          <w:rPr>
            <w:rFonts w:ascii="Times New Roman" w:hAnsi="Times New Roman"/>
            <w:u w:val="single"/>
            <w:lang w:val="en-US"/>
          </w:rPr>
          <w:t>www</w:t>
        </w:r>
        <w:r w:rsidRPr="00AE00F4">
          <w:rPr>
            <w:rFonts w:ascii="Times New Roman" w:hAnsi="Times New Roman"/>
            <w:u w:val="single"/>
          </w:rPr>
          <w:t>.</w:t>
        </w:r>
        <w:proofErr w:type="spellStart"/>
        <w:r w:rsidRPr="00AE00F4">
          <w:rPr>
            <w:rFonts w:ascii="Times New Roman" w:hAnsi="Times New Roman"/>
            <w:u w:val="single"/>
            <w:lang w:val="en-US"/>
          </w:rPr>
          <w:t>torgi</w:t>
        </w:r>
        <w:proofErr w:type="spellEnd"/>
        <w:r w:rsidRPr="00AE00F4">
          <w:rPr>
            <w:rFonts w:ascii="Times New Roman" w:hAnsi="Times New Roman"/>
            <w:u w:val="single"/>
          </w:rPr>
          <w:t>.</w:t>
        </w:r>
        <w:proofErr w:type="spellStart"/>
        <w:r w:rsidRPr="00AE00F4">
          <w:rPr>
            <w:rFonts w:ascii="Times New Roman" w:hAnsi="Times New Roman"/>
            <w:u w:val="single"/>
            <w:lang w:val="en-US"/>
          </w:rPr>
          <w:t>gov</w:t>
        </w:r>
        <w:proofErr w:type="spellEnd"/>
        <w:r w:rsidRPr="00AE00F4">
          <w:rPr>
            <w:rFonts w:ascii="Times New Roman" w:hAnsi="Times New Roman"/>
            <w:u w:val="single"/>
          </w:rPr>
          <w:t>.</w:t>
        </w:r>
        <w:proofErr w:type="spellStart"/>
        <w:r w:rsidRPr="00AE00F4">
          <w:rPr>
            <w:rFonts w:ascii="Times New Roman" w:hAnsi="Times New Roman"/>
            <w:u w:val="single"/>
            <w:lang w:val="en-US"/>
          </w:rPr>
          <w:t>ru</w:t>
        </w:r>
        <w:proofErr w:type="spellEnd"/>
      </w:hyperlink>
      <w:r w:rsidRPr="00AE00F4">
        <w:rPr>
          <w:rFonts w:ascii="Times New Roman" w:hAnsi="Times New Roman"/>
        </w:rPr>
        <w:t xml:space="preserve"> в информационно-коммуникационной сети «Интернет», на официальном </w:t>
      </w:r>
      <w:r w:rsidRPr="00AE00F4">
        <w:rPr>
          <w:rFonts w:ascii="Times New Roman" w:hAnsi="Times New Roman"/>
        </w:rPr>
        <w:lastRenderedPageBreak/>
        <w:t>сайте продавца муниципального имущества в информационно-телекоммуникационной сети "Интернет", в газете «Вольский деловой вестник» и в газете «Вольская жизнь</w:t>
      </w:r>
      <w:proofErr w:type="gramEnd"/>
      <w:r w:rsidRPr="00AE00F4">
        <w:rPr>
          <w:rFonts w:ascii="Times New Roman" w:hAnsi="Times New Roman"/>
        </w:rPr>
        <w:t>».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  <w:bCs/>
        </w:rPr>
      </w:pPr>
      <w:r w:rsidRPr="00AE00F4">
        <w:rPr>
          <w:rFonts w:ascii="Times New Roman" w:hAnsi="Times New Roman"/>
        </w:rPr>
        <w:t>2.3. Открытые аукционные торги проведены _______________ года в электронном виде на электронной площадке – универсальная торговая платформа ЗАО «</w:t>
      </w:r>
      <w:proofErr w:type="spellStart"/>
      <w:r w:rsidRPr="00AE00F4">
        <w:rPr>
          <w:rFonts w:ascii="Times New Roman" w:hAnsi="Times New Roman"/>
        </w:rPr>
        <w:t>Сбербанк-АСТ</w:t>
      </w:r>
      <w:proofErr w:type="spellEnd"/>
      <w:r w:rsidRPr="00AE00F4">
        <w:rPr>
          <w:rFonts w:ascii="Times New Roman" w:hAnsi="Times New Roman"/>
        </w:rPr>
        <w:t>», размещенной на сайте http://utp.sberbank-ast.ru в сети «Интернет».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  <w:noProof/>
        </w:rPr>
        <w:t>2.4.</w:t>
      </w:r>
      <w:r w:rsidRPr="00AE00F4">
        <w:rPr>
          <w:rFonts w:ascii="Times New Roman" w:hAnsi="Times New Roman"/>
        </w:rPr>
        <w:t xml:space="preserve"> Цена продажи объектов, в соответствии с протоколом об итогах продажи муниципального имущества и земельного участка от «___»____________ 20__ года, составляет____________________________ рублей, с учетом НДС (земельный участок НДС не облагается):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- </w:t>
      </w:r>
      <w:proofErr w:type="gramStart"/>
      <w:r w:rsidRPr="00AE00F4">
        <w:rPr>
          <w:rFonts w:ascii="Times New Roman" w:hAnsi="Times New Roman"/>
        </w:rPr>
        <w:t>подлежащая</w:t>
      </w:r>
      <w:proofErr w:type="gramEnd"/>
      <w:r w:rsidRPr="00AE00F4">
        <w:rPr>
          <w:rFonts w:ascii="Times New Roman" w:hAnsi="Times New Roman"/>
        </w:rPr>
        <w:t xml:space="preserve"> зачислению в доход бюджета Черкасского муниципального образования Вольского муниципального района Саратовской области ___________________________ в размере ___________________ рублей;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- НДС - ____________________ рублей.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  <w:snapToGrid w:val="0"/>
        </w:rPr>
        <w:t xml:space="preserve"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</w:t>
      </w:r>
      <w:r w:rsidRPr="00AE00F4">
        <w:rPr>
          <w:rFonts w:ascii="Times New Roman" w:hAnsi="Times New Roman"/>
        </w:rPr>
        <w:t>подлежащей зачислению в бюджет Черкасского муниципального образования Вольского муниципального района Саратовской области,</w:t>
      </w:r>
      <w:r w:rsidRPr="00AE00F4">
        <w:rPr>
          <w:rFonts w:ascii="Times New Roman" w:hAnsi="Times New Roman"/>
          <w:snapToGrid w:val="0"/>
        </w:rPr>
        <w:t xml:space="preserve"> в течение 30 дней </w:t>
      </w:r>
      <w:r w:rsidRPr="00AE00F4">
        <w:rPr>
          <w:rFonts w:ascii="Times New Roman" w:hAnsi="Times New Roman"/>
        </w:rPr>
        <w:t>с момента подписания настоящего договора: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snapToGrid w:val="0"/>
        </w:rPr>
        <w:t>_________________</w:t>
      </w:r>
      <w:r w:rsidRPr="00AE00F4">
        <w:rPr>
          <w:rFonts w:ascii="Times New Roman" w:hAnsi="Times New Roman"/>
        </w:rPr>
        <w:t xml:space="preserve"> рублей ____ копеек</w:t>
      </w:r>
      <w:r w:rsidRPr="00AE00F4">
        <w:rPr>
          <w:rFonts w:ascii="Times New Roman" w:hAnsi="Times New Roman"/>
          <w:snapToGrid w:val="0"/>
        </w:rPr>
        <w:t>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УФК МФ РФ по Саратовской области (Администрация Черкасского МО ВМР </w:t>
      </w:r>
      <w:proofErr w:type="gramStart"/>
      <w:r w:rsidRPr="00AE00F4">
        <w:rPr>
          <w:rFonts w:ascii="Times New Roman" w:hAnsi="Times New Roman"/>
        </w:rPr>
        <w:t>СО</w:t>
      </w:r>
      <w:proofErr w:type="gramEnd"/>
      <w:r w:rsidRPr="00AE00F4">
        <w:rPr>
          <w:rFonts w:ascii="Times New Roman" w:hAnsi="Times New Roman"/>
        </w:rPr>
        <w:t>) л/с 04603016770), ИНН: 6441015058 КПП: 644101001; р/счет 03100643000000016000 Банк: Отделение Саратов//УФК по Саратовской области, г. Саратов, БИК 016311121, КБК  34911402053100000410, ОКТМО 63611478, наименование платежа: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2.8.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2.9. Обязанность Покупателя по оплате считается исполненной </w:t>
      </w:r>
      <w:proofErr w:type="gramStart"/>
      <w:r w:rsidRPr="00AE00F4">
        <w:rPr>
          <w:rFonts w:ascii="Times New Roman" w:hAnsi="Times New Roman"/>
        </w:rPr>
        <w:t>с даты поступления</w:t>
      </w:r>
      <w:proofErr w:type="gramEnd"/>
      <w:r w:rsidRPr="00AE00F4">
        <w:rPr>
          <w:rFonts w:ascii="Times New Roman" w:hAnsi="Times New Roman"/>
        </w:rPr>
        <w:t xml:space="preserve"> денежных средств на расчетный счет Продавца по реквизитам, указанным в пунктах 2.6 настоящего договора.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  <w:lang w:val="en-US"/>
        </w:rPr>
        <w:t>III</w:t>
      </w:r>
      <w:r w:rsidRPr="00AE00F4">
        <w:rPr>
          <w:rFonts w:ascii="Times New Roman" w:hAnsi="Times New Roman"/>
          <w:b/>
        </w:rPr>
        <w:t>. Права и обязанности сторон: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3.1. Передача Объектов производится по акту приёма-передачи  между Продавцом и Покупателем. Акт составляется в течение 10 дней после полного расчёта по настоящему договору.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snapToGrid w:val="0"/>
        </w:rPr>
        <w:t xml:space="preserve"> 3.3. Покупатель обязуется: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  <w:snapToGrid w:val="0"/>
        </w:rPr>
        <w:t xml:space="preserve">- </w:t>
      </w:r>
      <w:proofErr w:type="gramStart"/>
      <w:r w:rsidRPr="00AE00F4">
        <w:rPr>
          <w:rFonts w:ascii="Times New Roman" w:hAnsi="Times New Roman"/>
          <w:snapToGrid w:val="0"/>
        </w:rPr>
        <w:t>оплатить стоимость объектов</w:t>
      </w:r>
      <w:proofErr w:type="gramEnd"/>
      <w:r w:rsidRPr="00AE00F4">
        <w:rPr>
          <w:rFonts w:ascii="Times New Roman" w:hAnsi="Times New Roman"/>
          <w:snapToGrid w:val="0"/>
        </w:rPr>
        <w:t xml:space="preserve"> </w:t>
      </w:r>
      <w:r w:rsidRPr="00AE00F4">
        <w:rPr>
          <w:rFonts w:ascii="Times New Roman" w:hAnsi="Times New Roman"/>
        </w:rPr>
        <w:t xml:space="preserve">в </w:t>
      </w:r>
      <w:r w:rsidRPr="00AE00F4">
        <w:rPr>
          <w:rFonts w:ascii="Times New Roman" w:hAnsi="Times New Roman"/>
          <w:snapToGrid w:val="0"/>
        </w:rPr>
        <w:t>полном</w:t>
      </w:r>
      <w:r w:rsidRPr="00AE00F4">
        <w:rPr>
          <w:rFonts w:ascii="Times New Roman" w:hAnsi="Times New Roman"/>
        </w:rPr>
        <w:t xml:space="preserve"> размере и в сроки, определенные настоящим договором;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  <w:snapToGrid w:val="0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  <w:snapToGrid w:val="0"/>
        </w:rPr>
      </w:pPr>
      <w:r w:rsidRPr="00AE00F4">
        <w:rPr>
          <w:rFonts w:ascii="Times New Roman" w:hAnsi="Times New Roman"/>
          <w:b/>
          <w:snapToGrid w:val="0"/>
          <w:lang w:val="en-US"/>
        </w:rPr>
        <w:t>IV</w:t>
      </w:r>
      <w:r w:rsidRPr="00AE00F4">
        <w:rPr>
          <w:rFonts w:ascii="Times New Roman" w:hAnsi="Times New Roman"/>
          <w:b/>
          <w:snapToGrid w:val="0"/>
        </w:rPr>
        <w:t>. Право собственности на объект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snapToGrid w:val="0"/>
        </w:rP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snapToGrid w:val="0"/>
        </w:rPr>
        <w:lastRenderedPageBreak/>
        <w:t>4.2.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snapToGrid w:val="0"/>
        </w:rPr>
      </w:pPr>
      <w:r w:rsidRPr="00AE00F4">
        <w:rPr>
          <w:rFonts w:ascii="Times New Roman" w:hAnsi="Times New Roman"/>
          <w:snapToGrid w:val="0"/>
        </w:rPr>
        <w:t>4.3. Все расходы по государственной регистрации перехода права собственности на объект несет Покупатель.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  <w:bCs/>
        </w:rPr>
        <w:t>V</w:t>
      </w:r>
      <w:r w:rsidRPr="00AE00F4">
        <w:rPr>
          <w:rFonts w:ascii="Times New Roman" w:hAnsi="Times New Roman"/>
          <w:b/>
        </w:rPr>
        <w:t>. ОТВЕТСТВЕННОСТЬ СТОРОН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5.4. Ответственность за сохранность Объектов, а также риск случайной гибели с момента передачи Объектов несёт Покупатель. В период с момента подписания настоящего договора и до государственной регистрации права на Объекты Покупатель полностью принимает на себя риск их повреждения или гибели.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5.5. Если по истечение 30 (тридцати) календарных дней после окончания срока, установленного п.2.6. настоящего Договора, Покупатель не </w:t>
      </w:r>
      <w:proofErr w:type="gramStart"/>
      <w:r w:rsidRPr="00AE00F4">
        <w:rPr>
          <w:rFonts w:ascii="Times New Roman" w:hAnsi="Times New Roman"/>
        </w:rPr>
        <w:t>оплатит продажную цену Имущества</w:t>
      </w:r>
      <w:proofErr w:type="gramEnd"/>
      <w:r w:rsidRPr="00AE00F4">
        <w:rPr>
          <w:rFonts w:ascii="Times New Roman" w:hAnsi="Times New Roman"/>
        </w:rPr>
        <w:t>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Черкасского муниципального образования Вольского муниципального района Саратовской области.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          5.8. Обязательства по настоящему Договору исполняет Покупатель.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AE00F4">
        <w:rPr>
          <w:rFonts w:ascii="Times New Roman" w:hAnsi="Times New Roman"/>
          <w:b/>
        </w:rPr>
        <w:t xml:space="preserve">      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  <w:bCs/>
        </w:rPr>
      </w:pPr>
      <w:r w:rsidRPr="00AE00F4">
        <w:rPr>
          <w:rFonts w:ascii="Times New Roman" w:hAnsi="Times New Roman"/>
          <w:b/>
          <w:bCs/>
        </w:rPr>
        <w:t>VI. СПОРЫ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6.2. Споры, вытекающие из настоящего Договора, не решённые в соответствии с п. 7.1.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</w:rPr>
        <w:t>VII. ОСОБЫЕ УСЛОВИЯ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7.1. </w:t>
      </w:r>
      <w:r w:rsidRPr="00AE00F4">
        <w:rPr>
          <w:rFonts w:ascii="Times New Roman" w:hAnsi="Times New Roman"/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7.2. Право собственности на Объект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7.4. Все дополнения и изменения к настоящему Договору должны быть составлены письменно и подписаны обеими сторонами.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7.5. </w:t>
      </w:r>
      <w:r w:rsidRPr="00AE00F4">
        <w:rPr>
          <w:rFonts w:ascii="Times New Roman" w:hAnsi="Times New Roman"/>
          <w:shd w:val="clear" w:color="auto" w:fill="FFFFFF"/>
        </w:rPr>
        <w:t xml:space="preserve">Настоящий </w:t>
      </w:r>
      <w:proofErr w:type="gramStart"/>
      <w:r w:rsidRPr="00AE00F4">
        <w:rPr>
          <w:rFonts w:ascii="Times New Roman" w:hAnsi="Times New Roman"/>
          <w:shd w:val="clear" w:color="auto" w:fill="FFFFFF"/>
        </w:rPr>
        <w:t>договор</w:t>
      </w:r>
      <w:proofErr w:type="gramEnd"/>
      <w:r w:rsidRPr="00AE00F4">
        <w:rPr>
          <w:rFonts w:ascii="Times New Roman" w:hAnsi="Times New Roman"/>
          <w:shd w:val="clear" w:color="auto" w:fill="FFFFFF"/>
        </w:rPr>
        <w:t xml:space="preserve"> может быть расторгнут в установленном законодательством порядке.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7.7. Неотъемлемой частью Договора является: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</w:rPr>
        <w:lastRenderedPageBreak/>
        <w:t xml:space="preserve">- Приложение № 1 «Акт приема-передачи объекта недвижимости с земельным участком, </w:t>
      </w:r>
      <w:proofErr w:type="gramStart"/>
      <w:r w:rsidRPr="00AE00F4">
        <w:rPr>
          <w:rFonts w:ascii="Times New Roman" w:hAnsi="Times New Roman"/>
        </w:rPr>
        <w:t>находящихся</w:t>
      </w:r>
      <w:proofErr w:type="gramEnd"/>
      <w:r w:rsidRPr="00AE00F4">
        <w:rPr>
          <w:rFonts w:ascii="Times New Roman" w:hAnsi="Times New Roman"/>
        </w:rPr>
        <w:t xml:space="preserve"> в собственности Черкасского муниципального образования Вольского муниципального района Саратовской области».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</w:rPr>
        <w:t>5. ЮРИДИЧЕСКИЕ АДРЕСА И РЕКВИЗИТЫ СТОРОН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AE00F4" w:rsidRPr="00AE00F4" w:rsidTr="00E71339">
        <w:trPr>
          <w:cantSplit/>
          <w:trHeight w:val="2378"/>
        </w:trPr>
        <w:tc>
          <w:tcPr>
            <w:tcW w:w="5070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AE00F4">
              <w:rPr>
                <w:rFonts w:ascii="Times New Roman" w:hAnsi="Times New Roman"/>
                <w:b/>
              </w:rPr>
              <w:t>Продавец: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Администрация Черкасского муниципального образования Вольского муниципального района Саратовской области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412954, Саратовская область, Вольский район, с. Черкасское, ул. Московская, 1А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ИНН 6441015058 КПП 644101001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р/с 03100643000000016000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Отделение Саратов//УФК по Саратовской области, г. Саратов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БИК 016311121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AE00F4">
              <w:rPr>
                <w:rFonts w:ascii="Times New Roman" w:hAnsi="Times New Roman"/>
              </w:rPr>
              <w:t>Черкасского</w:t>
            </w:r>
            <w:proofErr w:type="gramEnd"/>
            <w:r w:rsidRPr="00AE00F4">
              <w:rPr>
                <w:rFonts w:ascii="Times New Roman" w:hAnsi="Times New Roman"/>
              </w:rPr>
              <w:t xml:space="preserve">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муниципального образования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 ___________________ В.В. Мочалова </w:t>
            </w:r>
          </w:p>
        </w:tc>
        <w:tc>
          <w:tcPr>
            <w:tcW w:w="4501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AE00F4">
              <w:rPr>
                <w:rFonts w:ascii="Times New Roman" w:hAnsi="Times New Roman"/>
                <w:b/>
              </w:rPr>
              <w:t>Покупатель: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center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</w:rPr>
        <w:t>А К Т</w:t>
      </w:r>
    </w:p>
    <w:p w:rsidR="00AE00F4" w:rsidRPr="00AE00F4" w:rsidRDefault="00AE00F4" w:rsidP="00AE00F4">
      <w:pPr>
        <w:pStyle w:val="a8"/>
        <w:jc w:val="center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</w:rPr>
        <w:t>приема-передачи объектов недвижимости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с. Черкасское 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 xml:space="preserve"> Вольского района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AE00F4">
        <w:rPr>
          <w:rFonts w:ascii="Times New Roman" w:hAnsi="Times New Roman"/>
        </w:rPr>
        <w:t xml:space="preserve"> «_____» __________________20___ г.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Саратовская область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proofErr w:type="gramStart"/>
      <w:r w:rsidRPr="00AE00F4">
        <w:rPr>
          <w:rFonts w:ascii="Times New Roman" w:hAnsi="Times New Roman"/>
        </w:rPr>
        <w:t>Администрация Черкасского муниципального образования Вольского муниципального района Саратовской области (далее - Администрация), в лице главы Черкасского муниципального образования Мочаловой Валентины Васильевны, действующей на основании Устава, именуемая в дальнейшем «Продавец», с одной стороны, передает, а ___________________________________________________, действующего на основании _______________________, именуемый в дальнейшем «Покупатель», с другой стороны, принимает в собственность объекты недвижимости, находящиеся в собственности Черкасского муниципального образования Вольского муниципального района Саратовской области.</w:t>
      </w:r>
      <w:proofErr w:type="gramEnd"/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Сумма в размере</w:t>
      </w:r>
      <w:proofErr w:type="gramStart"/>
      <w:r w:rsidRPr="00AE00F4">
        <w:rPr>
          <w:rFonts w:ascii="Times New Roman" w:hAnsi="Times New Roman"/>
        </w:rPr>
        <w:t xml:space="preserve"> (_________________________) </w:t>
      </w:r>
      <w:proofErr w:type="gramEnd"/>
      <w:r w:rsidRPr="00AE00F4">
        <w:rPr>
          <w:rFonts w:ascii="Times New Roman" w:hAnsi="Times New Roman"/>
        </w:rPr>
        <w:t xml:space="preserve">рублей, с НДС, оплачена ___________________________ на расчетный счет администрации Черкасского муниципального образования Вольского муниципального района Саратовской области.  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  <w:r w:rsidRPr="00AE00F4">
        <w:rPr>
          <w:rFonts w:ascii="Times New Roman" w:hAnsi="Times New Roman"/>
        </w:rPr>
        <w:t>Расчеты между сторонами произведены полностью. Стороны претензий друг к другу не имеют.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</w:rPr>
      </w:pP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  <w:b/>
        </w:rPr>
        <w:t>ПОДПИСИ СТОРОН:</w:t>
      </w:r>
    </w:p>
    <w:p w:rsidR="00AE00F4" w:rsidRPr="00AE00F4" w:rsidRDefault="00AE00F4" w:rsidP="00AE00F4">
      <w:pPr>
        <w:pStyle w:val="a8"/>
        <w:jc w:val="both"/>
        <w:rPr>
          <w:rFonts w:ascii="Times New Roman" w:hAnsi="Times New Roman"/>
          <w:b/>
        </w:rPr>
      </w:pPr>
      <w:r w:rsidRPr="00AE00F4">
        <w:rPr>
          <w:rFonts w:ascii="Times New Roman" w:hAnsi="Times New Roman"/>
        </w:rPr>
        <w:t xml:space="preserve">               </w:t>
      </w:r>
      <w:r w:rsidRPr="00AE00F4">
        <w:rPr>
          <w:rFonts w:ascii="Times New Roman" w:hAnsi="Times New Roman"/>
          <w:b/>
        </w:rPr>
        <w:t>ПЕРЕДАЛ:                                                       ПРИНЯЛ:</w:t>
      </w:r>
    </w:p>
    <w:tbl>
      <w:tblPr>
        <w:tblW w:w="0" w:type="auto"/>
        <w:tblLook w:val="04A0"/>
      </w:tblPr>
      <w:tblGrid>
        <w:gridCol w:w="5070"/>
        <w:gridCol w:w="4501"/>
      </w:tblGrid>
      <w:tr w:rsidR="00AE00F4" w:rsidRPr="00AE00F4" w:rsidTr="00E71339">
        <w:trPr>
          <w:cantSplit/>
          <w:trHeight w:val="2378"/>
        </w:trPr>
        <w:tc>
          <w:tcPr>
            <w:tcW w:w="5070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Администрация Черкасского муниципального образования Вольского муниципального района Саратовской области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412954, Саратовская область, Вольский район, с. Черкасское, ул. Московская, 1А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ИНН 6441015058 КПП 644101001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р/с 03100643000000016000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Отделение Саратов//УФК по Саратовской области, г. Саратов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БИК 016311121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AE00F4">
              <w:rPr>
                <w:rFonts w:ascii="Times New Roman" w:hAnsi="Times New Roman"/>
              </w:rPr>
              <w:t>Черкасского</w:t>
            </w:r>
            <w:proofErr w:type="gramEnd"/>
            <w:r w:rsidRPr="00AE00F4">
              <w:rPr>
                <w:rFonts w:ascii="Times New Roman" w:hAnsi="Times New Roman"/>
              </w:rPr>
              <w:t xml:space="preserve"> 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>муниципального образования</w:t>
            </w:r>
          </w:p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</w:rPr>
            </w:pPr>
            <w:r w:rsidRPr="00AE00F4">
              <w:rPr>
                <w:rFonts w:ascii="Times New Roman" w:hAnsi="Times New Roman"/>
              </w:rPr>
              <w:t xml:space="preserve"> ___________________ В.В. Мочалова </w:t>
            </w:r>
          </w:p>
        </w:tc>
        <w:tc>
          <w:tcPr>
            <w:tcW w:w="4501" w:type="dxa"/>
          </w:tcPr>
          <w:p w:rsidR="00AE00F4" w:rsidRPr="00AE00F4" w:rsidRDefault="00AE00F4" w:rsidP="00AE00F4">
            <w:pPr>
              <w:pStyle w:val="a8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E00F4" w:rsidRPr="000F7FE8" w:rsidRDefault="00AE00F4" w:rsidP="00AE00F4">
      <w:pPr>
        <w:ind w:right="-284"/>
      </w:pPr>
    </w:p>
    <w:p w:rsidR="002E222F" w:rsidRDefault="002E222F"/>
    <w:sectPr w:rsidR="002E222F" w:rsidSect="008D4503">
      <w:pgSz w:w="16839" w:h="11907" w:orient="landscape" w:code="9"/>
      <w:pgMar w:top="284" w:right="1813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0F4"/>
    <w:rsid w:val="002E222F"/>
    <w:rsid w:val="00A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00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0F4"/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styleId="a3">
    <w:name w:val="Body Text Indent"/>
    <w:basedOn w:val="a"/>
    <w:link w:val="a4"/>
    <w:rsid w:val="00AE00F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AE00F4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Body Text"/>
    <w:basedOn w:val="a"/>
    <w:link w:val="a6"/>
    <w:rsid w:val="00AE00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E00F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99"/>
    <w:unhideWhenUsed/>
    <w:rsid w:val="00AE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AE00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AE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AE00F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2022-06-08T09:21:00Z</dcterms:created>
  <dcterms:modified xsi:type="dcterms:W3CDTF">2022-06-08T09:24:00Z</dcterms:modified>
</cp:coreProperties>
</file>