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75pt;margin-top:-61.7pt;width:50.9pt;height:57.1pt;z-index:-125829376;mso-wrap-distance-left:5.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7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ВОЛЬСКОГО МУНИЦИПАЛЬНОГО РАЙОНА</w:t>
        <w:br/>
        <w:t>САРАТОВСКОЙ ОБЛАСТИ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36" w:line="34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0"/>
    </w:p>
    <w:p>
      <w:pPr>
        <w:pStyle w:val="Style10"/>
        <w:tabs>
          <w:tab w:leader="none" w:pos="2936" w:val="left"/>
        </w:tabs>
        <w:widowControl w:val="0"/>
        <w:keepNext w:val="0"/>
        <w:keepLines w:val="0"/>
        <w:shd w:val="clear" w:color="auto" w:fill="auto"/>
        <w:bidi w:val="0"/>
        <w:spacing w:before="0" w:after="298" w:line="26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06.05.2020г. №</w:t>
        <w:tab/>
        <w:t>866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0" w:line="322" w:lineRule="exact"/>
        <w:ind w:left="0" w:right="2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Вольского муниципального района от 16.04.2019г. № 805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в соответствии со ст. 29, 35, 50 Устава Вольского муниципального района ПОСТАНОВЛЯЮ:</w:t>
      </w:r>
    </w:p>
    <w:p>
      <w:pPr>
        <w:pStyle w:val="Style10"/>
        <w:numPr>
          <w:ilvl w:val="0"/>
          <w:numId w:val="1"/>
        </w:numPr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Вольского муниципального района Саратовской области от 16.04.2019 г. № 805, следующие изменения: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п.п. 3.1.1. изложить в новой редакции: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«3.1.1. Предоставление муниципальной услуги включает в себя следующие административные процедуры:</w:t>
      </w:r>
    </w:p>
    <w:p>
      <w:pPr>
        <w:pStyle w:val="Style10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 и регистрация заявления с приложением документов;</w:t>
      </w:r>
    </w:p>
    <w:p>
      <w:pPr>
        <w:pStyle w:val="Style10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и направление межведомственных запросов (при необходимости);</w:t>
      </w:r>
    </w:p>
    <w:p>
      <w:pPr>
        <w:pStyle w:val="Style10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заявления и документов; проведение публичных слушаний и подготовка рекомендаций комиссии;</w:t>
      </w:r>
    </w:p>
    <w:p>
      <w:pPr>
        <w:pStyle w:val="Style10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решения о выдаче разрешения или об отказе в выдаче такого разрешения;</w:t>
      </w:r>
    </w:p>
    <w:p>
      <w:pPr>
        <w:pStyle w:val="Style10"/>
        <w:numPr>
          <w:ilvl w:val="0"/>
          <w:numId w:val="3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04" w:left="810" w:right="1347" w:bottom="13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выдача (направление) заявителю постановления Администрации о предоставлении разрешения на разрешения на отклонение от предельных параметров разрешенного строительства, реконструкции объектов </w:t>
      </w:r>
    </w:p>
    <w:p>
      <w:pPr>
        <w:pStyle w:val="Style10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rStyle w:val="CharStyle12"/>
          <w:b w:val="0"/>
          <w:bCs w:val="0"/>
        </w:rPr>
        <w:t xml:space="preserve">капитального строительства или об отказе </w:t>
      </w:r>
      <w:r>
        <w:rPr>
          <w:rStyle w:val="CharStyle13"/>
          <w:b/>
          <w:bCs/>
        </w:rPr>
        <w:t xml:space="preserve">в </w:t>
      </w:r>
      <w:r>
        <w:rPr>
          <w:rStyle w:val="CharStyle12"/>
          <w:b w:val="0"/>
          <w:bCs w:val="0"/>
        </w:rPr>
        <w:t>предоставлении муниципальной услуги.»;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б)_п.п. 3.4.1. изложить в новой редакции: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«3.4.1.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Специалист подразделения рассматривает заявление и представленные документы, подготавливает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постановления подлежит рассмотрению на общественных обсуждениях или публичных слушаниях, проводимых в порядке, установленном ст. 5.1 Градостроительного кодекса РФ с учетом положений ст. 39 .</w:t>
      </w:r>
    </w:p>
    <w:p>
      <w:pPr>
        <w:pStyle w:val="Style14"/>
        <w:tabs>
          <w:tab w:leader="none" w:pos="6401" w:val="right"/>
          <w:tab w:leader="none" w:pos="962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Общественные обсуждения или публичные слушания назначаются постановлением главы Вольского муниципального района или главы муниципального образования город Вольск и проводятся в порядке, определенном Положением о публичных слушаниях, утвержденном решением Вольского муниципального Собрания от 15.11.2005г. № 2/41-470 и Положением о публичных слушаниях Совета муниципального образования город Вольск, утверждевном</w:t>
        <w:tab/>
        <w:t>решением Совета</w:t>
        <w:tab/>
        <w:t>муниципального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город Вольск от 14.09.2010г. № 27/2-159.</w:t>
      </w:r>
    </w:p>
    <w:p>
      <w:pPr>
        <w:pStyle w:val="Style14"/>
        <w:tabs>
          <w:tab w:leader="none" w:pos="4280" w:val="right"/>
          <w:tab w:leader="none" w:pos="6401" w:val="right"/>
          <w:tab w:leader="none" w:pos="6548" w:val="left"/>
          <w:tab w:leader="none" w:pos="962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подготовке и проведению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</w:t>
        <w:tab/>
        <w:t>имеющих</w:t>
        <w:tab/>
        <w:t>общие границы</w:t>
        <w:tab/>
        <w:t>с</w:t>
        <w:tab/>
        <w:t>земельным участком,</w:t>
      </w:r>
    </w:p>
    <w:p>
      <w:pPr>
        <w:pStyle w:val="Style14"/>
        <w:tabs>
          <w:tab w:leader="none" w:pos="4280" w:val="right"/>
          <w:tab w:leader="none" w:pos="6401" w:val="right"/>
          <w:tab w:leader="none" w:pos="962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применительно к</w:t>
        <w:tab/>
        <w:t>которому</w:t>
        <w:tab/>
        <w:t>запрашивается</w:t>
        <w:tab/>
        <w:t>данное разрешение,</w:t>
      </w:r>
    </w:p>
    <w:p>
      <w:pPr>
        <w:pStyle w:val="Style14"/>
        <w:tabs>
          <w:tab w:leader="none" w:pos="4280" w:val="right"/>
          <w:tab w:leader="none" w:pos="6401" w:val="right"/>
          <w:tab w:leader="none" w:pos="6548" w:val="left"/>
          <w:tab w:leader="none" w:pos="962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правообладателям объектов капитального строительства, расположенных на земельных участках,</w:t>
        <w:tab/>
        <w:t>имеющих</w:t>
        <w:tab/>
        <w:t>общие границы</w:t>
        <w:tab/>
        <w:t>с</w:t>
        <w:tab/>
        <w:t>земельным участком,</w:t>
      </w:r>
    </w:p>
    <w:p>
      <w:pPr>
        <w:pStyle w:val="Style14"/>
        <w:tabs>
          <w:tab w:leader="none" w:pos="8006" w:val="left"/>
          <w:tab w:leader="none" w:pos="86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7 (семь) рабочих дней со дня поступления заявления заинтересованного лица о предоставлении разрешения на условно разрешенный вид использования.</w:t>
        <w:tab/>
        <w:t>-</w:t>
        <w:tab/>
        <w:t>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проведения общественных обсуждений или публичных слушаний составляет не более тридцати календарных дней со дня опубликования постановления об их назначении до дня опубликования заключения о результатах таких слушаний.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004" w:left="810" w:right="1347" w:bottom="13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такого разрешения или об отказе в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предоставлении такого разрешения с указанием причин принятого решения и направляет указанные рекомендации главе Вольского муниципального района.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Вольского муниципального района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Результатом административной процедуры является принятое постановление о выдаче разрешения или подписанное уведомление об отказе в предоставлении разрешения.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срок выполнения административной процедуры составляет 60 календарных дня.».</w:t>
      </w:r>
    </w:p>
    <w:p>
      <w:pPr>
        <w:pStyle w:val="Style10"/>
        <w:numPr>
          <w:ilvl w:val="0"/>
          <w:numId w:val="1"/>
        </w:numPr>
        <w:tabs>
          <w:tab w:leader="none" w:pos="9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>
      <w:pPr>
        <w:pStyle w:val="Style10"/>
        <w:numPr>
          <w:ilvl w:val="0"/>
          <w:numId w:val="1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1606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вступает в силу с момента его официального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7689" w:line="260" w:lineRule="exact"/>
        <w:ind w:left="0" w:right="180" w:firstLine="0"/>
      </w:pPr>
      <w:r>
        <w:pict>
          <v:shape id="_x0000_s1028" type="#_x0000_t75" style="position:absolute;margin-left:18.25pt;margin-top:-75.6pt;width:189.1pt;height:110.9pt;z-index:-125829375;mso-wrap-distance-left:5.pt;mso-wrap-distance-top:2.65pt;mso-wrap-distance-right:5.pt;mso-position-horizontal-relative:margin" wrapcoords="0 0 21600 0 21600 21600 0 21600 0 0">
            <v:imagedata r:id="rId9" r:href="rId10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В.Г.Матвеев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33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265" w:line="33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ВОЛЬСКОГО МУНИЦИПАЛЬНОГО РАЙОНА</w:t>
        <w:br/>
        <w:t>САРАТОВСКОЙ ОБЛАСТИ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268" w:line="300" w:lineRule="exact"/>
        <w:ind w:left="0" w:right="2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ПОСТАНОВЛЕНИЕ</w:t>
      </w:r>
      <w:bookmarkEnd w:id="1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57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16.04.2019 г. № 805</w:t>
      </w:r>
    </w:p>
    <w:p>
      <w:pPr>
        <w:pStyle w:val="Style14"/>
        <w:tabs>
          <w:tab w:leader="none" w:pos="1704" w:val="left"/>
          <w:tab w:leader="none" w:pos="31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2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</w:t>
        <w:tab/>
        <w:t>участка</w:t>
        <w:tab/>
        <w:t>или объекта капитального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236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строительства»</w:t>
      </w:r>
    </w:p>
    <w:p>
      <w:pPr>
        <w:pStyle w:val="Style14"/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реализации прав и законных интересов граждан и организаций при исполнении</w:t>
        <w:tab/>
        <w:t>органами местного самоуправления муниципальных услуг,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Вольского муниципального района от 26.12.2018г. № 2578 </w:t>
      </w:r>
      <w:r>
        <w:rPr>
          <w:rStyle w:val="CharStyle24"/>
        </w:rPr>
        <w:t>«О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на. основании ст. 29, 35 и 50 Устава Вольского муниципального района, ПОСТАНОВЛЯЮ:</w:t>
      </w:r>
    </w:p>
    <w:p>
      <w:pPr>
        <w:pStyle w:val="Style14"/>
        <w:numPr>
          <w:ilvl w:val="0"/>
          <w:numId w:val="5"/>
        </w:numPr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(приложение).</w:t>
      </w:r>
    </w:p>
    <w:p>
      <w:pPr>
        <w:pStyle w:val="Style14"/>
        <w:numPr>
          <w:ilvl w:val="0"/>
          <w:numId w:val="5"/>
        </w:numPr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Признать утратившим силу постановление администрации Вольского муниципального района от 17.12.2018 года № 2530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14"/>
        <w:numPr>
          <w:ilvl w:val="0"/>
          <w:numId w:val="5"/>
        </w:numPr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>
      <w:pPr>
        <w:pStyle w:val="Style14"/>
        <w:numPr>
          <w:ilvl w:val="0"/>
          <w:numId w:val="5"/>
        </w:numPr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78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вступает в силу с даты официального опубликование^":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0" w:firstLine="0"/>
      </w:pPr>
      <w:r>
        <w:pict>
          <v:shape id="_x0000_s1029" type="#_x0000_t202" style="position:absolute;margin-left:7.8pt;margin-top:-1.6pt;width:100.8pt;height:18.8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Глава В</w:t>
                  </w:r>
                  <w:r>
                    <w:rPr>
                      <w:rStyle w:val="CharStyle17"/>
                    </w:rPr>
                    <w:t>01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75" style="position:absolute;margin-left:65.9pt;margin-top:-45.1pt;width:109.45pt;height:99.35pt;z-index:-125829373;mso-wrap-distance-left:5.pt;mso-wrap-distance-right:5.pt;mso-wrap-distance-bottom:20.pt;mso-position-horizontal-relative:margin" wrapcoords="0 0 21600 0 21600 21600 0 21600 0 0">
            <v:imagedata r:id="rId11" r:href="rId12"/>
            <w10:wrap type="square" side="left" anchorx="margin"/>
          </v:shape>
        </w:pict>
      </w:r>
      <w:r>
        <w:pict>
          <v:shape id="_x0000_s1031" type="#_x0000_t202" style="position:absolute;margin-left:378.85pt;margin-top:13.05pt;width:79.7pt;height:16.9pt;z-index:-125829372;mso-wrap-distance-left:5.pt;mso-wrap-distance-top:10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В.Г. Матвеев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В</w:t>
      </w:r>
      <w:r>
        <w:rPr>
          <w:rStyle w:val="CharStyle25"/>
        </w:rPr>
        <w:t>01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</w:t>
      </w:r>
      <w:r>
        <w:br w:type="page"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180"/>
        <w:ind w:left="6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Приложена к постановлению администрации Вольского муниципального района от 16.04.2019г. № 805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АДМИНИСТРАТИВНЫЙ РЕГЛАМЕНТ ПО ПРЕДОСТАВЛЕНИЮ МУНИЦИПАЛЬНОЙ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УСЛУГИ «ПРЕДОСТАВЛЕНИЕ РАЗРЕШЕНИЯ НА УСЛОВНО РАЗРЕШЕННЫЙ ВИД</w:t>
        <w:br/>
        <w:t>ИСПОЛЬЗОВАНИЯ ЗЕМЕЛЬНОГО УЧАСТКА ИЛИ ОБЪЕКТА КАПИТАЛЬНОГО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3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СТРОИТЕЛЬСТВА»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rStyle w:val="CharStyle30"/>
          <w:i w:val="0"/>
          <w:iCs w:val="0"/>
        </w:rPr>
        <w:t>I. Общие положения</w:t>
        <w:br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Предмет регулирования регламента</w:t>
      </w:r>
    </w:p>
    <w:p>
      <w:pPr>
        <w:pStyle w:val="Style26"/>
        <w:numPr>
          <w:ilvl w:val="0"/>
          <w:numId w:val="7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Административный регламент предоставления администрацией Вольского муниципального района Саратовской области (далее по тексту - Администрация)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по тексту -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>
      <w:pPr>
        <w:pStyle w:val="Style28"/>
        <w:numPr>
          <w:ilvl w:val="0"/>
          <w:numId w:val="7"/>
        </w:numPr>
        <w:tabs>
          <w:tab w:leader="none" w:pos="4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0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Круг заявителей</w:t>
      </w:r>
    </w:p>
    <w:p>
      <w:pPr>
        <w:pStyle w:val="Style26"/>
        <w:numPr>
          <w:ilvl w:val="0"/>
          <w:numId w:val="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по тексту - заявление) подается правообладателем, т.е. лицом, имеющим какое-либо субъективное право на использование соответствующего объекта (физическое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строительства).</w:t>
      </w:r>
    </w:p>
    <w:p>
      <w:pPr>
        <w:pStyle w:val="Style26"/>
        <w:numPr>
          <w:ilvl w:val="0"/>
          <w:numId w:val="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pStyle w:val="Style26"/>
        <w:numPr>
          <w:ilvl w:val="0"/>
          <w:numId w:val="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 подписывается заявителем либо представителем заявителя.</w:t>
      </w:r>
    </w:p>
    <w:p>
      <w:pPr>
        <w:pStyle w:val="Style28"/>
        <w:numPr>
          <w:ilvl w:val="0"/>
          <w:numId w:val="7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порядку информирования о предоставлении муниципальной услуги</w:t>
      </w:r>
    </w:p>
    <w:p>
      <w:pPr>
        <w:pStyle w:val="Style26"/>
        <w:numPr>
          <w:ilvl w:val="0"/>
          <w:numId w:val="11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(функций)": С помощью портала можно получить следующую информацию:</w:t>
      </w:r>
    </w:p>
    <w:p>
      <w:pPr>
        <w:pStyle w:val="Style26"/>
        <w:numPr>
          <w:ilvl w:val="0"/>
          <w:numId w:val="13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документов, требующихся для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приема и выдачи документов;</w:t>
      </w:r>
    </w:p>
    <w:p>
      <w:pPr>
        <w:pStyle w:val="Style26"/>
        <w:numPr>
          <w:ilvl w:val="0"/>
          <w:numId w:val="13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сроки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по вопросам предоставления муниципальной услуги осуществляется следующими способами: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индивидуальное устное информирование непосредственно в подразделении;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индивидуальное устное информирование по телефону;</w:t>
      </w:r>
    </w:p>
    <w:p>
      <w:pPr>
        <w:pStyle w:val="Style26"/>
        <w:numPr>
          <w:ilvl w:val="0"/>
          <w:numId w:val="13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индивидуальное информирование в письменной форме, в том числе в форме электронного документа;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публичное устное информирование с привлечением средств массовой информации;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публичное письменное информирование.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года№ 59-ФЗ «О порядке рассмотрения обращений граждан Российской Федерации».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отделе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ожидания заинтересованных лиц при индивидуальном устном информировании не может превышать 15 минут.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>
      <w:pPr>
        <w:pStyle w:val="Style26"/>
        <w:numPr>
          <w:ilvl w:val="0"/>
          <w:numId w:val="13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перечня документов, необходимых для получения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времени приема и выдачи документов;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срока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письменном обращении указываются:</w:t>
      </w:r>
    </w:p>
    <w:p>
      <w:pPr>
        <w:pStyle w:val="Style26"/>
        <w:numPr>
          <w:ilvl w:val="0"/>
          <w:numId w:val="13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фамилия, имя, отчество (последнее - при наличии) (в случае обращения физического лица);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полное наименование заявителя (в случае обращения от имени юридического лица);</w:t>
      </w:r>
    </w:p>
    <w:p>
      <w:pPr>
        <w:pStyle w:val="Style26"/>
        <w:numPr>
          <w:ilvl w:val="0"/>
          <w:numId w:val="13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органа, в который направляется письменное обращение,, либо фамилия, имя, отчество соответствующего должностного лица, либо должность соответствующего лица;</w:t>
      </w:r>
    </w:p>
    <w:p>
      <w:pPr>
        <w:pStyle w:val="Style26"/>
        <w:numPr>
          <w:ilvl w:val="0"/>
          <w:numId w:val="13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почтовый адрес, по которому должны быть направлены ответ, уведомление о переадресации обращения;</w:t>
      </w:r>
    </w:p>
    <w:p>
      <w:pPr>
        <w:pStyle w:val="Style26"/>
        <w:numPr>
          <w:ilvl w:val="0"/>
          <w:numId w:val="13"/>
        </w:numPr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 обращения;</w:t>
      </w:r>
    </w:p>
    <w:p>
      <w:pPr>
        <w:pStyle w:val="Style26"/>
        <w:numPr>
          <w:ilvl w:val="0"/>
          <w:numId w:val="13"/>
        </w:numPr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личная подпись заявителя (в случае обращения физического лица);</w:t>
      </w:r>
    </w:p>
    <w:p>
      <w:pPr>
        <w:pStyle w:val="Style26"/>
        <w:numPr>
          <w:ilvl w:val="0"/>
          <w:numId w:val="13"/>
        </w:numPr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>
      <w:pPr>
        <w:pStyle w:val="Style26"/>
        <w:numPr>
          <w:ilvl w:val="0"/>
          <w:numId w:val="13"/>
        </w:numPr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составления обращения.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работы с обращениями, поступившими по электронной почте, назначается специалист Администрации, подразделения, который не мерее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Обращение, поступившее в Администрацию, подразделение в форме электронного документа, должно содержать следующую информацию:</w:t>
      </w:r>
    </w:p>
    <w:p>
      <w:pPr>
        <w:pStyle w:val="Style26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\</w:t>
        <w:tab/>
        <w:t>- фамилию, имя, отчество (последнее - при наличии) (в случае обращения физического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лица);</w:t>
      </w:r>
    </w:p>
    <w:p>
      <w:pPr>
        <w:pStyle w:val="Style26"/>
        <w:numPr>
          <w:ilvl w:val="0"/>
          <w:numId w:val="13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полное наименование заявителя (в случае обращения от имени юридического лица);</w:t>
      </w:r>
    </w:p>
    <w:p>
      <w:pPr>
        <w:pStyle w:val="Style26"/>
        <w:numPr>
          <w:ilvl w:val="0"/>
          <w:numId w:val="13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электронной почты, если ответ должен быть направлен в форме электронного документа;</w:t>
      </w:r>
    </w:p>
    <w:p>
      <w:pPr>
        <w:pStyle w:val="Style26"/>
        <w:numPr>
          <w:ilvl w:val="0"/>
          <w:numId w:val="13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почтовый адрес, если ответ должен быть направлен в письменной форме;</w:t>
      </w:r>
    </w:p>
    <w:p>
      <w:pPr>
        <w:pStyle w:val="Style26"/>
        <w:numPr>
          <w:ilvl w:val="0"/>
          <w:numId w:val="13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 обращения.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заявителей по предоставлению муниципальной услуги осуществляется на безвозмездной основе.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>
      <w:pPr>
        <w:pStyle w:val="Style26"/>
        <w:numPr>
          <w:ilvl w:val="0"/>
          <w:numId w:val="15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 •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структурного подразделения, предоставляющего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местах нахождения и графиках работы, контактных телефонах, адресах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160" w:right="0" w:firstLine="0"/>
        <w:sectPr>
          <w:pgSz w:w="11900" w:h="16840"/>
          <w:pgMar w:top="865" w:left="994" w:right="547" w:bottom="75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электронной почты структурного подразделения, предоставляющего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(1шр://у/улу.§ози51и§гги, Ьйр://64.§05из1и§1.ги/) (далее - Единый и региональный порталы), в средствах массовой информации.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rStyle w:val="CharStyle37"/>
        </w:rPr>
        <w:t>Местонахождение подразделения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37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г. Вольск, ул.. Октябрьская, д. 114, кабинеты: № 39, № 40 </w:t>
      </w:r>
      <w:r>
        <w:rPr>
          <w:rStyle w:val="CharStyle37"/>
        </w:rPr>
        <w:t>График работы специалистов подразделения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понедельник - пятница с 8.00 ч. - 17.00 ч., перерыв на обед с 12.00 ч. до 13.00 ч.; выходные дни - суббота, воскресенье.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4640" w:firstLine="0"/>
      </w:pPr>
      <w:r>
        <w:rPr>
          <w:rStyle w:val="CharStyle37"/>
        </w:rPr>
        <w:t>Прием граждан специалистами подразделения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понедельник - четверг с 08.00 ч. - 12.00 ч.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rStyle w:val="CharStyle37"/>
        </w:rPr>
        <w:t>Телефоны для консультации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8 (845-93) 7-16-34,7-07-08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rStyle w:val="CharStyle37"/>
        </w:rPr>
        <w:t>Адрес официального сайта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Вольск.рф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580"/>
      </w:pPr>
      <w:r>
        <w:rPr>
          <w:rStyle w:val="CharStyle37"/>
        </w:rPr>
        <w:t>Адреса электронной почты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021СЮ@уапс1ех.ш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80" w:right="4640" w:firstLine="0"/>
      </w:pPr>
      <w:r>
        <w:rPr>
          <w:rStyle w:val="CharStyle37"/>
        </w:rPr>
        <w:t>График работы специалистов МФЦ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понедельник - пятница с 9.00 ч. до 20.00 ч., суббота - с 9.00 ч. до 17.00 ч. без перерыва на обед; выходной день - воскресенье.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rStyle w:val="CharStyle37"/>
        </w:rPr>
        <w:t>Местонахождение МФЦ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 г. Вольск, ул. Октябрьская, д. 108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6" w:line="274" w:lineRule="exact"/>
        <w:ind w:left="0" w:right="0" w:firstLine="580"/>
      </w:pPr>
      <w:r>
        <w:rPr>
          <w:rStyle w:val="CharStyle37"/>
        </w:rPr>
        <w:t>Телефоны для консультации: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8-927-620-67-95; 8-927-620-65-74; 8-927-650-76-62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Порядок, форма и место размещения информации по вопросам предоставления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>
      <w:pPr>
        <w:pStyle w:val="Style26"/>
        <w:numPr>
          <w:ilvl w:val="0"/>
          <w:numId w:val="13"/>
        </w:numPr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выдержек из нормативных правовых актов, регулирующих деятельность по предоставлению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текста Административного регламента;</w:t>
      </w:r>
    </w:p>
    <w:p>
      <w:pPr>
        <w:pStyle w:val="Style26"/>
        <w:numPr>
          <w:ilvl w:val="0"/>
          <w:numId w:val="13"/>
        </w:numPr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>
      <w:pPr>
        <w:pStyle w:val="Style26"/>
        <w:numPr>
          <w:ilvl w:val="0"/>
          <w:numId w:val="1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перечня оснований для отказа в предоставлении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графика приема заявителей;</w:t>
      </w:r>
    </w:p>
    <w:p>
      <w:pPr>
        <w:pStyle w:val="Style26"/>
        <w:numPr>
          <w:ilvl w:val="0"/>
          <w:numId w:val="13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образцов документов;</w:t>
      </w:r>
    </w:p>
    <w:p>
      <w:pPr>
        <w:pStyle w:val="Style26"/>
        <w:numPr>
          <w:ilvl w:val="0"/>
          <w:numId w:val="13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>
        <w:rPr>
          <w:rStyle w:val="CharStyle37"/>
        </w:rPr>
        <w:t>Ьйр://УАУ\у.тГсб4.ги/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</w:r>
      <w:r>
        <w:br w:type="page"/>
      </w:r>
    </w:p>
    <w:p>
      <w:pPr>
        <w:pStyle w:val="Style28"/>
        <w:numPr>
          <w:ilvl w:val="0"/>
          <w:numId w:val="17"/>
        </w:numPr>
        <w:tabs>
          <w:tab w:leader="none" w:pos="3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2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муниципальной услуги</w:t>
      </w:r>
    </w:p>
    <w:p>
      <w:pPr>
        <w:pStyle w:val="Style26"/>
        <w:numPr>
          <w:ilvl w:val="0"/>
          <w:numId w:val="19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600"/>
      </w:pPr>
      <w:r>
        <w:pict>
          <v:shape id="_x0000_s1032" type="#_x0000_t202" style="position:absolute;margin-left:430.2pt;margin-top:-1.2pt;width:77.05pt;height:14.9pt;z-index:-125829371;mso-wrap-distance-left:11.05pt;mso-wrap-distance-top:9.85pt;mso-wrap-distance-right:5.pt;mso-wrap-distance-bottom:7.4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использования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118.9pt;margin-top:-38.65pt;width:12.5pt;height:14.9pt;z-index:-125829370;mso-wrap-distance-left:118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II.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33.1pt;margin-top:-38.85pt;width:51.1pt;height:15.1pt;z-index:-125829369;mso-wrap-distance-left:119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Стандарт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84.45pt;margin-top:-38.15pt;width:83.75pt;height:14.9pt;z-index:-125829368;mso-wrap-distance-left:167.6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предоставления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68.9pt;margin-top:-37.9pt;width:83.3pt;height:14.6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муниципальной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353.15pt;margin-top:-37.95pt;width:37.2pt;height:14.9pt;z-index:-125829366;mso-wrap-distance-left:5.pt;mso-wrap-distance-right:116.1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услуги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«Предоставление разрешения на условно разрешенный вид земельного участка или объекта капитального строительства».</w:t>
      </w:r>
    </w:p>
    <w:p>
      <w:pPr>
        <w:pStyle w:val="Style28"/>
        <w:numPr>
          <w:ilvl w:val="0"/>
          <w:numId w:val="17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460" w:right="0" w:hanging="18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структурного подразделения администрации Вольского муниципального района, предоставляющего муниципальную услугу</w:t>
      </w:r>
    </w:p>
    <w:p>
      <w:pPr>
        <w:pStyle w:val="Style26"/>
        <w:numPr>
          <w:ilvl w:val="0"/>
          <w:numId w:val="21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Муниципальная услуга предоставляется Администрацией и осуществляется через подразделение.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3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Style28"/>
        <w:numPr>
          <w:ilvl w:val="0"/>
          <w:numId w:val="17"/>
        </w:numPr>
        <w:tabs>
          <w:tab w:leader="none" w:pos="2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9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результата предоставления муниципальной услуги</w:t>
      </w:r>
    </w:p>
    <w:p>
      <w:pPr>
        <w:pStyle w:val="Style26"/>
        <w:numPr>
          <w:ilvl w:val="0"/>
          <w:numId w:val="23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Результатом предоставления муниципальной услуги является:</w:t>
      </w:r>
    </w:p>
    <w:p>
      <w:pPr>
        <w:pStyle w:val="Style26"/>
        <w:numPr>
          <w:ilvl w:val="0"/>
          <w:numId w:val="13"/>
        </w:numPr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26"/>
        <w:numPr>
          <w:ilvl w:val="0"/>
          <w:numId w:val="13"/>
        </w:numPr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>
      <w:pPr>
        <w:pStyle w:val="Style28"/>
        <w:numPr>
          <w:ilvl w:val="0"/>
          <w:numId w:val="17"/>
        </w:numPr>
        <w:tabs>
          <w:tab w:leader="none" w:pos="3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предоставления муниципальной услуги</w:t>
      </w:r>
    </w:p>
    <w:p>
      <w:pPr>
        <w:pStyle w:val="Style26"/>
        <w:numPr>
          <w:ilvl w:val="0"/>
          <w:numId w:val="25"/>
        </w:numPr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выдачи (направления) заявителю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муниципальной услуги составляет не более чем 42 (сорок два) дня со дня подачи заявления.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Сообщения о проведении публичных слушаний натравляются не позднее чем через 10 (десять) дней со дня поступления заявления о предоставлении разрешения на условно разрешенный вид использования.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проведения публичных слушаний с момента оповещения жителей района о времени и месте их проведения до дня опубликования заключения о результатах публичных слушаний не может быть более 1 (одного) месяца.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итогам публичных слушаний осуществляется подготовка рекомендаций, на основании которых глава Вольского муниципального района в течение 3 (трех) дней со дня поступления таких рекомендаций подписывает постановление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такого разрешения.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 о предоставлении разрешения на условно разрешенный вид использования земельного участка или объекта капитального строительства выдается (направляется) заявителю</w:t>
        <w:br w:type="page"/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>
      <w:pPr>
        <w:pStyle w:val="Style26"/>
        <w:numPr>
          <w:ilvl w:val="0"/>
          <w:numId w:val="13"/>
        </w:numPr>
        <w:tabs>
          <w:tab w:leader="none" w:pos="8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лично в администрации;</w:t>
      </w:r>
    </w:p>
    <w:p>
      <w:pPr>
        <w:pStyle w:val="Style26"/>
        <w:numPr>
          <w:ilvl w:val="0"/>
          <w:numId w:val="13"/>
        </w:numPr>
        <w:tabs>
          <w:tab w:leader="none" w:pos="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направляется почтой по адресу, указанному в заявлении;</w:t>
      </w:r>
    </w:p>
    <w:p>
      <w:pPr>
        <w:pStyle w:val="Style26"/>
        <w:numPr>
          <w:ilvl w:val="0"/>
          <w:numId w:val="13"/>
        </w:numPr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направляется для выдачи заявителю в МФЦ, порядке и сроки, предусмотренные соглашением о взаимодействии, заключенным между МФЦ и Администрацией.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может быть обжаловано заявителем в судебном порядке.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6" w:line="26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предоставления заявителем документов через МФЦ срок выдачи (направления) решения заявителю исчисляется со дня передачи МФЦ таких документов в Администрацию.</w:t>
      </w:r>
    </w:p>
    <w:p>
      <w:pPr>
        <w:pStyle w:val="Style28"/>
        <w:numPr>
          <w:ilvl w:val="0"/>
          <w:numId w:val="17"/>
        </w:numPr>
        <w:tabs>
          <w:tab w:leader="none" w:pos="17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820" w:right="0" w:hanging="4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>
      <w:pPr>
        <w:pStyle w:val="Style26"/>
        <w:numPr>
          <w:ilvl w:val="0"/>
          <w:numId w:val="27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размещается на:</w:t>
      </w:r>
    </w:p>
    <w:p>
      <w:pPr>
        <w:pStyle w:val="Style26"/>
        <w:numPr>
          <w:ilvl w:val="0"/>
          <w:numId w:val="13"/>
        </w:numPr>
        <w:tabs>
          <w:tab w:leader="none" w:pos="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официальном сайте Администрации \у\у\у.вольск.рф;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10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"Единый портал государственных и муниципальных услуг (функций)" </w:t>
      </w:r>
      <w:r>
        <w:rPr>
          <w:rStyle w:val="CharStyle37"/>
        </w:rPr>
        <w:t>ййр:/Лу\у\у.ео5и51иапги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</w:t>
      </w:r>
    </w:p>
    <w:p>
      <w:pPr>
        <w:pStyle w:val="Style26"/>
        <w:numPr>
          <w:ilvl w:val="0"/>
          <w:numId w:val="13"/>
        </w:numPr>
        <w:tabs>
          <w:tab w:leader="none" w:pos="8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информационных стендах, расположенных в здании Администрации.</w:t>
      </w:r>
    </w:p>
    <w:p>
      <w:pPr>
        <w:pStyle w:val="Style28"/>
        <w:numPr>
          <w:ilvl w:val="0"/>
          <w:numId w:val="17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0" w:firstLine="1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представлен то заявител ем</w:t>
      </w:r>
    </w:p>
    <w:p>
      <w:pPr>
        <w:pStyle w:val="Style26"/>
        <w:numPr>
          <w:ilvl w:val="0"/>
          <w:numId w:val="29"/>
        </w:numPr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муниципальной услуги заявитель представляет:</w:t>
      </w:r>
    </w:p>
    <w:p>
      <w:pPr>
        <w:pStyle w:val="Style26"/>
        <w:numPr>
          <w:ilvl w:val="0"/>
          <w:numId w:val="13"/>
        </w:numPr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 о предоставлении разрешения на условно разрешенный вид использования по форме согласно приложению № 2 к настоящему административному регламенту.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Style26"/>
        <w:numPr>
          <w:ilvl w:val="0"/>
          <w:numId w:val="29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Документы не должны содержать подчистки либо приписки, зачеркнутые слова или другие исправления.</w:t>
      </w:r>
    </w:p>
    <w:p>
      <w:pPr>
        <w:pStyle w:val="Style26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Документы, указанные в пункте 2.6.1.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>
      <w:pPr>
        <w:pStyle w:val="Style26"/>
        <w:numPr>
          <w:ilvl w:val="0"/>
          <w:numId w:val="29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  <w:sectPr>
          <w:footerReference w:type="default" r:id="rId13"/>
          <w:pgSz w:w="11900" w:h="16840"/>
          <w:pgMar w:top="761" w:left="914" w:right="848" w:bottom="1164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направлении заявления в форме электронного документа посредством Единого и регионального порталов указанные заявление заверяется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72" w:line="26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Днем обращения за предоставлением муниципальной услуги считается дата получения заявления Администрацией. Обязанность подтверждения факта отправки документов лежит на заявителе.</w:t>
      </w:r>
    </w:p>
    <w:p>
      <w:pPr>
        <w:pStyle w:val="Style28"/>
        <w:numPr>
          <w:ilvl w:val="0"/>
          <w:numId w:val="17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документов, необходимых в соответствии с нормативными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правовыми актами для предоставления муниципальной услуги, которые находятся в</w:t>
        <w:br/>
        <w:t>распоряжении государственных органов, органов местного самоуправления и иных органов либо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подведомственных государственным органам или органам местного самоуправления</w:t>
        <w:br/>
        <w:t>организаций, участвующих в предоставлении государственных или муниципальных услуг, и</w:t>
        <w:br/>
        <w:t>которые заявитель вправе представить по собственной инициативе</w:t>
      </w:r>
    </w:p>
    <w:p>
      <w:pPr>
        <w:pStyle w:val="Style26"/>
        <w:numPr>
          <w:ilvl w:val="0"/>
          <w:numId w:val="31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>
      <w:pPr>
        <w:pStyle w:val="Style26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правоустанавливающие документы на объект капитального строительства или земельный участок, если сведения о данном объекте капитального строительства или земельном участке отсутствуют в Едином государственном реестре прав на недвижимое имущество и сделок с ним;</w:t>
      </w:r>
    </w:p>
    <w:p>
      <w:pPr>
        <w:pStyle w:val="Style26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>
      <w:pPr>
        <w:pStyle w:val="Style2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>
      <w:pPr>
        <w:pStyle w:val="Style26"/>
        <w:numPr>
          <w:ilvl w:val="0"/>
          <w:numId w:val="31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заявитель не представил самостоятельно документы, указанные в пункте 2.7.1 настоящего административного регламента, подразделение запрашивает укапанные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Style26"/>
        <w:numPr>
          <w:ilvl w:val="0"/>
          <w:numId w:val="3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Запрещается требовать от заявителя:</w:t>
      </w:r>
    </w:p>
    <w:p>
      <w:pPr>
        <w:pStyle w:val="Style26"/>
        <w:numPr>
          <w:ilvl w:val="0"/>
          <w:numId w:val="13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>
      <w:pPr>
        <w:pStyle w:val="Style26"/>
        <w:numPr>
          <w:ilvl w:val="0"/>
          <w:numId w:val="13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74" w:lineRule="exact"/>
        <w:ind w:left="0" w:right="0" w:firstLine="640"/>
        <w:sectPr>
          <w:footerReference w:type="default" r:id="rId14"/>
          <w:pgSz w:w="11900" w:h="16840"/>
          <w:pgMar w:top="761" w:left="914" w:right="848" w:bottom="1164" w:header="0" w:footer="3" w:gutter="0"/>
          <w:rtlGutter w:val="0"/>
          <w:cols w:space="720"/>
          <w:pgNumType w:start="11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года №210-ФЗ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б статьи 7 Федерального закона № 2Ю-ФЗ"Об организации предоставления государственных и муниципальных услуг" перечень документов. Заявитель вправе представить </w:t>
      </w:r>
    </w:p>
    <w:p>
      <w:pPr>
        <w:pStyle w:val="Style26"/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>
      <w:pPr>
        <w:pStyle w:val="Style28"/>
        <w:numPr>
          <w:ilvl w:val="0"/>
          <w:numId w:val="17"/>
        </w:numPr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180" w:right="0" w:hanging="9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6"/>
        <w:numPr>
          <w:ilvl w:val="0"/>
          <w:numId w:val="33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2" w:line="26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>
      <w:pPr>
        <w:pStyle w:val="Style28"/>
        <w:numPr>
          <w:ilvl w:val="0"/>
          <w:numId w:val="17"/>
        </w:numPr>
        <w:tabs>
          <w:tab w:leader="none" w:pos="1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100" w:right="0" w:hanging="1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Style26"/>
        <w:numPr>
          <w:ilvl w:val="0"/>
          <w:numId w:val="35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Основания для приостановления предоставления муниципальной услуги законодательством не предусмотрены.</w:t>
      </w:r>
    </w:p>
    <w:p>
      <w:pPr>
        <w:pStyle w:val="Style26"/>
        <w:numPr>
          <w:ilvl w:val="0"/>
          <w:numId w:val="35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отказа в предоставлении муниципальной услуги является: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 с заявлением обратилось лицо, не указанное в пункте 1.2.1 административного регламента;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</w:t>
      </w:r>
    </w:p>
    <w:p>
      <w:pPr>
        <w:pStyle w:val="Style26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несоответствие запрашиваемого вида использования земельного участка градостроительным регламентам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47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>
      <w:pPr>
        <w:pStyle w:val="Style28"/>
        <w:numPr>
          <w:ilvl w:val="1"/>
          <w:numId w:val="35"/>
        </w:numPr>
        <w:tabs>
          <w:tab w:leader="none" w:pos="1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услуг, которые являются необходимыми и обязательными для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80" w:right="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6"/>
        <w:numPr>
          <w:ilvl w:val="2"/>
          <w:numId w:val="35"/>
        </w:numPr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3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>
      <w:pPr>
        <w:pStyle w:val="Style28"/>
        <w:numPr>
          <w:ilvl w:val="1"/>
          <w:numId w:val="35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340" w:right="0" w:hanging="1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26"/>
        <w:numPr>
          <w:ilvl w:val="2"/>
          <w:numId w:val="35"/>
        </w:numPr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240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Муниципальная услуга предоставляется бесплатно.</w:t>
      </w:r>
    </w:p>
    <w:p>
      <w:pPr>
        <w:pStyle w:val="Style28"/>
        <w:numPr>
          <w:ilvl w:val="1"/>
          <w:numId w:val="35"/>
        </w:numPr>
        <w:tabs>
          <w:tab w:leader="none" w:pos="15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420" w:right="0" w:hanging="4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>
      <w:pPr>
        <w:pStyle w:val="Style26"/>
        <w:numPr>
          <w:ilvl w:val="2"/>
          <w:numId w:val="35"/>
        </w:numPr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>
      <w:pPr>
        <w:pStyle w:val="Style28"/>
        <w:numPr>
          <w:ilvl w:val="1"/>
          <w:numId w:val="35"/>
        </w:numPr>
        <w:tabs>
          <w:tab w:leader="none" w:pos="31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260" w:right="2040" w:hanging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и порядок регистрации запроса заявителя о предоставлении муниципальной услуги</w:t>
      </w:r>
    </w:p>
    <w:p>
      <w:pPr>
        <w:pStyle w:val="Style26"/>
        <w:numPr>
          <w:ilvl w:val="2"/>
          <w:numId w:val="35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>
      <w:pPr>
        <w:pStyle w:val="Style28"/>
        <w:numPr>
          <w:ilvl w:val="1"/>
          <w:numId w:val="35"/>
        </w:numPr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помещениям, в которых предоставляются муниципальная услуга, услуга,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предоставляемая организацией, участвующей в предоставлении муниципальной услуги</w:t>
      </w:r>
    </w:p>
    <w:p>
      <w:pPr>
        <w:pStyle w:val="Style26"/>
        <w:numPr>
          <w:ilvl w:val="2"/>
          <w:numId w:val="35"/>
        </w:numPr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залу ожидания:</w:t>
      </w:r>
    </w:p>
    <w:p>
      <w:pPr>
        <w:pStyle w:val="Style26"/>
        <w:numPr>
          <w:ilvl w:val="0"/>
          <w:numId w:val="13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места ожидания должны быть оборудованы стульями (кресельными секциями) и (или) скамьями (банкетками);</w:t>
      </w:r>
    </w:p>
    <w:p>
      <w:pPr>
        <w:pStyle w:val="Style26"/>
        <w:numPr>
          <w:ilvl w:val="0"/>
          <w:numId w:val="13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>
      <w:pPr>
        <w:pStyle w:val="Style26"/>
        <w:numPr>
          <w:ilvl w:val="2"/>
          <w:numId w:val="35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местам для заполнения запросов о предоставлении муниципальной услуги:</w:t>
      </w:r>
    </w:p>
    <w:p>
      <w:pPr>
        <w:pStyle w:val="Style2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>
      <w:pPr>
        <w:pStyle w:val="Style26"/>
        <w:numPr>
          <w:ilvl w:val="2"/>
          <w:numId w:val="35"/>
        </w:numPr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>
      <w:pPr>
        <w:pStyle w:val="Style2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</w:p>
    <w:p>
      <w:pPr>
        <w:pStyle w:val="Style26"/>
        <w:numPr>
          <w:ilvl w:val="2"/>
          <w:numId w:val="35"/>
        </w:numPr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>
      <w:pPr>
        <w:pStyle w:val="Style26"/>
        <w:numPr>
          <w:ilvl w:val="0"/>
          <w:numId w:val="13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pStyle w:val="Style26"/>
        <w:numPr>
          <w:ilvl w:val="2"/>
          <w:numId w:val="35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>
      <w:pPr>
        <w:pStyle w:val="Style26"/>
        <w:numPr>
          <w:ilvl w:val="0"/>
          <w:numId w:val="13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>
      <w:pPr>
        <w:pStyle w:val="Style26"/>
        <w:numPr>
          <w:ilvl w:val="2"/>
          <w:numId w:val="35"/>
        </w:numPr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местам приема заявителей:</w:t>
      </w:r>
    </w:p>
    <w:p>
      <w:pPr>
        <w:pStyle w:val="Style26"/>
        <w:numPr>
          <w:ilvl w:val="0"/>
          <w:numId w:val="13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приема заявителей; место для приема заявителя должно быть снабжено стулом, иметь место для письма и раскладки документов.</w:t>
      </w:r>
    </w:p>
    <w:p>
      <w:pPr>
        <w:pStyle w:val="Style26"/>
        <w:numPr>
          <w:ilvl w:val="2"/>
          <w:numId w:val="35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Характеристики помещений приема и выдачи документов в части объемно</w:t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-2.14.8.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2.14.9. В целях обеспечения доступности муниципальной услуги для инвалидов должны быть обеспечены: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  <w:sectPr>
          <w:footerReference w:type="default" r:id="rId15"/>
          <w:pgSz w:w="11900" w:h="16840"/>
          <w:pgMar w:top="761" w:left="914" w:right="848" w:bottom="1164" w:header="0" w:footer="3" w:gutter="0"/>
          <w:rtlGutter w:val="0"/>
          <w:cols w:space="720"/>
          <w:pgNumType w:start="9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•сопровождение инвалидов, имеющих стойкие расстройства функции зрения и самостоятельного передвижения;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•допуск сурдопереводчика и тифлосурдопереводчика, а также иного лица, владеющего жестовым языком;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6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•оказание инвалидам помощи в преодолении барьеров, мешающих получению ими услуг наравне с другими лицами.</w:t>
      </w:r>
    </w:p>
    <w:p>
      <w:pPr>
        <w:pStyle w:val="Style28"/>
        <w:numPr>
          <w:ilvl w:val="1"/>
          <w:numId w:val="35"/>
        </w:numPr>
        <w:tabs>
          <w:tab w:leader="none" w:pos="25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Показатели доступности и качества муниципальной услуги</w:t>
      </w:r>
    </w:p>
    <w:p>
      <w:pPr>
        <w:pStyle w:val="Style26"/>
        <w:numPr>
          <w:ilvl w:val="2"/>
          <w:numId w:val="35"/>
        </w:numPr>
        <w:tabs>
          <w:tab w:leader="none" w:pos="1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>
      <w:pPr>
        <w:pStyle w:val="Style26"/>
        <w:numPr>
          <w:ilvl w:val="2"/>
          <w:numId w:val="35"/>
        </w:numPr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Показателями доступности муниципальной услуги являются: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взаимодействий со специалистом при предоставлении муниципальной услуги;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взаимодействия со специалистом при предоставлении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получения муниципальной услуги в МФЦ;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транспортная доступность к местам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портале.</w:t>
      </w:r>
    </w:p>
    <w:p>
      <w:pPr>
        <w:pStyle w:val="Style26"/>
        <w:numPr>
          <w:ilvl w:val="2"/>
          <w:numId w:val="35"/>
        </w:numPr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Показателями качества муниципальной услуги являются: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соблюдение сроков предоставления муниципальной услуги;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отсутствие обоснованных жалоб граждан на предоставление муниципальной услуги.</w:t>
      </w:r>
    </w:p>
    <w:p>
      <w:pPr>
        <w:pStyle w:val="Style26"/>
        <w:numPr>
          <w:ilvl w:val="0"/>
          <w:numId w:val="37"/>
        </w:numPr>
        <w:tabs>
          <w:tab w:leader="none" w:pos="1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>
      <w:pPr>
        <w:pStyle w:val="Style26"/>
        <w:numPr>
          <w:ilvl w:val="0"/>
          <w:numId w:val="39"/>
        </w:numPr>
        <w:tabs>
          <w:tab w:leader="none" w:pos="1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получении муниципальной услуги заявитель осуществляет не более 1 взаимодействий с должностными лицами.</w:t>
      </w:r>
    </w:p>
    <w:p>
      <w:pPr>
        <w:pStyle w:val="Style26"/>
        <w:numPr>
          <w:ilvl w:val="0"/>
          <w:numId w:val="39"/>
        </w:numPr>
        <w:tabs>
          <w:tab w:leader="none" w:pos="1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>
      <w:pPr>
        <w:pStyle w:val="Style28"/>
        <w:numPr>
          <w:ilvl w:val="1"/>
          <w:numId w:val="35"/>
        </w:numPr>
        <w:tabs>
          <w:tab w:leader="none" w:pos="17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40" w:right="0" w:hanging="1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Иные требования, в том числе учитывающие особенности предоставления муниципальной услуги в электронной форме.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2.16.1 При предоставлении муниципальной услуги в электронной форме для заявителей обеспечивается:</w:t>
      </w:r>
    </w:p>
    <w:p>
      <w:pPr>
        <w:pStyle w:val="Style26"/>
        <w:numPr>
          <w:ilvl w:val="0"/>
          <w:numId w:val="13"/>
        </w:numPr>
        <w:tabs>
          <w:tab w:leader="none" w:pos="7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>
      <w:pPr>
        <w:pStyle w:val="Style26"/>
        <w:numPr>
          <w:ilvl w:val="0"/>
          <w:numId w:val="13"/>
        </w:numPr>
        <w:tabs>
          <w:tab w:leader="none" w:pos="7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>
      <w:pPr>
        <w:pStyle w:val="Style26"/>
        <w:numPr>
          <w:ilvl w:val="0"/>
          <w:numId w:val="13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>
      <w:pPr>
        <w:pStyle w:val="Style26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  <w:sectPr>
          <w:footerReference w:type="default" r:id="rId16"/>
          <w:pgSz w:w="11900" w:h="16840"/>
          <w:pgMar w:top="761" w:left="914" w:right="848" w:bottom="1164" w:header="0" w:footer="3" w:gutter="0"/>
          <w:rtlGutter w:val="0"/>
          <w:cols w:space="720"/>
          <w:pgNumType w:start="14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2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>
      <w:pPr>
        <w:pStyle w:val="Style26"/>
        <w:numPr>
          <w:ilvl w:val="0"/>
          <w:numId w:val="41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274" w:lineRule="exact"/>
        <w:ind w:left="28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28"/>
        <w:numPr>
          <w:ilvl w:val="0"/>
          <w:numId w:val="43"/>
        </w:numPr>
        <w:tabs>
          <w:tab w:leader="none" w:pos="2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80" w:right="0" w:firstLine="0"/>
      </w:pPr>
      <w:r>
        <w:pict>
          <v:shape id="_x0000_s1040" type="#_x0000_t75" style="position:absolute;margin-left:-1.7pt;margin-top:17.5pt;width:16.8pt;height:39.35pt;z-index:-125829365;mso-wrap-distance-left:5.pt;mso-wrap-distance-top:53.75pt;mso-wrap-distance-right:5.pt;mso-wrap-distance-bottom:14.9pt;mso-position-horizontal-relative:margin" wrapcoords="0 0 21600 0 21600 21600 0 21600 0 0">
            <v:imagedata r:id="rId17" r:href="rId18"/>
            <w10:wrap type="square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административных процедур</w:t>
      </w:r>
    </w:p>
    <w:p>
      <w:pPr>
        <w:pStyle w:val="Style26"/>
        <w:numPr>
          <w:ilvl w:val="0"/>
          <w:numId w:val="45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Предоставление муниципальной услуги включает в себя следующие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административные процедуры:</w:t>
      </w:r>
    </w:p>
    <w:p>
      <w:pPr>
        <w:pStyle w:val="Style26"/>
        <w:numPr>
          <w:ilvl w:val="0"/>
          <w:numId w:val="47"/>
        </w:numPr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прием, регистрация заявления с приложением документов;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3) формирование и направление межведомственных запросов (при необходимости);</w:t>
      </w:r>
    </w:p>
    <w:p>
      <w:pPr>
        <w:pStyle w:val="Style26"/>
        <w:numPr>
          <w:ilvl w:val="0"/>
          <w:numId w:val="47"/>
        </w:numPr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pict>
          <v:shape id="_x0000_s1041" type="#_x0000_t75" style="position:absolute;margin-left:0.95pt;margin-top:3.35pt;width:28.3pt;height:48.5pt;z-index:-125829364;mso-wrap-distance-left:5.pt;mso-wrap-distance-top:14.9pt;mso-wrap-distance-right:5.pt;mso-position-horizontal-relative:margin" wrapcoords="0 0 21600 0 21600 21600 0 21600 0 0">
            <v:imagedata r:id="rId19" r:href="rId20"/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заявления и приложенных документов;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pict>
          <v:shape id="_x0000_s1042" type="#_x0000_t202" style="position:absolute;margin-left:30.7pt;margin-top:-15.4pt;width:465.1pt;height:14.9pt;z-index:-125829363;mso-wrap-distance-left:5.pt;mso-wrap-distance-right:10.3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4) принятие решения о предоставлении (отказе в предоставлении) муниципальной услуги;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5) выдача (направление) заявителю постановления о предоставлении муниципальной</w:t>
      </w:r>
    </w:p>
    <w:p>
      <w:pPr>
        <w:pStyle w:val="Style26"/>
        <w:numPr>
          <w:ilvl w:val="0"/>
          <w:numId w:val="4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pict>
          <v:shape id="_x0000_s1043" type="#_x0000_t202" style="position:absolute;margin-left:2.15pt;margin-top:-51.85pt;width:410.65pt;height:51.2pt;z-index:-125829362;mso-wrap-distance-left:5.pt;mso-wrap-distance-right:93.3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6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услуги или решения об отказе в предоставлении муниципальной услуги.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20" w:firstLine="0"/>
                  </w:pPr>
                  <w:r>
                    <w:rPr>
                      <w:rStyle w:val="CharStyle36"/>
                      <w:i/>
                      <w:iCs/>
                    </w:rPr>
                    <w:t>3.2. Прием и регистрация заявления и документов,</w:t>
                    <w:br/>
                    <w:t>необходимых для предоставления муниципальной услуги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административной процедуры является поступление в подразделение заявления с приложением документов одним из следующих способов: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посредством личного обращения заявителя (представителя заявителя) в подразделение;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посредством личного обращения заявителя (представителя заявителя) в МФЦ;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посредством почтового отправления;</w:t>
      </w:r>
    </w:p>
    <w:p>
      <w:pPr>
        <w:pStyle w:val="Style26"/>
        <w:numPr>
          <w:ilvl w:val="0"/>
          <w:numId w:val="13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посредством направления в электронном виде через Единый и региональный порталы.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 и прилагаемые к нему документы подлежат регистрации в день его поступления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подразделение специалистом, ответственным за прием и регистрацию документов, в соответствии с Инструкцией по делопроизводству (постановление Губернатора Саратовской области от 01 июня 2006 года № 88).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56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заявление и документы представляются заявителем (представителем заявителя) в подразделение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atLeas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Получение заявления и документов представленных в форме электронных</w:t>
        <w:pict>
          <v:shape id="_x0000_s1044" type="#_x0000_t75" style="width:65pt;height:12pt;">
            <v:imagedata r:id="rId21" r:href="rId22"/>
          </v:shape>
        </w:pict>
        <w:t xml:space="preserve">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</w:t>
        <w:br w:type="page"/>
        <w:t>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 фиксации результата административной процедуры: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присвоение специалистом, ответственным за прием, и регистрацию документов, регистрационного номера принятому заявлению.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Гражданин вправе получить в администрации, подразделении,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администрации, подразделения, принявших обращение.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администрация, подразделение, а также на официальном сайте в информационно-телекоммуникационной сети "Интернет" в соответствии с федеральным законодательством.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 на личный прием в первоочередном порядке имеют:</w:t>
      </w:r>
    </w:p>
    <w:p>
      <w:pPr>
        <w:pStyle w:val="Style26"/>
        <w:numPr>
          <w:ilvl w:val="0"/>
          <w:numId w:val="5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ветераны и инвалиды Великой Отечественной войны;</w:t>
      </w:r>
    </w:p>
    <w:p>
      <w:pPr>
        <w:pStyle w:val="Style26"/>
        <w:numPr>
          <w:ilvl w:val="0"/>
          <w:numId w:val="5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ветераны и инвалиды боевых действий;</w:t>
      </w:r>
    </w:p>
    <w:p>
      <w:pPr>
        <w:pStyle w:val="Style26"/>
        <w:numPr>
          <w:ilvl w:val="0"/>
          <w:numId w:val="51"/>
        </w:numPr>
        <w:tabs>
          <w:tab w:leader="none" w:pos="8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инвалиды 1-Ш групп, семьи, имеющие детей-инвалидов, законные представители граждан, относящихся к указанным категориям;</w:t>
      </w:r>
    </w:p>
    <w:p>
      <w:pPr>
        <w:pStyle w:val="Style26"/>
        <w:numPr>
          <w:ilvl w:val="0"/>
          <w:numId w:val="5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беременные женщины;</w:t>
      </w:r>
    </w:p>
    <w:p>
      <w:pPr>
        <w:pStyle w:val="Style26"/>
        <w:numPr>
          <w:ilvl w:val="0"/>
          <w:numId w:val="5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граждане, пришедшие на личный прием с детьми в возрасте до трех лет;</w:t>
      </w:r>
    </w:p>
    <w:p>
      <w:pPr>
        <w:pStyle w:val="Style26"/>
        <w:numPr>
          <w:ilvl w:val="0"/>
          <w:numId w:val="5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граждане, достигшие 70-летнего возраста;</w:t>
      </w:r>
    </w:p>
    <w:p>
      <w:pPr>
        <w:pStyle w:val="Style26"/>
        <w:numPr>
          <w:ilvl w:val="0"/>
          <w:numId w:val="51"/>
        </w:numPr>
        <w:tabs>
          <w:tab w:leader="none" w:pos="8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иные категории граждан в соответствии с законодательством Российской Федерации и законодательством области.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администрации, подразделение или должностным лицом.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выполнения административной процедуры составляет 1 календарный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день.</w:t>
      </w:r>
    </w:p>
    <w:p>
      <w:pPr>
        <w:pStyle w:val="Style28"/>
        <w:numPr>
          <w:ilvl w:val="0"/>
          <w:numId w:val="53"/>
        </w:numPr>
        <w:tabs>
          <w:tab w:leader="none" w:pos="2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Формирование и направление межведомственных запросов</w:t>
      </w:r>
    </w:p>
    <w:p>
      <w:pPr>
        <w:pStyle w:val="Style26"/>
        <w:numPr>
          <w:ilvl w:val="0"/>
          <w:numId w:val="55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административной процедуры является поступление документов на рассмотрение специалисту, ответственному за предоставление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если заявителем представлены все документы специалист приступает к исполнению следующей административной процедуры.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  <w:sectPr>
          <w:footerReference w:type="default" r:id="rId23"/>
          <w:pgSz w:w="11900" w:h="16840"/>
          <w:pgMar w:top="761" w:left="914" w:right="848" w:bottom="1164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случае если заявителем по собственной инициативе не представлены документы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Направление межведомственного запроса осуществляется посредством единой системы межведомственного электронного взаимодействия и подключенных </w:t>
      </w:r>
      <w:r>
        <w:rPr>
          <w:rStyle w:val="CharStyle38"/>
        </w:rPr>
        <w:t>к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ней региональных систем межведомственного электронного взаимодействия.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08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подготовки и направления межведомственного запроса.- 1 рабочий день со дня регистрации заявления и документов заявителя.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 фиксации административной процедуры является регистрация запрашиваемых документов.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16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выполнения административной процедуры составляет 10 рабочих дней с момента поступления заявления в Администрацию.</w:t>
      </w:r>
    </w:p>
    <w:p>
      <w:pPr>
        <w:pStyle w:val="Style28"/>
        <w:numPr>
          <w:ilvl w:val="0"/>
          <w:numId w:val="53"/>
        </w:numPr>
        <w:tabs>
          <w:tab w:leader="none" w:pos="14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780" w:right="0" w:hanging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>
      <w:pPr>
        <w:pStyle w:val="Style26"/>
        <w:numPr>
          <w:ilvl w:val="0"/>
          <w:numId w:val="57"/>
        </w:numPr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Специалист подразделения рассматривает заявление и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постановления о присвоении, изменении или аннулировании адреса объекту адресации.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постановления об отказе в присвоении, изменении или аннулировании адреса объекту адресации.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Результатом административной процедуры является оформленный и согласованный проект постановления о присвоении, изменении или аннулировании адреса объекту адресации или оформленный и согласованный проект постановления об отказе в присвоении, изменении или аннулировании адреса объекту адресации.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  <w:sectPr>
          <w:footerReference w:type="default" r:id="rId24"/>
          <w:titlePg/>
          <w:pgSz w:w="11900" w:h="16840"/>
          <w:pgMar w:top="761" w:left="914" w:right="848" w:bottom="1164" w:header="0" w:footer="3" w:gutter="0"/>
          <w:rtlGutter w:val="0"/>
          <w:cols w:space="720"/>
          <w:pgNumType w:start="17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52" w:line="26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выполнения административной процедуры составляет 10 рабочих дней с момента поступления заявления в Администрацию.</w:t>
      </w:r>
    </w:p>
    <w:p>
      <w:pPr>
        <w:pStyle w:val="Style28"/>
        <w:numPr>
          <w:ilvl w:val="0"/>
          <w:numId w:val="5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00" w:right="0" w:hanging="1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>
      <w:pPr>
        <w:pStyle w:val="Style26"/>
        <w:numPr>
          <w:ilvl w:val="0"/>
          <w:numId w:val="59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исполнения административной процедуры является 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оформленный отказ в предоставлении муниципальной услуги (далее по тексту - документ).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3-х рабочих дней со дня принятия решения.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форме электронного документа с использованием информационно</w:t>
        <w:t>телекоммуникационных сетей общего пользования, в том числе Единого и регионального порталов или портала адресной системы специалист направляет документы заявителю не позднее 1 рабочего дня со дня принятия решения.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выполнения административной процедуры составляет 3-х рабочих дней со дня принятия решения.</w:t>
      </w:r>
    </w:p>
    <w:p>
      <w:pPr>
        <w:pStyle w:val="Style28"/>
        <w:numPr>
          <w:ilvl w:val="0"/>
          <w:numId w:val="53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40" w:right="0" w:firstLine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состав которых установлен приказом Министерства экономического развития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Саратовской области от 14 декабря 201</w:t>
      </w:r>
      <w:r>
        <w:rPr>
          <w:rStyle w:val="CharStyle30"/>
          <w:i w:val="0"/>
          <w:iCs w:val="0"/>
        </w:rPr>
        <w:t xml:space="preserve">7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года № 2626</w:t>
      </w:r>
    </w:p>
    <w:p>
      <w:pPr>
        <w:pStyle w:val="Style26"/>
        <w:numPr>
          <w:ilvl w:val="0"/>
          <w:numId w:val="61"/>
        </w:numPr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предоставления муниципальной услуги в электронной форме осуществляется в соответствии с действующим законодательством Российской Федерации и Саратовской области.</w:t>
      </w:r>
    </w:p>
    <w:p>
      <w:pPr>
        <w:pStyle w:val="Style28"/>
        <w:numPr>
          <w:ilvl w:val="0"/>
          <w:numId w:val="53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исправления допущенных опечаток и (или) ошибок в выданных в результате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предоставления муниципальной услуги документах</w:t>
      </w:r>
    </w:p>
    <w:p>
      <w:pPr>
        <w:pStyle w:val="Style26"/>
        <w:numPr>
          <w:ilvl w:val="0"/>
          <w:numId w:val="6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83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Администрацию.</w:t>
      </w:r>
    </w:p>
    <w:p>
      <w:pPr>
        <w:pStyle w:val="Style28"/>
        <w:numPr>
          <w:ilvl w:val="0"/>
          <w:numId w:val="53"/>
        </w:numPr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заявителя, использованной при обращении за получением муниципальной услуги, а такэюе с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установлением перечня средств удостоверяющих центров, которые допускаются для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использования в целях обеспечения указанной проверки и определяются на основании</w:t>
        <w:br/>
        <w:t>утвержденной администрацией Вольского муниципального района модели угроз безопасности</w:t>
        <w:br/>
        <w:t>информации в информационной системе, используемой в целях приема обращений за получением</w:t>
        <w:br/>
        <w:t>муниципальной услуги и (или) предоставления такой услуги</w:t>
      </w:r>
    </w:p>
    <w:p>
      <w:pPr>
        <w:pStyle w:val="Style26"/>
        <w:numPr>
          <w:ilvl w:val="0"/>
          <w:numId w:val="65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  <w:sectPr>
          <w:pgSz w:w="11900" w:h="16840"/>
          <w:pgMar w:top="675" w:left="840" w:right="854" w:bottom="127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Проверка действительности усиленной квалифицированной электронной подписи заявителя осуществляется в соответствии с действующим законодательством Российской Федерации и Саратовской области.</w:t>
      </w:r>
    </w:p>
    <w:p>
      <w:pPr>
        <w:pStyle w:val="Style26"/>
        <w:numPr>
          <w:ilvl w:val="0"/>
          <w:numId w:val="41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Формы контроля за исполнением административного регламента предоставления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155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28"/>
        <w:numPr>
          <w:ilvl w:val="0"/>
          <w:numId w:val="67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осуществления текущего контроля за соблюдением и исполнением ответственными должностными лицами полоо/сений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>
      <w:pPr>
        <w:pStyle w:val="Style26"/>
        <w:numPr>
          <w:ilvl w:val="0"/>
          <w:numId w:val="69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подразделения, а также ответственным специалистом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2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Текущий контроль осуществляется постоянно.</w:t>
      </w:r>
    </w:p>
    <w:p>
      <w:pPr>
        <w:pStyle w:val="Style28"/>
        <w:numPr>
          <w:ilvl w:val="0"/>
          <w:numId w:val="67"/>
        </w:numPr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6"/>
        <w:numPr>
          <w:ilvl w:val="0"/>
          <w:numId w:val="71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Проверки полноты и качества предоставления муниципальной услуги осуществляются на основании акта о проведении проверки и принявшего его должностного лица.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Проверки могут быть плановыми (осуществляться на основании планов работы Администрации) и внеплановыми (в форме рассмотрения жалобы на действия (бездействие) должностных лиц Администрации,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Периодичность осуществления плановых проверок устанавливается начальником подразделения.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проведении плановых, внеплановых проверок осуществляется контроль полноты и качества предоставления муниципальной услуги.</w:t>
      </w:r>
    </w:p>
    <w:p>
      <w:pPr>
        <w:pStyle w:val="Style26"/>
        <w:numPr>
          <w:ilvl w:val="0"/>
          <w:numId w:val="73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Проверка полноты и качества предоставления муниципальной услуги проводится должностными лицами, указанными в пункте 4.1.1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>
      <w:pPr>
        <w:pStyle w:val="Style28"/>
        <w:numPr>
          <w:ilvl w:val="0"/>
          <w:numId w:val="67"/>
        </w:numPr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должностных лиц администрации Вольского мунгщипального района за решения и действия (бездействие), принимаемые (осуществляемые) ими входе предоставления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4.3; 1.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>
      <w:pPr>
        <w:pStyle w:val="Style26"/>
        <w:numPr>
          <w:ilvl w:val="0"/>
          <w:numId w:val="75"/>
        </w:numPr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Персональная ответственность муниципальные служащие и должностные лица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>
      <w:pPr>
        <w:pStyle w:val="Style28"/>
        <w:numPr>
          <w:ilvl w:val="0"/>
          <w:numId w:val="67"/>
        </w:numPr>
        <w:tabs>
          <w:tab w:leader="none" w:pos="13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0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организаций</w:t>
      </w:r>
    </w:p>
    <w:p>
      <w:pPr>
        <w:pStyle w:val="Style26"/>
        <w:numPr>
          <w:ilvl w:val="0"/>
          <w:numId w:val="77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>
      <w:pPr>
        <w:pStyle w:val="Style26"/>
        <w:numPr>
          <w:ilvl w:val="0"/>
          <w:numId w:val="77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>
      <w:pPr>
        <w:pStyle w:val="Style26"/>
        <w:numPr>
          <w:ilvl w:val="0"/>
          <w:numId w:val="41"/>
        </w:numPr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12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должностных лиц, муниципальных служащих</w:t>
      </w:r>
    </w:p>
    <w:p>
      <w:pPr>
        <w:pStyle w:val="Style28"/>
        <w:numPr>
          <w:ilvl w:val="0"/>
          <w:numId w:val="79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0" w:firstLine="4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для заявителя о его праве на досудебное (внесудебное) обжалование действий (бездействия) и решений, принятых (осуществляел</w:t>
      </w:r>
      <w:r>
        <w:rPr>
          <w:rStyle w:val="CharStyle41"/>
          <w:i/>
          <w:iCs/>
        </w:rPr>
        <w:t>1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ых) входе предоставления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муниципальной услуги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5.1.1.Заявители имеют право на обжалование действий или бездействия Администрации, специалистов подразделения, а также принимаемых ими решений при предоставлении муниципальной услуги в досудебном (внесудебном) порядке (далее -жалоба).</w:t>
      </w:r>
    </w:p>
    <w:p>
      <w:pPr>
        <w:pStyle w:val="Style28"/>
        <w:numPr>
          <w:ilvl w:val="0"/>
          <w:numId w:val="79"/>
        </w:numPr>
        <w:tabs>
          <w:tab w:leader="none" w:pos="4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 э/салобы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5.2.1 Предметом жалобы могут являться действие (бездействие) и (или) решения, осуществляемые (принятые) Администрацией, подразделением,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 может обратиться с жалобой, в том числе в следующих случаях: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нарушение срока регистрации запроса о предоставлении муниципальной услуги,;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>
      <w:pPr>
        <w:pStyle w:val="Style26"/>
        <w:numPr>
          <w:ilvl w:val="0"/>
          <w:numId w:val="81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>
      <w:pPr>
        <w:pStyle w:val="Style26"/>
        <w:numPr>
          <w:ilvl w:val="0"/>
          <w:numId w:val="83"/>
        </w:numPr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>
      <w:pPr>
        <w:pStyle w:val="Style26"/>
        <w:numPr>
          <w:ilvl w:val="0"/>
          <w:numId w:val="83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от 27.07.2010 №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Style28"/>
        <w:numPr>
          <w:ilvl w:val="0"/>
          <w:numId w:val="79"/>
        </w:numPr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2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Органы местного самоуправления и доло/сностные лица, которым может быть направлена э/салоба заявителя в досудебном (внесудебном) порядке</w:t>
      </w:r>
    </w:p>
    <w:p>
      <w:pPr>
        <w:pStyle w:val="Style26"/>
        <w:numPr>
          <w:ilvl w:val="0"/>
          <w:numId w:val="85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Органами самоуправления, уполномоченными на рассмотрение жалобы, являются Администрация Вольского муниципального района.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2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несогласия заявителя с решением или действием (бездействием) подразделения, а также их должностных лиц, муниципального служащего жалоба подается главе Вольского муниципального района.</w:t>
      </w:r>
    </w:p>
    <w:p>
      <w:pPr>
        <w:pStyle w:val="Style28"/>
        <w:numPr>
          <w:ilvl w:val="0"/>
          <w:numId w:val="87"/>
        </w:numPr>
        <w:tabs>
          <w:tab w:leader="none" w:pos="3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7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подачи и рассмотрения жалобы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5.4.1 Жалоба подается в орган, предоставляющий муниципальную услугу. Жалобы на решения, принятые подразделением, могут быть поданы в Администрацию.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5А2.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области, а также может быть принята при личном приеме заявителя.</w:t>
      </w:r>
    </w:p>
    <w:p>
      <w:pPr>
        <w:pStyle w:val="Style26"/>
        <w:numPr>
          <w:ilvl w:val="0"/>
          <w:numId w:val="8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 должна содержать:</w:t>
      </w:r>
    </w:p>
    <w:p>
      <w:pPr>
        <w:pStyle w:val="Style26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>
      <w:pPr>
        <w:pStyle w:val="Style26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26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сведения об обжалуемых решениях и действиях (бездействии) органа, предоставляющего муниципальную услугу, либо должностного лица;</w:t>
      </w:r>
    </w:p>
    <w:p>
      <w:pPr>
        <w:pStyle w:val="Style26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.могут быть представлены документы (при наличии), подтверждающие доводы заявителя, либо их копии.</w:t>
      </w:r>
    </w:p>
    <w:p>
      <w:pPr>
        <w:pStyle w:val="Style26"/>
        <w:numPr>
          <w:ilvl w:val="0"/>
          <w:numId w:val="8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необходимости в подтверждение свои^ доводов заявитель прилагает к письменному обращению (жалобе) документы и материалы либо их копии.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before="0" w:after="70" w:line="80" w:lineRule="exact"/>
        <w:ind w:left="6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■4</w:t>
      </w:r>
    </w:p>
    <w:p>
      <w:pPr>
        <w:pStyle w:val="Style28"/>
        <w:numPr>
          <w:ilvl w:val="0"/>
          <w:numId w:val="87"/>
        </w:numPr>
        <w:tabs>
          <w:tab w:leader="none" w:pos="4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Сроки рассмотрения о/салобы</w:t>
      </w:r>
    </w:p>
    <w:p>
      <w:pPr>
        <w:pStyle w:val="Style26"/>
        <w:numPr>
          <w:ilvl w:val="0"/>
          <w:numId w:val="9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 подлежит регистрации не позднее следующего рабочего дня со дня ее поступления.</w:t>
      </w:r>
    </w:p>
    <w:p>
      <w:pPr>
        <w:pStyle w:val="Style26"/>
        <w:numPr>
          <w:ilvl w:val="0"/>
          <w:numId w:val="9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подразделением в срок не более 5 рабочих дней.</w:t>
      </w:r>
    </w:p>
    <w:p>
      <w:pPr>
        <w:pStyle w:val="Style28"/>
        <w:numPr>
          <w:ilvl w:val="0"/>
          <w:numId w:val="8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 рассмотрения о/салобы</w:t>
      </w:r>
    </w:p>
    <w:p>
      <w:pPr>
        <w:pStyle w:val="Style26"/>
        <w:numPr>
          <w:ilvl w:val="0"/>
          <w:numId w:val="9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результатам рассмотрения обращения жалобы принимается одно из следующих решений: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результатам рассмотрения жалобы Администрация принимает одно из следующих решений: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•удовлетворяет жалобу, в том числе в форме отмены'принятого решения, исправления допущенных подразделением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48" w:line="240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•отказывает в удовлетворении жалобы.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142" w:line="240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•оставление жалобы без ответа.</w:t>
      </w:r>
    </w:p>
    <w:p>
      <w:pPr>
        <w:pStyle w:val="Style28"/>
        <w:numPr>
          <w:ilvl w:val="0"/>
          <w:numId w:val="87"/>
        </w:numPr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5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Исчерпывающий перечень оснований для отказа в рассмотрении</w:t>
        <w:br/>
        <w:t>о/салобы (претензии) либо оставления о/сс/лобы без ответа</w:t>
      </w:r>
    </w:p>
    <w:p>
      <w:pPr>
        <w:pStyle w:val="Style26"/>
        <w:numPr>
          <w:ilvl w:val="0"/>
          <w:numId w:val="95"/>
        </w:numPr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отказывает в удовлетворении жалобы в следующих случаях: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•наличие вступившего в законную силу решения суда, арбитражного суда по жалобе о том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же предмете и по тем же основаниям;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>
      <w:pPr>
        <w:pStyle w:val="Style26"/>
        <w:numPr>
          <w:ilvl w:val="0"/>
          <w:numId w:val="95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Уполномоченный на рассмотрение жалобы орган вправе оставить жалобу без ответа в следующих случаях: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информационно</w:t>
        <w:t>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56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или соответствующему должностному лицу</w:t>
      </w:r>
    </w:p>
    <w:p>
      <w:pPr>
        <w:pStyle w:val="Style28"/>
        <w:numPr>
          <w:ilvl w:val="0"/>
          <w:numId w:val="8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информирования заявителя о результатах рассмотрения жалобы</w:t>
      </w:r>
    </w:p>
    <w:p>
      <w:pPr>
        <w:pStyle w:val="Style26"/>
        <w:numPr>
          <w:ilvl w:val="0"/>
          <w:numId w:val="97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5.8.2.Ответ на обращение направляется в форме электронного документа по адресу электронной почты, указанному в обращении, поступившем в подразделение, или должностному лицу в форме электронного документа, и в письменной форме по почтовому адресу, указанному в обращении, поступившем в подразделение, или должностному лицу в письменной форме. Кроме того, ответ на поступившее в подразделение,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подразделения, в информационно</w:t>
        <w:t>телекоммуникационной сети "Интернет".</w:t>
      </w:r>
    </w:p>
    <w:p>
      <w:pPr>
        <w:pStyle w:val="Style28"/>
        <w:numPr>
          <w:ilvl w:val="0"/>
          <w:numId w:val="8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6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обо</w:t>
      </w:r>
      <w:r>
        <w:rPr>
          <w:rStyle w:val="CharStyle41"/>
          <w:i/>
          <w:iCs/>
        </w:rPr>
        <w:t>1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салования решения по э/салобе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5.9.1.Заявитель вправе обжаловать решения по жалобе в администрации Вольского муниципального района.</w:t>
      </w:r>
    </w:p>
    <w:p>
      <w:pPr>
        <w:pStyle w:val="Style26"/>
        <w:numPr>
          <w:ilvl w:val="0"/>
          <w:numId w:val="9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5.9.3.Заявитель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>
      <w:pPr>
        <w:pStyle w:val="Style26"/>
        <w:numPr>
          <w:ilvl w:val="0"/>
          <w:numId w:val="10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подаче жалобы заявитель вправе получить следующую информацию: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•местонахождение подразделения;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•перечень номеров телефонов для получения сведений о прохождении процедур по рассмотрению жалобы;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•местонахождение администрации Вольского муниципального района, фамилии, имена, отчества (при наличии) и должности их {руководителей, а также должностных лиц, которым может быть направлена жалоба.</w:t>
      </w:r>
    </w:p>
    <w:p>
      <w:pPr>
        <w:pStyle w:val="Style26"/>
        <w:numPr>
          <w:ilvl w:val="0"/>
          <w:numId w:val="10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подаче жалобы заинтересованное лицо вправе получить в Администрации, подразделении копии документов, подтверждающих обжалуемое действие (бездействие), решение должностного лица.</w:t>
      </w:r>
    </w:p>
    <w:p>
      <w:pPr>
        <w:pStyle w:val="Style28"/>
        <w:numPr>
          <w:ilvl w:val="1"/>
          <w:numId w:val="101"/>
        </w:numPr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6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 заявителя на получение информации и документов,</w:t>
        <w:br/>
        <w:t>необходимых для обоснования и рассмотрения жалобы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5.10.1.Заявитель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Style26"/>
        <w:numPr>
          <w:ilvl w:val="2"/>
          <w:numId w:val="10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и документы, необходимые для обоснования и рассмотрения жалобы размещаются в Администрации, подразделении и МФЦ, на их официальных сайтах, на Едином портале государственных и муниципальных услуг, Портале государственных и муниципальных услуг Саратовской области, а также может быть сообщена заявителю в устной и/или письменной форме.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6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5.11 Способы информирования заявителей о порядке подачи</w:t>
        <w:br/>
        <w:t>и рассмотрения жалобы</w:t>
      </w:r>
    </w:p>
    <w:p>
      <w:pPr>
        <w:pStyle w:val="Style26"/>
        <w:numPr>
          <w:ilvl w:val="0"/>
          <w:numId w:val="103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заявителей о порядке подачи и рассмотрения жалобы на решения и действия (бездействие) Администрации, подразделении,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rStyle w:val="CharStyle30"/>
          <w:i w:val="0"/>
          <w:iCs w:val="0"/>
        </w:rPr>
        <w:t xml:space="preserve">5.12.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предоставляющего муниципальную услугу, а также его должностных лиц:</w:t>
      </w:r>
    </w:p>
    <w:p>
      <w:pPr>
        <w:pStyle w:val="Style26"/>
        <w:numPr>
          <w:ilvl w:val="0"/>
          <w:numId w:val="13"/>
        </w:numPr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Федеральный </w:t>
      </w:r>
      <w:r>
        <w:rPr>
          <w:rStyle w:val="CharStyle37"/>
        </w:rPr>
        <w:t>закон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от 27.07.2010 г. № 210-ФЗ «Об организации предоставления государственных и муниципальных услуг»,</w:t>
      </w:r>
    </w:p>
    <w:p>
      <w:pPr>
        <w:pStyle w:val="Style26"/>
        <w:numPr>
          <w:ilvl w:val="0"/>
          <w:numId w:val="13"/>
        </w:numPr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Федеральный закон от 02.05.2006г. № 59-ФЗ «О порядке рассмотрения обращений граждан Российской Федерации».</w:t>
      </w:r>
    </w:p>
    <w:p>
      <w:pPr>
        <w:pStyle w:val="Style26"/>
        <w:numPr>
          <w:ilvl w:val="0"/>
          <w:numId w:val="41"/>
        </w:numPr>
        <w:tabs>
          <w:tab w:leader="none" w:pos="18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060" w:right="0" w:hanging="1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Особенности выполнения административных процедур (действий) в МФЦ предоставления муниципальных услуг</w:t>
      </w:r>
    </w:p>
    <w:p>
      <w:pPr>
        <w:pStyle w:val="Style26"/>
        <w:numPr>
          <w:ilvl w:val="0"/>
          <w:numId w:val="105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Предоставление муниципальной услуги МФЦ включает в себя следующие административные процедуры:</w:t>
      </w:r>
    </w:p>
    <w:p>
      <w:pPr>
        <w:pStyle w:val="Style26"/>
        <w:numPr>
          <w:ilvl w:val="0"/>
          <w:numId w:val="10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11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</w:t>
      </w:r>
    </w:p>
    <w:p>
      <w:pPr>
        <w:pStyle w:val="Style26"/>
        <w:numPr>
          <w:ilvl w:val="0"/>
          <w:numId w:val="10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11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Style26"/>
        <w:numPr>
          <w:ilvl w:val="0"/>
          <w:numId w:val="10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11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>
      <w:pPr>
        <w:pStyle w:val="Style26"/>
        <w:numPr>
          <w:ilvl w:val="0"/>
          <w:numId w:val="10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11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Направление комплекта документов из МФЦ в Администрацию;</w:t>
      </w:r>
    </w:p>
    <w:p>
      <w:pPr>
        <w:pStyle w:val="Style26"/>
        <w:numPr>
          <w:ilvl w:val="0"/>
          <w:numId w:val="10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11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Выдача заявителю результата предоставления муниципальной услуги.</w:t>
      </w:r>
    </w:p>
    <w:p>
      <w:pPr>
        <w:pStyle w:val="Style28"/>
        <w:numPr>
          <w:ilvl w:val="0"/>
          <w:numId w:val="105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заявителей о порядке предоставления муниципальной услуги в МФЦ,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ходе выполнения запроса о предоставлении муниципальной услуги, по иным вопросам,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связанным с предоставлением муниципальной услуги, а также консультирование о порядке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предоставления муниципальной услуги в МФЦ</w:t>
      </w:r>
    </w:p>
    <w:p>
      <w:pPr>
        <w:pStyle w:val="Style26"/>
        <w:numPr>
          <w:ilvl w:val="0"/>
          <w:numId w:val="109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>
      <w:pPr>
        <w:pStyle w:val="Style26"/>
        <w:numPr>
          <w:ilvl w:val="0"/>
          <w:numId w:val="10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>
      <w:pPr>
        <w:pStyle w:val="Style26"/>
        <w:numPr>
          <w:ilvl w:val="0"/>
          <w:numId w:val="109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Указанная информация предоставляется МФЦ:</w:t>
      </w:r>
    </w:p>
    <w:p>
      <w:pPr>
        <w:pStyle w:val="Style26"/>
        <w:numPr>
          <w:ilvl w:val="0"/>
          <w:numId w:val="11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ходе личного приема заявителя;</w:t>
      </w:r>
    </w:p>
    <w:p>
      <w:pPr>
        <w:pStyle w:val="Style26"/>
        <w:numPr>
          <w:ilvl w:val="0"/>
          <w:numId w:val="111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телефону;</w:t>
      </w:r>
    </w:p>
    <w:p>
      <w:pPr>
        <w:pStyle w:val="Style26"/>
        <w:numPr>
          <w:ilvl w:val="0"/>
          <w:numId w:val="111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электронной почте.</w:t>
      </w:r>
    </w:p>
    <w:p>
      <w:pPr>
        <w:pStyle w:val="Style26"/>
        <w:numPr>
          <w:ilvl w:val="0"/>
          <w:numId w:val="109"/>
        </w:numPr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Консультации предоставляются по вопросам порядка и сроков предоставления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Информирование по телефону и в устной форме при личном обращении осуществляется в пределах 10 минут.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ожидания в очереди не должно превышать 15 минут.</w:t>
      </w:r>
    </w:p>
    <w:p>
      <w:pPr>
        <w:pStyle w:val="Style26"/>
        <w:numPr>
          <w:ilvl w:val="0"/>
          <w:numId w:val="109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</w:p>
    <w:p>
      <w:pPr>
        <w:pStyle w:val="Style26"/>
        <w:numPr>
          <w:ilvl w:val="0"/>
          <w:numId w:val="109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180" w:right="0" w:hanging="1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>
      <w:pPr>
        <w:pStyle w:val="Style26"/>
        <w:numPr>
          <w:ilvl w:val="0"/>
          <w:numId w:val="113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>
      <w:pPr>
        <w:pStyle w:val="Style26"/>
        <w:numPr>
          <w:ilvl w:val="0"/>
          <w:numId w:val="113"/>
        </w:numPr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>
      <w:pPr>
        <w:pStyle w:val="Style26"/>
        <w:numPr>
          <w:ilvl w:val="0"/>
          <w:numId w:val="11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поступлении заявления и прилагаемых к нему документов специалист МФЦ осуществляет следующую последовательность действий:</w:t>
      </w:r>
    </w:p>
    <w:p>
      <w:pPr>
        <w:pStyle w:val="Style26"/>
        <w:numPr>
          <w:ilvl w:val="0"/>
          <w:numId w:val="117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устанавливает предмет обращения;</w:t>
      </w:r>
    </w:p>
    <w:p>
      <w:pPr>
        <w:pStyle w:val="Style26"/>
        <w:numPr>
          <w:ilvl w:val="0"/>
          <w:numId w:val="117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устанавливает соответствие личности заявителя документу, удостоверяющему личность;</w:t>
      </w:r>
    </w:p>
    <w:p>
      <w:pPr>
        <w:pStyle w:val="Style26"/>
        <w:numPr>
          <w:ilvl w:val="0"/>
          <w:numId w:val="117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проверяет комплектность прилагаемых к заявлению документов;</w:t>
      </w:r>
    </w:p>
    <w:p>
      <w:pPr>
        <w:pStyle w:val="Style26"/>
        <w:numPr>
          <w:ilvl w:val="0"/>
          <w:numId w:val="117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 сверку копий представленных документов с их оригиналами;</w:t>
      </w:r>
    </w:p>
    <w:p>
      <w:pPr>
        <w:pStyle w:val="Style26"/>
        <w:numPr>
          <w:ilvl w:val="0"/>
          <w:numId w:val="117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  <w:sectPr>
          <w:footerReference w:type="default" r:id="rId25"/>
          <w:pgSz w:w="11900" w:h="16840"/>
          <w:pgMar w:top="675" w:left="840" w:right="854" w:bottom="1271" w:header="0" w:footer="3" w:gutter="0"/>
          <w:rtlGutter w:val="0"/>
          <w:cols w:space="720"/>
          <w:pgNumType w:start="16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>
      <w:pPr>
        <w:pStyle w:val="Style26"/>
        <w:numPr>
          <w:ilvl w:val="0"/>
          <w:numId w:val="117"/>
        </w:numPr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>
      <w:pPr>
        <w:pStyle w:val="Style26"/>
        <w:numPr>
          <w:ilvl w:val="0"/>
          <w:numId w:val="117"/>
        </w:numPr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вручает заявителю копию описи с отметкой о дате приема заявления и прилагаемых к нему документов.</w:t>
      </w:r>
    </w:p>
    <w:p>
      <w:pPr>
        <w:pStyle w:val="Style26"/>
        <w:numPr>
          <w:ilvl w:val="0"/>
          <w:numId w:val="117"/>
        </w:numPr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организует передачу заявления и прилагаемых к нему документов в Администрацию в соответствии с заключенным соглашением о взаимодействии.</w:t>
      </w:r>
    </w:p>
    <w:p>
      <w:pPr>
        <w:pStyle w:val="Style26"/>
        <w:numPr>
          <w:ilvl w:val="0"/>
          <w:numId w:val="1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>
      <w:pPr>
        <w:pStyle w:val="Style26"/>
        <w:numPr>
          <w:ilvl w:val="0"/>
          <w:numId w:val="1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отсутствии у заявителя, обратившегося лйчно,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>
      <w:pPr>
        <w:pStyle w:val="Style26"/>
        <w:numPr>
          <w:ilvl w:val="0"/>
          <w:numId w:val="1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>
      <w:pPr>
        <w:pStyle w:val="Style26"/>
        <w:numPr>
          <w:ilvl w:val="0"/>
          <w:numId w:val="119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просматривает электронные образы заявления и прилагаемых к нему документов;</w:t>
      </w:r>
    </w:p>
    <w:p>
      <w:pPr>
        <w:pStyle w:val="Style26"/>
        <w:numPr>
          <w:ilvl w:val="0"/>
          <w:numId w:val="119"/>
        </w:numPr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>
      <w:pPr>
        <w:pStyle w:val="Style26"/>
        <w:numPr>
          <w:ilvl w:val="0"/>
          <w:numId w:val="1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фиксирует дату получения заявления и прилагаемых к нему документов;</w:t>
      </w:r>
    </w:p>
    <w:p>
      <w:pPr>
        <w:pStyle w:val="Style26"/>
        <w:numPr>
          <w:ilvl w:val="0"/>
          <w:numId w:val="119"/>
        </w:numPr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■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>
      <w:pPr>
        <w:pStyle w:val="Style26"/>
        <w:numPr>
          <w:ilvl w:val="0"/>
          <w:numId w:val="119"/>
        </w:numPr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>
      <w:pPr>
        <w:pStyle w:val="Style26"/>
        <w:numPr>
          <w:ilvl w:val="0"/>
          <w:numId w:val="1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срок выполнения административной процедуры по приему заявления и прилагаемых к нему документов в электронной форме не превышает 1 рабочий день с даты поступления заявления и прилагаемых к нему документов в МФЦ.</w:t>
      </w:r>
    </w:p>
    <w:p>
      <w:pPr>
        <w:pStyle w:val="Style26"/>
        <w:numPr>
          <w:ilvl w:val="0"/>
          <w:numId w:val="1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>
      <w:pPr>
        <w:pStyle w:val="Style26"/>
        <w:numPr>
          <w:ilvl w:val="0"/>
          <w:numId w:val="115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4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1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6.4. Формирование и направление МФЦмежведомственных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>
      <w:pPr>
        <w:pStyle w:val="Style26"/>
        <w:numPr>
          <w:ilvl w:val="0"/>
          <w:numId w:val="121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>
      <w:pPr>
        <w:pStyle w:val="Style28"/>
        <w:numPr>
          <w:ilvl w:val="0"/>
          <w:numId w:val="123"/>
        </w:numPr>
        <w:tabs>
          <w:tab w:leader="none" w:pos="2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Направление комплекта документов из МФЦ в Администрацию</w:t>
      </w:r>
    </w:p>
    <w:p>
      <w:pPr>
        <w:pStyle w:val="Style26"/>
        <w:numPr>
          <w:ilvl w:val="0"/>
          <w:numId w:val="125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2.6. раздела 2 Регламента.</w:t>
      </w:r>
    </w:p>
    <w:p>
      <w:pPr>
        <w:pStyle w:val="Style26"/>
        <w:numPr>
          <w:ilvl w:val="0"/>
          <w:numId w:val="125"/>
        </w:numPr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  <w:sectPr>
          <w:footerReference w:type="default" r:id="rId26"/>
          <w:pgSz w:w="11900" w:h="16840"/>
          <w:pgMar w:top="675" w:left="840" w:right="854" w:bottom="1271" w:header="0" w:footer="3" w:gutter="0"/>
          <w:rtlGutter w:val="0"/>
          <w:cols w:space="720"/>
          <w:pgNumType w:start="26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>
      <w:pPr>
        <w:pStyle w:val="Style26"/>
        <w:numPr>
          <w:ilvl w:val="0"/>
          <w:numId w:val="127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pict>
          <v:shape id="_x0000_s1048" type="#_x0000_t202" style="position:absolute;margin-left:77.4pt;margin-top:-15.8pt;width:384.25pt;height:15.35pt;z-index:-125829361;mso-wrap-distance-left:74.65pt;mso-wrap-distance-top:4.35pt;mso-wrap-distance-right:45.8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6"/>
                      <w:i/>
                      <w:iCs/>
                    </w:rPr>
                    <w:t>6.6.Выдача заявителю результата предоставления муниципальной услуги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>
      <w:pPr>
        <w:pStyle w:val="Style26"/>
        <w:numPr>
          <w:ilvl w:val="0"/>
          <w:numId w:val="127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Лицами, ответственными за выполнение административной процедуры, являются специалисты Администрации, подразделения.</w:t>
      </w:r>
    </w:p>
    <w:p>
      <w:pPr>
        <w:pStyle w:val="Style26"/>
        <w:numPr>
          <w:ilvl w:val="0"/>
          <w:numId w:val="127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6.6..4.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постановления администрации о присвоении, изменении или аннулированию адреса объекту адресации.</w:t>
      </w:r>
    </w:p>
    <w:p>
      <w:pPr>
        <w:pStyle w:val="Style26"/>
        <w:numPr>
          <w:ilvl w:val="0"/>
          <w:numId w:val="129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07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Способом фиксации результата административной процедуры является внесение работником МФЦ сведений, о выдаче заявителю результата предоставления услуги в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footerReference w:type="default" r:id="rId27"/>
          <w:pgSz w:w="11900" w:h="16840"/>
          <w:pgMar w:top="675" w:left="840" w:right="854" w:bottom="1271" w:header="0" w:footer="3" w:gutter="0"/>
          <w:rtlGutter w:val="0"/>
          <w:cols w:space="720"/>
          <w:pgNumType w:start="24"/>
          <w:noEndnote/>
          <w:docGrid w:linePitch="360"/>
        </w:sectPr>
      </w:pPr>
      <w:r>
        <w:pict>
          <v:shape id="_x0000_s1050" type="#_x0000_t75" style="position:absolute;margin-left:4.2pt;margin-top:-56.4pt;width:198.25pt;height:104.15pt;z-index:-125829360;mso-wrap-distance-left:5.pt;mso-wrap-distance-right:121.45pt;mso-wrap-distance-bottom:20.pt;mso-position-horizontal-relative:margin" wrapcoords="0 0 21600 0 21600 21600 0 21600 0 0">
            <v:imagedata r:id="rId28" r:href="rId29"/>
            <w10:wrap type="square" side="right" anchorx="margin"/>
          </v:shape>
        </w:pict>
      </w:r>
      <w:r>
        <w:pict>
          <v:shape id="_x0000_s1051" type="#_x0000_t202" style="position:absolute;margin-left:3.25pt;margin-top:-338.6pt;width:504.pt;height:70.8pt;z-index:-1258293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документов, предусмотренных подразделом 2.6. раздела 2 Регламента в Администрацию.</w:t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76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6.5.4.Способом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75" style="position:absolute;margin-left:41.4pt;margin-top:-349.2pt;width:464.65pt;height:12.pt;z-index:-125829358;mso-wrap-distance-left:5.pt;mso-wrap-distance-right:5.pt;mso-position-horizontal-relative:margin">
            <v:imagedata r:id="rId30" r:href="rId31"/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О.Н.Сазанова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6020" w:right="620" w:firstLine="0"/>
      </w:pPr>
      <w:r>
        <w:pict>
          <v:shape id="_x0000_s1053" type="#_x0000_t202" style="position:absolute;margin-left:3.6pt;margin-top:40.3pt;width:35.3pt;height:14.9pt;z-index:-125829357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форма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2 к административному регламенту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247" w:line="240" w:lineRule="exact"/>
        <w:ind w:left="3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Главе Вольского муниципального района</w:t>
      </w:r>
    </w:p>
    <w:p>
      <w:pPr>
        <w:pStyle w:val="Style26"/>
        <w:tabs>
          <w:tab w:leader="none" w:pos="5450" w:val="left"/>
          <w:tab w:leader="underscore" w:pos="8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</w:t>
        <w:tab/>
        <w:tab/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/>
        <w:ind w:left="3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физических лиц (Ф.И.О., реквизиты документа, удостоверяющего личность, место жительства, номер телефона)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529"/>
        <w:ind w:left="3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юридических лиц (наименование, организационно-правовая форма, адрес места нахождения, номер телефона)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24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</w:t>
      </w:r>
    </w:p>
    <w:p>
      <w:pPr>
        <w:pStyle w:val="Style26"/>
        <w:tabs>
          <w:tab w:leader="none" w:pos="1939" w:val="left"/>
          <w:tab w:leader="none" w:pos="3576" w:val="left"/>
          <w:tab w:leader="none" w:pos="4817" w:val="left"/>
          <w:tab w:leader="none" w:pos="6365" w:val="left"/>
          <w:tab w:leader="none" w:pos="8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78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Прошу (просим) предоставить разрешение на условно разрешенный вид использования земельного</w:t>
        <w:tab/>
        <w:t>участка</w:t>
        <w:tab/>
        <w:t>или</w:t>
        <w:tab/>
        <w:t>объекта</w:t>
        <w:tab/>
        <w:t>капитального</w:t>
        <w:tab/>
        <w:t>строительства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8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72" w:line="240" w:lineRule="exact"/>
        <w:ind w:left="1820" w:right="0" w:firstLine="0"/>
      </w:pPr>
      <w:r>
        <w:pict>
          <v:shape id="_x0000_s1054" type="#_x0000_t202" style="position:absolute;margin-left:0.5pt;margin-top:-15.6pt;width:138.pt;height:15.15pt;z-index:-125829356;mso-wrap-distance-left:5.pt;mso-wrap-distance-right:5.pt;mso-wrap-distance-bottom:7.3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расположенного по адресу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(улица, дом, корпус, строение)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center"/>
        <w:spacing w:before="0" w:after="232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(описание характеристик существующих и намечаемых построек с обоснованием того, что реализацией данных</w:t>
        <w:br/>
        <w:t>предложений не будет оказано негативное воздействие на окружающую среду в объемах, превышающих</w:t>
        <w:br/>
        <w:t>допустимые пределы, определенные техническими регламентами)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128" w:line="240" w:lineRule="exact"/>
        <w:ind w:left="2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заявлению прилагаются следующие документы:</w:t>
      </w:r>
    </w:p>
    <w:p>
      <w:pPr>
        <w:pStyle w:val="Style26"/>
        <w:tabs>
          <w:tab w:leader="none" w:pos="3576" w:val="left"/>
          <w:tab w:leader="underscore" w:pos="4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</w:t>
        <w:tab/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1368" w:line="240" w:lineRule="exact"/>
        <w:ind w:left="0" w:right="0" w:firstLine="0"/>
      </w:pPr>
      <w:r>
        <w:pict>
          <v:shape id="_x0000_s1055" type="#_x0000_t202" style="position:absolute;margin-left:293.05pt;margin-top:-3.1pt;width:112.55pt;height:15.35pt;z-index:-125829355;mso-wrap-distance-left:50.4pt;mso-wrap-distance-top:6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5"/>
                    </w:rPr>
                    <w:t>(инициалы, фамилия)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(подпись)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pict>
          <v:shape id="_x0000_s1056" type="#_x0000_t75" style="position:absolute;margin-left:2.4pt;margin-top:-67.9pt;width:188.15pt;height:113.3pt;z-index:-125829354;mso-wrap-distance-left:5.pt;mso-wrap-distance-right:131.75pt;mso-wrap-distance-bottom:20.pt;mso-position-horizontal-relative:margin" wrapcoords="0 0 21600 0 21600 21600 0 21600 0 0">
            <v:imagedata r:id="rId32" r:href="rId33"/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О.Н.Сазанова</w:t>
      </w:r>
    </w:p>
    <w:sectPr>
      <w:footerReference w:type="default" r:id="rId34"/>
      <w:pgSz w:w="11900" w:h="16840"/>
      <w:pgMar w:top="828" w:left="679" w:right="1127" w:bottom="5191" w:header="0" w:footer="3" w:gutter="0"/>
      <w:rtlGutter w:val="0"/>
      <w:cols w:space="720"/>
      <w:pgNumType w:start="26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1.45pt;margin-top:779.6pt;width:2.15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90.55pt;margin-top:802.25pt;width:9.35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82.1pt;margin-top:790.pt;width:9.35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4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90.55pt;margin-top:802.25pt;width:9.35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90.55pt;margin-top:802.25pt;width:9.35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90.55pt;margin-top:802.25pt;width:9.35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296.4pt;margin-top:781.6pt;width:3.6pt;height:6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90.55pt;margin-top:802.25pt;width:9.35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1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1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2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2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2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2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2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2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2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2.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0"/>
      <w:numFmt w:val="decimal"/>
      <w:lvlText w:val="%1.%2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3"/>
      <w:numFmt w:val="decimal"/>
      <w:lvlText w:val="2.1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3"/>
      <w:numFmt w:val="decimal"/>
      <w:lvlText w:val="2.1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3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3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3"/>
      <w:numFmt w:val="decimal"/>
      <w:lvlText w:val="3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3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3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3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3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3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3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4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4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decimal"/>
      <w:lvlText w:val="4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2"/>
      <w:numFmt w:val="decimal"/>
      <w:lvlText w:val="4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4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9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5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4"/>
      <w:numFmt w:val="decimal"/>
      <w:lvlText w:val="5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decimal"/>
      <w:lvlText w:val="5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decimal"/>
      <w:lvlText w:val="5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5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5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5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2"/>
      <w:numFmt w:val="decimal"/>
      <w:lvlText w:val="5.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4"/>
      <w:numFmt w:val="decimal"/>
      <w:lvlText w:val="5.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0"/>
      <w:numFmt w:val="decimal"/>
      <w:lvlText w:val="%1.%2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2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5.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6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6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4"/>
      <w:numFmt w:val="decimal"/>
      <w:lvlText w:val="6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6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5"/>
      <w:numFmt w:val="decimal"/>
      <w:lvlText w:val="6.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6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decimal"/>
      <w:lvlText w:val="6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5"/>
      <w:numFmt w:val="decimal"/>
      <w:lvlText w:val="6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5) + 13 pt,Полужирный"/>
    <w:basedOn w:val="CharStyle12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6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7) + Corbel,13 pt Exact"/>
    <w:basedOn w:val="CharStyle23"/>
    <w:rPr>
      <w:sz w:val="26"/>
      <w:szCs w:val="26"/>
      <w:rFonts w:ascii="Corbel" w:eastAsia="Corbel" w:hAnsi="Corbel" w:cs="Corbel"/>
      <w:spacing w:val="0"/>
    </w:rPr>
  </w:style>
  <w:style w:type="character" w:customStyle="1" w:styleId="CharStyle18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22">
    <w:name w:val="Заголовок №2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character" w:customStyle="1" w:styleId="CharStyle23">
    <w:name w:val="Основной текст (7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Основной текст (5) + Arial Narrow,13 pt,Курсив"/>
    <w:basedOn w:val="CharStyle12"/>
    <w:rPr>
      <w:lang w:val="ru-RU" w:eastAsia="ru-RU" w:bidi="ru-RU"/>
      <w:i/>
      <w:iCs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5">
    <w:name w:val="Основной текст (7) + Corbel,13 pt"/>
    <w:basedOn w:val="CharStyle23"/>
    <w:rPr>
      <w:lang w:val="ru-RU" w:eastAsia="ru-RU" w:bidi="ru-RU"/>
      <w:sz w:val="26"/>
      <w:szCs w:val="26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27">
    <w:name w:val="Основной текст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Основной текст (8)_"/>
    <w:basedOn w:val="DefaultParagraphFont"/>
    <w:link w:val="Style2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Основной текст (8) + Не курсив"/>
    <w:basedOn w:val="CharStyle29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Основной текст (9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4">
    <w:name w:val="Основной текст (10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Основной текст (8) Exact"/>
    <w:basedOn w:val="DefaultParagraphFont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7">
    <w:name w:val="Основной текст (2)"/>
    <w:basedOn w:val="CharStyle2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Основной текст (2) + Курсив"/>
    <w:basedOn w:val="CharStyle27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Подпись к картинке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Основной текст (8) + Corbel,11 pt,Масштаб 40%"/>
    <w:basedOn w:val="CharStyle29"/>
    <w:rPr>
      <w:lang w:val="ru-RU" w:eastAsia="ru-RU" w:bidi="ru-RU"/>
      <w:sz w:val="22"/>
      <w:szCs w:val="22"/>
      <w:rFonts w:ascii="Corbel" w:eastAsia="Corbel" w:hAnsi="Corbel" w:cs="Corbel"/>
      <w:w w:val="40"/>
      <w:spacing w:val="0"/>
      <w:color w:val="000000"/>
      <w:position w:val="0"/>
    </w:rPr>
  </w:style>
  <w:style w:type="character" w:customStyle="1" w:styleId="CharStyle43">
    <w:name w:val="Основной текст (11)_"/>
    <w:basedOn w:val="DefaultParagraphFont"/>
    <w:link w:val="Style42"/>
    <w:rPr>
      <w:b w:val="0"/>
      <w:bCs w:val="0"/>
      <w:i/>
      <w:iCs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character" w:customStyle="1" w:styleId="CharStyle44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Основной текст (12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36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before="42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23"/>
    <w:pPr>
      <w:widowControl w:val="0"/>
      <w:shd w:val="clear" w:color="auto" w:fill="FFFFFF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center"/>
      <w:spacing w:before="78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jc w:val="center"/>
      <w:outlineLvl w:val="1"/>
      <w:spacing w:before="240" w:after="36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paragraph" w:customStyle="1" w:styleId="Style26">
    <w:name w:val="Основной текст (2)"/>
    <w:basedOn w:val="Normal"/>
    <w:link w:val="CharStyle27"/>
    <w:pPr>
      <w:widowControl w:val="0"/>
      <w:shd w:val="clear" w:color="auto" w:fill="FFFFFF"/>
      <w:jc w:val="right"/>
      <w:spacing w:after="180" w:line="269" w:lineRule="exact"/>
      <w:ind w:hanging="19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Основной текст (8)"/>
    <w:basedOn w:val="Normal"/>
    <w:link w:val="CharStyle29"/>
    <w:pPr>
      <w:widowControl w:val="0"/>
      <w:shd w:val="clear" w:color="auto" w:fill="FFFFFF"/>
      <w:jc w:val="center"/>
      <w:spacing w:before="180" w:line="456" w:lineRule="exact"/>
      <w:ind w:hanging="220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1">
    <w:name w:val="Основной текст (9)"/>
    <w:basedOn w:val="Normal"/>
    <w:link w:val="CharStyle32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3">
    <w:name w:val="Основной текст (10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Подпись к картинке"/>
    <w:basedOn w:val="Normal"/>
    <w:link w:val="CharStyle40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2">
    <w:name w:val="Основной текст (11)"/>
    <w:basedOn w:val="Normal"/>
    <w:link w:val="CharStyle43"/>
    <w:pPr>
      <w:widowControl w:val="0"/>
      <w:shd w:val="clear" w:color="auto" w:fill="FFFFFF"/>
      <w:spacing w:after="120"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paragraph" w:customStyle="1" w:styleId="Style45">
    <w:name w:val="Основной текст (12)"/>
    <w:basedOn w:val="Normal"/>
    <w:link w:val="CharStyle46"/>
    <w:pPr>
      <w:widowControl w:val="0"/>
      <w:shd w:val="clear" w:color="auto" w:fill="FFFFFF"/>
      <w:jc w:val="both"/>
      <w:spacing w:line="226" w:lineRule="exact"/>
      <w:ind w:hanging="7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image" Target="media/image7.jpeg"/><Relationship Id="rId29" Type="http://schemas.openxmlformats.org/officeDocument/2006/relationships/image" Target="media/image7.jpeg" TargetMode="External"/><Relationship Id="rId30" Type="http://schemas.openxmlformats.org/officeDocument/2006/relationships/image" Target="media/image8.jpeg"/><Relationship Id="rId31" Type="http://schemas.openxmlformats.org/officeDocument/2006/relationships/image" Target="media/image8.jpeg" TargetMode="External"/><Relationship Id="rId32" Type="http://schemas.openxmlformats.org/officeDocument/2006/relationships/image" Target="media/image9.jpeg"/><Relationship Id="rId33" Type="http://schemas.openxmlformats.org/officeDocument/2006/relationships/image" Target="media/image9.jpeg" TargetMode="External"/><Relationship Id="rId34" Type="http://schemas.openxmlformats.org/officeDocument/2006/relationships/footer" Target="footer12.xml"/></Relationships>
</file>