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90" w:rsidRPr="003B7090" w:rsidRDefault="003B7090" w:rsidP="003B7090">
      <w:pPr>
        <w:ind w:left="7788"/>
        <w:jc w:val="center"/>
        <w:rPr>
          <w:rFonts w:ascii="Times New Roman" w:hAnsi="Times New Roman" w:cs="Times New Roman"/>
          <w:sz w:val="26"/>
          <w:szCs w:val="26"/>
        </w:rPr>
      </w:pPr>
      <w:r w:rsidRPr="003B7090">
        <w:rPr>
          <w:rFonts w:ascii="Times New Roman" w:hAnsi="Times New Roman" w:cs="Times New Roman"/>
          <w:noProof/>
          <w:sz w:val="26"/>
          <w:szCs w:val="26"/>
        </w:rPr>
        <w:t>ПРОЕКТ</w:t>
      </w:r>
      <w:r w:rsidRPr="003B70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3B7090" w:rsidRPr="003B7090" w:rsidRDefault="003B7090" w:rsidP="003B70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b/>
          <w:sz w:val="26"/>
          <w:szCs w:val="26"/>
        </w:rPr>
        <w:t>ВОЛЬСКОЕ МУНИЦИПАЛЬНОЕ СОБРАНИЕ</w:t>
      </w:r>
    </w:p>
    <w:p w:rsidR="003B7090" w:rsidRPr="003B7090" w:rsidRDefault="003B7090" w:rsidP="003B70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3B7090" w:rsidRPr="003B7090" w:rsidRDefault="003B7090" w:rsidP="003B70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B7090" w:rsidRPr="003B7090" w:rsidRDefault="003B7090" w:rsidP="003B70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B7090" w:rsidRPr="003B7090" w:rsidRDefault="003B7090" w:rsidP="003B7090">
      <w:pPr>
        <w:rPr>
          <w:rFonts w:ascii="Times New Roman" w:hAnsi="Times New Roman" w:cs="Times New Roman"/>
          <w:sz w:val="26"/>
          <w:szCs w:val="26"/>
        </w:rPr>
      </w:pPr>
    </w:p>
    <w:p w:rsidR="003B7090" w:rsidRPr="003B7090" w:rsidRDefault="003B7090" w:rsidP="003B7090">
      <w:pPr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b/>
          <w:sz w:val="26"/>
          <w:szCs w:val="26"/>
        </w:rPr>
        <w:t>от               г.                               №                                            г. Вольск</w:t>
      </w:r>
    </w:p>
    <w:p w:rsidR="003B7090" w:rsidRPr="003B7090" w:rsidRDefault="003B7090" w:rsidP="003B7090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B7090">
        <w:rPr>
          <w:rFonts w:ascii="Times New Roman" w:hAnsi="Times New Roman" w:cs="Times New Roman"/>
          <w:sz w:val="26"/>
          <w:szCs w:val="26"/>
        </w:rPr>
        <w:t xml:space="preserve">Об утверждении Правил формирования, ведения, обязательного опубликования перечня муниципального имущества </w:t>
      </w:r>
      <w:proofErr w:type="spellStart"/>
      <w:r w:rsidRPr="003B7090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3B709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 свободного от прав третьих лиц (</w:t>
      </w:r>
      <w:r w:rsidRPr="003B7090">
        <w:rPr>
          <w:rStyle w:val="a4"/>
          <w:rFonts w:ascii="Times New Roman" w:hAnsi="Times New Roman"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B7090">
        <w:rPr>
          <w:rFonts w:ascii="Times New Roman" w:hAnsi="Times New Roman" w:cs="Times New Roman"/>
          <w:sz w:val="26"/>
          <w:szCs w:val="26"/>
        </w:rPr>
        <w:t>)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3B7090" w:rsidRPr="003B7090" w:rsidRDefault="003B7090" w:rsidP="003B7090">
      <w:pPr>
        <w:pStyle w:val="Style19"/>
        <w:widowControl/>
        <w:spacing w:line="240" w:lineRule="auto"/>
        <w:ind w:right="5" w:firstLine="567"/>
        <w:rPr>
          <w:sz w:val="26"/>
          <w:szCs w:val="26"/>
        </w:rPr>
      </w:pPr>
      <w:r w:rsidRPr="003B7090">
        <w:rPr>
          <w:sz w:val="26"/>
          <w:szCs w:val="26"/>
        </w:rPr>
        <w:tab/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 Федеральным законом от 8 июня 2020 года № 169-ФЗ «О внесении изменений в Федеральный закон «О развитии малого и среднего предпринимательства в Российской Федерации», Постановлением Правительства Российской Федерации от 18.05.2019 № 623 "О внесении изменений в постановление Правительства Российской Федерации от 21 августа 2010 г. № 645 и признании утратившим силу постановления Правительства Российской Федерации от 18 декабря 2008 г. № 961", Уставом </w:t>
      </w:r>
      <w:proofErr w:type="spellStart"/>
      <w:r w:rsidRPr="003B7090">
        <w:rPr>
          <w:sz w:val="26"/>
          <w:szCs w:val="26"/>
        </w:rPr>
        <w:t>Вольского</w:t>
      </w:r>
      <w:proofErr w:type="spellEnd"/>
      <w:r w:rsidRPr="003B7090">
        <w:rPr>
          <w:sz w:val="26"/>
          <w:szCs w:val="26"/>
        </w:rPr>
        <w:t xml:space="preserve"> муниципального района, </w:t>
      </w:r>
      <w:proofErr w:type="spellStart"/>
      <w:r w:rsidRPr="003B7090">
        <w:rPr>
          <w:sz w:val="26"/>
          <w:szCs w:val="26"/>
        </w:rPr>
        <w:t>Вольское</w:t>
      </w:r>
      <w:proofErr w:type="spellEnd"/>
      <w:r w:rsidRPr="003B7090">
        <w:rPr>
          <w:sz w:val="26"/>
          <w:szCs w:val="26"/>
        </w:rPr>
        <w:t xml:space="preserve"> муниципальное Собрание:</w:t>
      </w:r>
    </w:p>
    <w:p w:rsidR="003B7090" w:rsidRPr="003B7090" w:rsidRDefault="003B7090" w:rsidP="003B7090">
      <w:pPr>
        <w:pStyle w:val="Standard"/>
        <w:ind w:right="-2"/>
        <w:jc w:val="both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right="-2"/>
        <w:jc w:val="center"/>
        <w:rPr>
          <w:rFonts w:cs="Times New Roman"/>
          <w:sz w:val="26"/>
          <w:szCs w:val="26"/>
        </w:rPr>
      </w:pPr>
      <w:r w:rsidRPr="003B7090">
        <w:rPr>
          <w:rFonts w:cs="Times New Roman"/>
          <w:b/>
          <w:bCs/>
          <w:sz w:val="26"/>
          <w:szCs w:val="26"/>
        </w:rPr>
        <w:t>РЕШИЛО:</w:t>
      </w:r>
    </w:p>
    <w:p w:rsidR="003B7090" w:rsidRPr="003B7090" w:rsidRDefault="003B7090" w:rsidP="003B7090">
      <w:pPr>
        <w:pStyle w:val="Standard"/>
        <w:ind w:right="-2"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1. Утвердить Правила формирования, ведения, обязательного опубликования перечня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Саратовской области, свободного от прав третьих лиц (</w:t>
      </w:r>
      <w:r w:rsidRPr="003B7090">
        <w:rPr>
          <w:rStyle w:val="a4"/>
          <w:rFonts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B7090">
        <w:rPr>
          <w:rFonts w:cs="Times New Roman"/>
          <w:sz w:val="26"/>
          <w:szCs w:val="26"/>
        </w:rPr>
        <w:t>) предусмотренного частью 4 статьи 18 Федерального закона "О развитии малого и среднего предпринимательства в Российской Федерации" (приложение №1)</w:t>
      </w:r>
    </w:p>
    <w:p w:rsidR="003B7090" w:rsidRPr="003B7090" w:rsidRDefault="003B7090" w:rsidP="003B7090">
      <w:pPr>
        <w:pStyle w:val="Standard"/>
        <w:ind w:right="-2"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2. Утвердить </w:t>
      </w:r>
      <w:r w:rsidRPr="003B7090">
        <w:rPr>
          <w:rFonts w:cs="Times New Roman"/>
          <w:bCs/>
          <w:color w:val="000000"/>
          <w:sz w:val="26"/>
          <w:szCs w:val="26"/>
        </w:rPr>
        <w:t xml:space="preserve">Порядок и условия предоставления в аренду муниципального имущества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Саратовской области, свободного от прав третьих лиц (</w:t>
      </w:r>
      <w:r w:rsidRPr="003B7090">
        <w:rPr>
          <w:rStyle w:val="a4"/>
          <w:rFonts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B7090">
        <w:rPr>
          <w:rFonts w:cs="Times New Roman"/>
          <w:sz w:val="26"/>
          <w:szCs w:val="26"/>
        </w:rPr>
        <w:t>) предусмотренного частью 4 статьи 18 Федерального закона "О развитии малого и среднего предпринимательства в Российской Федерации" (приложение № 2)</w:t>
      </w:r>
    </w:p>
    <w:p w:rsidR="003B7090" w:rsidRPr="003B7090" w:rsidRDefault="003B7090" w:rsidP="003B7090">
      <w:pPr>
        <w:pStyle w:val="Standard"/>
        <w:ind w:right="-2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lastRenderedPageBreak/>
        <w:t xml:space="preserve">     3. Признать утратившими силу:</w:t>
      </w:r>
    </w:p>
    <w:p w:rsidR="003B7090" w:rsidRPr="003B7090" w:rsidRDefault="003B7090" w:rsidP="003B7090">
      <w:pPr>
        <w:pStyle w:val="Standard"/>
        <w:ind w:right="-2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1. Решение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Собрания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Саратовской области от 31.10.2016 г. № 5/2-18 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B7090" w:rsidRPr="003B7090" w:rsidRDefault="003B7090" w:rsidP="003B7090">
      <w:pPr>
        <w:pStyle w:val="Standard"/>
        <w:ind w:right="-2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2. Решение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Собрания от 26.04.2018 №5/24-210 «О внесении изменений в решение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Собрания 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Саратовской области от 31.10.2016 г. № 5/2-18 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B7090" w:rsidRPr="003B7090" w:rsidRDefault="003B7090" w:rsidP="003B7090">
      <w:pPr>
        <w:pStyle w:val="Standard"/>
        <w:ind w:right="-2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3. Решение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Собрания от 28.12.2018 №5/37-276 «О внесении изменений в решение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Собрания 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Саратовской области от 31.10.2016 г. № 5/2-18 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B7090" w:rsidRPr="003B7090" w:rsidRDefault="003B7090" w:rsidP="003B7090">
      <w:pPr>
        <w:pStyle w:val="Standard"/>
        <w:ind w:right="-2"/>
        <w:jc w:val="both"/>
        <w:rPr>
          <w:rFonts w:cs="Times New Roman"/>
          <w:sz w:val="26"/>
          <w:szCs w:val="26"/>
        </w:rPr>
      </w:pPr>
      <w:r w:rsidRPr="003B7090">
        <w:rPr>
          <w:rFonts w:eastAsia="Times New Roman" w:cs="Times New Roman"/>
          <w:sz w:val="26"/>
          <w:szCs w:val="26"/>
        </w:rPr>
        <w:t xml:space="preserve">     </w:t>
      </w:r>
      <w:r w:rsidRPr="003B7090">
        <w:rPr>
          <w:rFonts w:cs="Times New Roman"/>
          <w:sz w:val="26"/>
          <w:szCs w:val="26"/>
        </w:rPr>
        <w:t xml:space="preserve">3. Контроль за исполнением настоящего решения возложить на главу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района.</w:t>
      </w:r>
    </w:p>
    <w:p w:rsidR="003B7090" w:rsidRPr="003B7090" w:rsidRDefault="003B7090" w:rsidP="003B7090">
      <w:pPr>
        <w:pStyle w:val="Standard"/>
        <w:suppressAutoHyphens w:val="0"/>
        <w:ind w:right="-2"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4. Настоящее решение вступает в силу с момента официального опубликования.</w:t>
      </w:r>
    </w:p>
    <w:p w:rsidR="003B7090" w:rsidRPr="003B7090" w:rsidRDefault="003B7090" w:rsidP="003B7090">
      <w:pPr>
        <w:pStyle w:val="Standard"/>
        <w:suppressAutoHyphens w:val="0"/>
        <w:ind w:right="-2" w:firstLine="567"/>
        <w:jc w:val="both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suppressAutoHyphens w:val="0"/>
        <w:jc w:val="both"/>
        <w:rPr>
          <w:rFonts w:cs="Times New Roman"/>
          <w:sz w:val="26"/>
          <w:szCs w:val="26"/>
        </w:rPr>
      </w:pPr>
      <w:r w:rsidRPr="003B7090">
        <w:rPr>
          <w:rFonts w:eastAsia="Times New Roman" w:cs="Times New Roman"/>
          <w:b/>
          <w:sz w:val="26"/>
          <w:szCs w:val="26"/>
        </w:rPr>
        <w:t xml:space="preserve">                               </w:t>
      </w:r>
    </w:p>
    <w:p w:rsidR="003B7090" w:rsidRPr="003B7090" w:rsidRDefault="003B7090" w:rsidP="003B7090">
      <w:pPr>
        <w:pStyle w:val="Standard"/>
        <w:suppressAutoHyphens w:val="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b/>
          <w:sz w:val="26"/>
          <w:szCs w:val="26"/>
        </w:rPr>
        <w:t xml:space="preserve">Председатель </w:t>
      </w:r>
      <w:proofErr w:type="spellStart"/>
      <w:r w:rsidRPr="003B7090">
        <w:rPr>
          <w:rFonts w:cs="Times New Roman"/>
          <w:b/>
          <w:sz w:val="26"/>
          <w:szCs w:val="26"/>
        </w:rPr>
        <w:t>Вольского</w:t>
      </w:r>
      <w:proofErr w:type="spellEnd"/>
    </w:p>
    <w:p w:rsidR="003B7090" w:rsidRPr="003B7090" w:rsidRDefault="003B7090" w:rsidP="003B7090">
      <w:pPr>
        <w:pStyle w:val="Standard"/>
        <w:suppressAutoHyphens w:val="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b/>
          <w:sz w:val="26"/>
          <w:szCs w:val="26"/>
        </w:rPr>
        <w:t>муниципального Собрания                                                  О.А. Кирсанова</w:t>
      </w:r>
    </w:p>
    <w:p w:rsidR="003B7090" w:rsidRPr="003B7090" w:rsidRDefault="003B7090" w:rsidP="003B7090">
      <w:pPr>
        <w:pStyle w:val="Standard"/>
        <w:suppressAutoHyphens w:val="0"/>
        <w:jc w:val="both"/>
        <w:rPr>
          <w:rFonts w:cs="Times New Roman"/>
          <w:b/>
          <w:sz w:val="26"/>
          <w:szCs w:val="26"/>
        </w:rPr>
      </w:pPr>
    </w:p>
    <w:p w:rsidR="003B7090" w:rsidRPr="003B7090" w:rsidRDefault="003B7090" w:rsidP="003B7090">
      <w:pPr>
        <w:pStyle w:val="Standard"/>
        <w:suppressAutoHyphens w:val="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b/>
          <w:sz w:val="26"/>
          <w:szCs w:val="26"/>
        </w:rPr>
        <w:t xml:space="preserve">Глава </w:t>
      </w:r>
      <w:proofErr w:type="spellStart"/>
      <w:r w:rsidRPr="003B7090">
        <w:rPr>
          <w:rFonts w:cs="Times New Roman"/>
          <w:b/>
          <w:sz w:val="26"/>
          <w:szCs w:val="26"/>
        </w:rPr>
        <w:t>Вольского</w:t>
      </w:r>
      <w:proofErr w:type="spellEnd"/>
    </w:p>
    <w:p w:rsidR="003B7090" w:rsidRPr="003B7090" w:rsidRDefault="003B7090" w:rsidP="003B7090">
      <w:pPr>
        <w:pStyle w:val="Standard"/>
        <w:suppressAutoHyphens w:val="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b/>
          <w:sz w:val="26"/>
          <w:szCs w:val="26"/>
        </w:rPr>
        <w:t>муниципального района                                                     В.Г. Матвеев</w:t>
      </w: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lastRenderedPageBreak/>
        <w:t xml:space="preserve">Приложение № 1 к решению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Собрания</w:t>
      </w:r>
    </w:p>
    <w:p w:rsidR="003B7090" w:rsidRPr="003B7090" w:rsidRDefault="003B7090" w:rsidP="003B7090">
      <w:pPr>
        <w:pStyle w:val="Standard"/>
        <w:jc w:val="right"/>
        <w:rPr>
          <w:rFonts w:cs="Times New Roman"/>
          <w:b/>
          <w:sz w:val="26"/>
          <w:szCs w:val="26"/>
        </w:rPr>
      </w:pPr>
      <w:r w:rsidRPr="003B7090">
        <w:rPr>
          <w:rFonts w:eastAsia="Times New Roman" w:cs="Times New Roman"/>
          <w:b/>
          <w:sz w:val="26"/>
          <w:szCs w:val="26"/>
        </w:rPr>
        <w:t xml:space="preserve"> </w:t>
      </w:r>
      <w:r w:rsidRPr="003B7090">
        <w:rPr>
          <w:rFonts w:cs="Times New Roman"/>
          <w:b/>
          <w:sz w:val="26"/>
          <w:szCs w:val="26"/>
        </w:rPr>
        <w:t xml:space="preserve">от      г.        №  </w:t>
      </w:r>
    </w:p>
    <w:p w:rsidR="003B7090" w:rsidRPr="003B7090" w:rsidRDefault="003B7090" w:rsidP="003B7090">
      <w:pPr>
        <w:pStyle w:val="Standard"/>
        <w:jc w:val="right"/>
        <w:rPr>
          <w:rFonts w:cs="Times New Roman"/>
          <w:b/>
          <w:sz w:val="26"/>
          <w:szCs w:val="26"/>
        </w:rPr>
      </w:pPr>
    </w:p>
    <w:p w:rsidR="003B7090" w:rsidRPr="003B7090" w:rsidRDefault="003B7090" w:rsidP="003B7090">
      <w:pPr>
        <w:pStyle w:val="Standard"/>
        <w:jc w:val="both"/>
        <w:rPr>
          <w:rFonts w:cs="Times New Roman"/>
          <w:b/>
          <w:sz w:val="26"/>
          <w:szCs w:val="26"/>
        </w:rPr>
      </w:pPr>
    </w:p>
    <w:p w:rsidR="003B7090" w:rsidRPr="003B7090" w:rsidRDefault="003B7090" w:rsidP="003B7090">
      <w:pPr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b/>
          <w:sz w:val="26"/>
          <w:szCs w:val="26"/>
        </w:rPr>
        <w:t xml:space="preserve">Правила формирования, ведения, обязательного опубликования перечня муниципального имущества </w:t>
      </w:r>
      <w:proofErr w:type="spellStart"/>
      <w:r w:rsidRPr="003B7090">
        <w:rPr>
          <w:rFonts w:ascii="Times New Roman" w:hAnsi="Times New Roman" w:cs="Times New Roman"/>
          <w:b/>
          <w:sz w:val="26"/>
          <w:szCs w:val="26"/>
        </w:rPr>
        <w:t>Вольского</w:t>
      </w:r>
      <w:proofErr w:type="spellEnd"/>
      <w:r w:rsidRPr="003B709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Саратовской области, свободного от прав третьих лиц (</w:t>
      </w:r>
      <w:r w:rsidRPr="003B7090">
        <w:rPr>
          <w:rStyle w:val="a4"/>
          <w:rFonts w:ascii="Times New Roman" w:hAnsi="Times New Roman" w:cs="Times New Roman"/>
          <w:b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B7090">
        <w:rPr>
          <w:rFonts w:ascii="Times New Roman" w:hAnsi="Times New Roman" w:cs="Times New Roman"/>
          <w:b/>
          <w:sz w:val="26"/>
          <w:szCs w:val="26"/>
        </w:rPr>
        <w:t>)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3B7090" w:rsidRPr="003B7090" w:rsidRDefault="003B7090" w:rsidP="003B7090">
      <w:pPr>
        <w:ind w:left="720" w:right="-2"/>
        <w:rPr>
          <w:rFonts w:ascii="Times New Roman" w:hAnsi="Times New Roman" w:cs="Times New Roman"/>
          <w:b/>
          <w:sz w:val="26"/>
          <w:szCs w:val="26"/>
        </w:rPr>
      </w:pPr>
    </w:p>
    <w:p w:rsidR="003B7090" w:rsidRPr="003B7090" w:rsidRDefault="003B7090" w:rsidP="003B7090">
      <w:pPr>
        <w:pStyle w:val="NormalWeb"/>
        <w:numPr>
          <w:ilvl w:val="0"/>
          <w:numId w:val="1"/>
        </w:numPr>
        <w:spacing w:before="0" w:after="0" w:line="282" w:lineRule="atLeast"/>
        <w:jc w:val="center"/>
        <w:rPr>
          <w:rFonts w:cs="Times New Roman"/>
          <w:sz w:val="26"/>
          <w:szCs w:val="26"/>
        </w:rPr>
      </w:pPr>
      <w:r w:rsidRPr="003B7090">
        <w:rPr>
          <w:rFonts w:cs="Times New Roman"/>
          <w:b/>
          <w:bCs/>
          <w:color w:val="000000"/>
          <w:sz w:val="26"/>
          <w:szCs w:val="26"/>
        </w:rPr>
        <w:t>Общие положения.</w:t>
      </w:r>
    </w:p>
    <w:p w:rsidR="003B7090" w:rsidRPr="003B7090" w:rsidRDefault="003B7090" w:rsidP="003B7090">
      <w:pPr>
        <w:pStyle w:val="NormalWeb"/>
        <w:spacing w:before="0" w:after="0" w:line="282" w:lineRule="atLeast"/>
        <w:ind w:left="1080"/>
        <w:rPr>
          <w:rFonts w:cs="Times New Roman"/>
          <w:b/>
          <w:bCs/>
          <w:color w:val="000000"/>
          <w:sz w:val="26"/>
          <w:szCs w:val="26"/>
        </w:rPr>
      </w:pPr>
    </w:p>
    <w:p w:rsidR="003B7090" w:rsidRPr="003B7090" w:rsidRDefault="003B7090" w:rsidP="003B7090">
      <w:pPr>
        <w:ind w:right="-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Pr="003B7090">
        <w:rPr>
          <w:rFonts w:ascii="Times New Roman" w:hAnsi="Times New Roman" w:cs="Times New Roman"/>
          <w:sz w:val="26"/>
          <w:szCs w:val="26"/>
        </w:rPr>
        <w:t xml:space="preserve">Настоящие Правила формирования, ведения, обязательного опубликования перечня муниципального имущества </w:t>
      </w:r>
      <w:proofErr w:type="spellStart"/>
      <w:r w:rsidRPr="003B7090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3B709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3B709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B7090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Федеральным законом от 24.07.2007 г. № 209-ФЗ «О развитии малого и среднего предпринимательства в Российской Федерации» и регулируют  формирование, ведение и опубликование перечня муниципального имущества </w:t>
      </w:r>
      <w:proofErr w:type="spellStart"/>
      <w:r w:rsidRPr="003B7090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3B7090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Перечень),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доход» на территории </w:t>
      </w:r>
      <w:proofErr w:type="spellStart"/>
      <w:r w:rsidRPr="003B7090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3B709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области.</w:t>
      </w:r>
    </w:p>
    <w:p w:rsidR="003B7090" w:rsidRPr="003B7090" w:rsidRDefault="003B7090" w:rsidP="003B7090">
      <w:pPr>
        <w:ind w:right="-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sz w:val="26"/>
          <w:szCs w:val="26"/>
        </w:rPr>
        <w:t>1.2. Перечень муниципального имущества, предназначенного для передачи в пользование субъектам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доход»</w:t>
      </w:r>
      <w:r w:rsidRPr="003B70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7090">
        <w:rPr>
          <w:rFonts w:ascii="Times New Roman" w:hAnsi="Times New Roman" w:cs="Times New Roman"/>
          <w:sz w:val="26"/>
          <w:szCs w:val="26"/>
        </w:rPr>
        <w:t xml:space="preserve">и все изменения к нему утверждаются постановлением администрации </w:t>
      </w:r>
      <w:proofErr w:type="spellStart"/>
      <w:r w:rsidRPr="003B7090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3B7090">
        <w:rPr>
          <w:rFonts w:ascii="Times New Roman" w:hAnsi="Times New Roman" w:cs="Times New Roman"/>
          <w:sz w:val="26"/>
          <w:szCs w:val="26"/>
        </w:rPr>
        <w:t xml:space="preserve"> муниципального района с ежегодным, до 1 ноября текущего года, дополнением муниципальным имуществом.</w:t>
      </w:r>
    </w:p>
    <w:p w:rsidR="003B7090" w:rsidRPr="003B7090" w:rsidRDefault="003B7090" w:rsidP="003B7090">
      <w:pPr>
        <w:pStyle w:val="NormalWeb"/>
        <w:spacing w:before="0" w:after="0" w:line="282" w:lineRule="atLeast"/>
        <w:ind w:firstLine="567"/>
        <w:jc w:val="center"/>
        <w:rPr>
          <w:rFonts w:cs="Times New Roman"/>
          <w:sz w:val="26"/>
          <w:szCs w:val="26"/>
        </w:rPr>
      </w:pPr>
      <w:r w:rsidRPr="003B7090">
        <w:rPr>
          <w:rFonts w:cs="Times New Roman"/>
          <w:b/>
          <w:color w:val="000000"/>
          <w:sz w:val="26"/>
          <w:szCs w:val="26"/>
          <w:lang w:val="en-US"/>
        </w:rPr>
        <w:t>II</w:t>
      </w:r>
      <w:r w:rsidRPr="003B7090">
        <w:rPr>
          <w:rFonts w:cs="Times New Roman"/>
          <w:b/>
          <w:color w:val="000000"/>
          <w:sz w:val="26"/>
          <w:szCs w:val="26"/>
        </w:rPr>
        <w:t>. Правила формирования</w:t>
      </w:r>
    </w:p>
    <w:p w:rsidR="003B7090" w:rsidRPr="003B7090" w:rsidRDefault="003B7090" w:rsidP="003B7090">
      <w:pPr>
        <w:pStyle w:val="NormalWeb"/>
        <w:spacing w:before="0" w:after="0" w:line="282" w:lineRule="atLeast"/>
        <w:ind w:firstLine="567"/>
        <w:jc w:val="center"/>
        <w:rPr>
          <w:rFonts w:cs="Times New Roman"/>
          <w:b/>
          <w:color w:val="000000"/>
          <w:sz w:val="26"/>
          <w:szCs w:val="26"/>
        </w:rPr>
      </w:pP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lastRenderedPageBreak/>
        <w:t xml:space="preserve">2.1. Функции по формированию и ведению Перечня осуществляются администрацией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(далее - уполномоченный орган) с ежегодным до 1 ноября текущего года дополнением Перечня муниципальным имуществом.</w:t>
      </w:r>
    </w:p>
    <w:p w:rsidR="003B7090" w:rsidRPr="003B7090" w:rsidRDefault="003B7090" w:rsidP="003B7090">
      <w:pPr>
        <w:ind w:right="-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sz w:val="26"/>
          <w:szCs w:val="26"/>
        </w:rPr>
        <w:t xml:space="preserve">2.2. В Перечень включается находящееся в составе казны </w:t>
      </w:r>
      <w:proofErr w:type="spellStart"/>
      <w:r w:rsidRPr="003B7090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3B709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и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 18 Федерального закона "О развитии малого и среднего предпринимательства в Российской Федерации"имущество, в том числе здания, строения, сооружения, нежилые помещения, земельные участки, оборудование, машины, механизмы, установки, транспортные средства, инвентарь, инструменты (далее - имущество)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3B7090">
        <w:rPr>
          <w:rFonts w:ascii="Times New Roman" w:hAnsi="Times New Roman" w:cs="Times New Roman"/>
          <w:b/>
          <w:sz w:val="26"/>
          <w:szCs w:val="26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доход»</w:t>
      </w:r>
      <w:r w:rsidRPr="003B7090">
        <w:rPr>
          <w:rFonts w:ascii="Times New Roman" w:hAnsi="Times New Roman" w:cs="Times New Roman"/>
          <w:sz w:val="26"/>
          <w:szCs w:val="26"/>
        </w:rPr>
        <w:t xml:space="preserve"> и не предполагаемое к: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- передаче в иные формы собственности;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- закреплению за органами местного самоуправления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района, муниципальными учреждениями и унитарными предприятиями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района;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- передаче по концессионному соглашению в соответствии с Федеральным </w:t>
      </w:r>
      <w:hyperlink r:id="rId5" w:history="1">
        <w:r w:rsidRPr="003B7090">
          <w:rPr>
            <w:rStyle w:val="a3"/>
            <w:rFonts w:cs="Times New Roman"/>
            <w:sz w:val="26"/>
            <w:szCs w:val="26"/>
          </w:rPr>
          <w:t>законом</w:t>
        </w:r>
      </w:hyperlink>
      <w:r w:rsidRPr="003B7090">
        <w:rPr>
          <w:rFonts w:cs="Times New Roman"/>
          <w:sz w:val="26"/>
          <w:szCs w:val="26"/>
        </w:rPr>
        <w:t xml:space="preserve"> от 21 июля 2005 г. №115-ФЗ «О концессионных соглашениях»;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- списанию в соответствии с требованиями муниципальных нормативных правовых актов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района.</w:t>
      </w:r>
    </w:p>
    <w:p w:rsidR="003B7090" w:rsidRPr="003B7090" w:rsidRDefault="003B7090" w:rsidP="003B7090">
      <w:pPr>
        <w:ind w:right="-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sz w:val="26"/>
          <w:szCs w:val="26"/>
        </w:rPr>
        <w:t xml:space="preserve">2.3. Имущество </w:t>
      </w:r>
      <w:proofErr w:type="spellStart"/>
      <w:r w:rsidRPr="003B7090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3B709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 закрепленное на праве оперативного  управления за муниципальным учреждением, на праве хозяйственного ведения за муниципальным унитарным предприятием, по предложению указанного предприятия или учреждения, и с согласия органа местного самоуправления, уполномоченного на согласование сделки с соответствующим имуществом, может быть включено в перечни, в порядке установленном действующим законодательством РФ,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B7090">
        <w:rPr>
          <w:rFonts w:ascii="Times New Roman" w:hAnsi="Times New Roman" w:cs="Times New Roman"/>
          <w:b/>
          <w:sz w:val="26"/>
          <w:szCs w:val="26"/>
        </w:rPr>
        <w:t xml:space="preserve"> и физическим лицам, не являющимся индивидуальными предпринимателями и применяющим специальный налоговый режим "Налог на профессиональный доход»</w:t>
      </w:r>
      <w:r w:rsidRPr="003B70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2.4. В Перечень вносятся сведения о муниципальном имуществе, соответствующем следующим критериям: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lastRenderedPageBreak/>
        <w:t>- свободно от прав третьих лиц (</w:t>
      </w:r>
      <w:r w:rsidRPr="003B7090">
        <w:rPr>
          <w:rStyle w:val="a4"/>
          <w:rFonts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B7090">
        <w:rPr>
          <w:rFonts w:cs="Times New Roman"/>
          <w:sz w:val="26"/>
          <w:szCs w:val="26"/>
        </w:rPr>
        <w:t>);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- не ограничено в обороте;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- не является объектом религиозного назначения;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- не является объектом незавершенного строительства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- в отношении него не принято решение о предоставлении его иным лицам;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- не включено в прогнозный план (программу) приватизации имущества, находящегося в муниципальной собственности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района;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- не признано аварийным и подлежащим сносу или реконструкции;</w:t>
      </w:r>
    </w:p>
    <w:p w:rsidR="003B7090" w:rsidRPr="003B7090" w:rsidRDefault="003B7090" w:rsidP="003B7090">
      <w:pPr>
        <w:rPr>
          <w:rFonts w:ascii="Times New Roman" w:hAnsi="Times New Roman" w:cs="Times New Roman"/>
          <w:sz w:val="26"/>
          <w:szCs w:val="26"/>
        </w:rPr>
      </w:pPr>
      <w:r w:rsidRPr="003B7090">
        <w:rPr>
          <w:rFonts w:ascii="Times New Roman" w:hAnsi="Times New Roman" w:cs="Times New Roman"/>
          <w:sz w:val="26"/>
          <w:szCs w:val="26"/>
        </w:rPr>
        <w:t>- не относящееся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-  не относящееся к земельным участкам, 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B7090" w:rsidRPr="003B7090" w:rsidRDefault="003B7090" w:rsidP="003B70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7090">
        <w:rPr>
          <w:rFonts w:ascii="Times New Roman" w:hAnsi="Times New Roman" w:cs="Times New Roman"/>
          <w:sz w:val="26"/>
          <w:szCs w:val="26"/>
        </w:rPr>
        <w:t>-не относящееся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-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в отношении которого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b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2.5. Изменения в утвержденный Перечень вносятся путем включения дополнительных объектов муниципальной собственности, предназначенных для передачи во владение и (или) пользование субъектам малого и среднего  предпринимательства и организаций, образующих инфраструктуру поддержки субъектов малого и среднего предпринимательства, или путем исключения имущества из Перечня в связи с его </w:t>
      </w:r>
      <w:proofErr w:type="spellStart"/>
      <w:r w:rsidRPr="003B7090">
        <w:rPr>
          <w:rFonts w:cs="Times New Roman"/>
          <w:sz w:val="26"/>
          <w:szCs w:val="26"/>
        </w:rPr>
        <w:t>невостребованностью</w:t>
      </w:r>
      <w:proofErr w:type="spellEnd"/>
      <w:r w:rsidRPr="003B7090">
        <w:rPr>
          <w:rFonts w:cs="Times New Roman"/>
          <w:sz w:val="26"/>
          <w:szCs w:val="26"/>
        </w:rPr>
        <w:t xml:space="preserve">, непригодностью для дальнейшего использования или невозможностью использования имущества в соответствии с действующим законодательством. Изменения в утвержденный Перечень могут быть внесены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муниципальных учреждений и предприятий, владеющих муниципальным имуществом на праве хозяйственного ведения или оперативного управления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</w:t>
      </w:r>
      <w:r w:rsidRPr="003B7090">
        <w:rPr>
          <w:rFonts w:cs="Times New Roman"/>
          <w:sz w:val="26"/>
          <w:szCs w:val="26"/>
        </w:rPr>
        <w:lastRenderedPageBreak/>
        <w:t xml:space="preserve">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</w:t>
      </w:r>
      <w:r w:rsidRPr="003B7090">
        <w:rPr>
          <w:rFonts w:cs="Times New Roman"/>
          <w:b/>
          <w:sz w:val="26"/>
          <w:szCs w:val="26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доход».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2.6. Рассмотрение предложения, указанного в </w:t>
      </w:r>
      <w:hyperlink r:id="rId6" w:history="1">
        <w:r w:rsidRPr="003B7090">
          <w:rPr>
            <w:rStyle w:val="a3"/>
            <w:rFonts w:cs="Times New Roman"/>
            <w:sz w:val="26"/>
            <w:szCs w:val="26"/>
          </w:rPr>
          <w:t xml:space="preserve">пункте </w:t>
        </w:r>
      </w:hyperlink>
      <w:r w:rsidRPr="003B7090">
        <w:rPr>
          <w:rFonts w:cs="Times New Roman"/>
          <w:sz w:val="26"/>
          <w:szCs w:val="26"/>
        </w:rPr>
        <w:t>2.5.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7" w:history="1">
        <w:r w:rsidRPr="003B7090">
          <w:rPr>
            <w:rStyle w:val="a3"/>
            <w:rFonts w:cs="Times New Roman"/>
            <w:sz w:val="26"/>
            <w:szCs w:val="26"/>
          </w:rPr>
          <w:t>пунктом 2</w:t>
        </w:r>
      </w:hyperlink>
      <w:r w:rsidRPr="003B7090">
        <w:rPr>
          <w:rFonts w:cs="Times New Roman"/>
          <w:sz w:val="26"/>
          <w:szCs w:val="26"/>
        </w:rPr>
        <w:t>.4. настоящих Правил;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8" w:history="1">
        <w:r w:rsidRPr="003B7090">
          <w:rPr>
            <w:rStyle w:val="a3"/>
            <w:rFonts w:cs="Times New Roman"/>
            <w:sz w:val="26"/>
            <w:szCs w:val="26"/>
          </w:rPr>
          <w:t xml:space="preserve">пунктов </w:t>
        </w:r>
      </w:hyperlink>
      <w:r w:rsidRPr="003B7090">
        <w:rPr>
          <w:rFonts w:cs="Times New Roman"/>
          <w:sz w:val="26"/>
          <w:szCs w:val="26"/>
        </w:rPr>
        <w:t xml:space="preserve">3.4. и </w:t>
      </w:r>
      <w:hyperlink r:id="rId9" w:history="1">
        <w:r w:rsidRPr="003B7090">
          <w:rPr>
            <w:rStyle w:val="a3"/>
            <w:rFonts w:cs="Times New Roman"/>
            <w:sz w:val="26"/>
            <w:szCs w:val="26"/>
          </w:rPr>
          <w:t>3.5.</w:t>
        </w:r>
      </w:hyperlink>
      <w:r w:rsidRPr="003B7090">
        <w:rPr>
          <w:rFonts w:cs="Times New Roman"/>
          <w:sz w:val="26"/>
          <w:szCs w:val="26"/>
        </w:rPr>
        <w:t>;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в) об отказе в учете предложения.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В случае принятия решения об отказе в учете предложения, указанного в </w:t>
      </w:r>
      <w:hyperlink r:id="rId10" w:history="1">
        <w:r w:rsidRPr="003B7090">
          <w:rPr>
            <w:rStyle w:val="a3"/>
            <w:rFonts w:cs="Times New Roman"/>
            <w:sz w:val="26"/>
            <w:szCs w:val="26"/>
          </w:rPr>
          <w:t xml:space="preserve">пункте </w:t>
        </w:r>
      </w:hyperlink>
      <w:r w:rsidRPr="003B7090">
        <w:rPr>
          <w:rFonts w:cs="Times New Roman"/>
          <w:sz w:val="26"/>
          <w:szCs w:val="26"/>
        </w:rPr>
        <w:t xml:space="preserve">2.5. уполномоченный орган 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11" w:history="1">
        <w:r w:rsidRPr="003B7090">
          <w:rPr>
            <w:rStyle w:val="a3"/>
            <w:rFonts w:cs="Times New Roman"/>
            <w:sz w:val="26"/>
            <w:szCs w:val="26"/>
          </w:rPr>
          <w:t>перечень</w:t>
        </w:r>
      </w:hyperlink>
      <w:r w:rsidRPr="003B7090">
        <w:rPr>
          <w:rFonts w:cs="Times New Roman"/>
          <w:sz w:val="26"/>
          <w:szCs w:val="26"/>
        </w:rPr>
        <w:t xml:space="preserve"> или исключения сведений из перечня.</w:t>
      </w: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eastAsia="Times New Roman" w:cs="Times New Roman"/>
          <w:sz w:val="26"/>
          <w:szCs w:val="26"/>
        </w:rPr>
        <w:t xml:space="preserve"> </w:t>
      </w:r>
    </w:p>
    <w:p w:rsidR="003B7090" w:rsidRPr="003B7090" w:rsidRDefault="003B7090" w:rsidP="003B7090">
      <w:pPr>
        <w:pStyle w:val="Standard"/>
        <w:jc w:val="center"/>
        <w:rPr>
          <w:rFonts w:cs="Times New Roman"/>
          <w:sz w:val="26"/>
          <w:szCs w:val="26"/>
        </w:rPr>
      </w:pPr>
      <w:r w:rsidRPr="003B7090">
        <w:rPr>
          <w:rFonts w:cs="Times New Roman"/>
          <w:b/>
          <w:color w:val="000000"/>
          <w:sz w:val="26"/>
          <w:szCs w:val="26"/>
          <w:lang w:val="en-US"/>
        </w:rPr>
        <w:t>III</w:t>
      </w:r>
      <w:r w:rsidRPr="003B7090">
        <w:rPr>
          <w:rFonts w:cs="Times New Roman"/>
          <w:b/>
          <w:color w:val="000000"/>
          <w:sz w:val="26"/>
          <w:szCs w:val="26"/>
        </w:rPr>
        <w:t>. Правила ведения и опубликования Перечня имущества</w:t>
      </w:r>
    </w:p>
    <w:p w:rsidR="003B7090" w:rsidRPr="003B7090" w:rsidRDefault="003B7090" w:rsidP="003B7090">
      <w:pPr>
        <w:pStyle w:val="Standard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ind w:right="-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sz w:val="26"/>
          <w:szCs w:val="26"/>
        </w:rPr>
        <w:t>3.1. Перечень имущества для оказания имущественной поддержки субъектам малого и среднего предпринимательства в Вольском муниципальном районе предназначен исключительно для предоставления имущества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3B7090">
        <w:rPr>
          <w:rFonts w:ascii="Times New Roman" w:hAnsi="Times New Roman" w:cs="Times New Roman"/>
          <w:b/>
          <w:sz w:val="26"/>
          <w:szCs w:val="26"/>
        </w:rPr>
        <w:t xml:space="preserve"> и физическим лицам, не являющимся индивидуальными предпринимателями и применяющим специальный налоговый режим "Налог на профессиональный доход»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3.2. Перечень имущества формируется в виде информационной базы данных, содержащей реестр объектов учета,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 18 Федерального закона "О развитии малого и среднего предпринимательства в Российской Федерации", а также данные о них. Сведения о муниципальном имуществе вносятся в </w:t>
      </w:r>
      <w:hyperlink r:id="rId12" w:history="1">
        <w:r w:rsidRPr="003B7090">
          <w:rPr>
            <w:rStyle w:val="a3"/>
            <w:rFonts w:cs="Times New Roman"/>
            <w:sz w:val="26"/>
            <w:szCs w:val="26"/>
          </w:rPr>
          <w:t>перечень</w:t>
        </w:r>
      </w:hyperlink>
      <w:r w:rsidRPr="003B7090">
        <w:rPr>
          <w:rFonts w:cs="Times New Roman"/>
          <w:sz w:val="26"/>
          <w:szCs w:val="26"/>
        </w:rPr>
        <w:t xml:space="preserve"> в </w:t>
      </w:r>
      <w:hyperlink r:id="rId13" w:history="1">
        <w:r w:rsidRPr="003B7090">
          <w:rPr>
            <w:rStyle w:val="a3"/>
            <w:rFonts w:cs="Times New Roman"/>
            <w:sz w:val="26"/>
            <w:szCs w:val="26"/>
          </w:rPr>
          <w:t>составе</w:t>
        </w:r>
      </w:hyperlink>
      <w:r w:rsidRPr="003B7090">
        <w:rPr>
          <w:rFonts w:cs="Times New Roman"/>
          <w:sz w:val="26"/>
          <w:szCs w:val="26"/>
        </w:rPr>
        <w:t xml:space="preserve"> и по </w:t>
      </w:r>
      <w:hyperlink r:id="rId14" w:history="1">
        <w:r w:rsidRPr="003B7090">
          <w:rPr>
            <w:rStyle w:val="a3"/>
            <w:rFonts w:cs="Times New Roman"/>
            <w:sz w:val="26"/>
            <w:szCs w:val="26"/>
          </w:rPr>
          <w:t>форме</w:t>
        </w:r>
      </w:hyperlink>
      <w:r w:rsidRPr="003B7090">
        <w:rPr>
          <w:rFonts w:cs="Times New Roman"/>
          <w:sz w:val="26"/>
          <w:szCs w:val="26"/>
        </w:rPr>
        <w:t xml:space="preserve">, которые установлены в соответствии с </w:t>
      </w:r>
      <w:hyperlink r:id="rId15" w:history="1">
        <w:r w:rsidRPr="003B7090">
          <w:rPr>
            <w:rStyle w:val="a3"/>
            <w:rFonts w:cs="Times New Roman"/>
            <w:sz w:val="26"/>
            <w:szCs w:val="26"/>
          </w:rPr>
          <w:t>частью 4.4 статьи 18</w:t>
        </w:r>
      </w:hyperlink>
      <w:r w:rsidRPr="003B7090">
        <w:rPr>
          <w:rFonts w:cs="Times New Roman"/>
          <w:sz w:val="26"/>
          <w:szCs w:val="26"/>
        </w:rPr>
        <w:t xml:space="preserve"> Федерального закона от 24.07.2008 г. № 209-ФЗ "О развитии малого и среднего предпринимательства в Российской Федерации".</w:t>
      </w:r>
    </w:p>
    <w:p w:rsidR="003B7090" w:rsidRPr="003B7090" w:rsidRDefault="003B7090" w:rsidP="003B7090">
      <w:pPr>
        <w:pStyle w:val="Standard"/>
        <w:ind w:firstLine="559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3.3. Перечень имущества ведется уполномоченным органом в электронном виде. Сведения, содержащиеся в Перечне, являются открытыми и общедоступными. Ведение и изменение Перечня осуществляется в порядке, установленном для его формирования. Перечень имущества подлежит уточнению в </w:t>
      </w:r>
      <w:r w:rsidRPr="003B7090">
        <w:rPr>
          <w:rFonts w:cs="Times New Roman"/>
          <w:sz w:val="26"/>
          <w:szCs w:val="26"/>
        </w:rPr>
        <w:lastRenderedPageBreak/>
        <w:t>случае необходимости исключения из Перечня имущества, либо включения в Перечень нового имущества.</w:t>
      </w:r>
    </w:p>
    <w:p w:rsidR="003B7090" w:rsidRPr="003B7090" w:rsidRDefault="003B7090" w:rsidP="003B7090">
      <w:pPr>
        <w:ind w:right="-2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090">
        <w:rPr>
          <w:rFonts w:ascii="Times New Roman" w:hAnsi="Times New Roman" w:cs="Times New Roman"/>
          <w:sz w:val="26"/>
          <w:szCs w:val="26"/>
        </w:rPr>
        <w:t xml:space="preserve">3.4.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Pr="003B7090">
        <w:rPr>
          <w:rFonts w:ascii="Times New Roman" w:hAnsi="Times New Roman" w:cs="Times New Roman"/>
          <w:b/>
          <w:sz w:val="26"/>
          <w:szCs w:val="26"/>
        </w:rPr>
        <w:t xml:space="preserve">и физических лицах, не являющихся индивидуальными предпринимателями и применяющих специальный налоговый режим "Налог на профессиональный доход». </w:t>
      </w:r>
      <w:r w:rsidRPr="003B7090">
        <w:rPr>
          <w:rFonts w:ascii="Times New Roman" w:hAnsi="Times New Roman" w:cs="Times New Roman"/>
          <w:sz w:val="26"/>
          <w:szCs w:val="26"/>
        </w:rPr>
        <w:t>не поступило: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участка;;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3.5. Уполномоченный орган исключает сведения о муниципальном имуществе из перечня в одном из следующих случаев:</w:t>
      </w: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-  необходимости использования помещения для муниципальных нужд;</w:t>
      </w:r>
    </w:p>
    <w:p w:rsidR="003B7090" w:rsidRPr="003B7090" w:rsidRDefault="003B7090" w:rsidP="003B7090">
      <w:pPr>
        <w:pStyle w:val="NormalWeb"/>
        <w:spacing w:before="0" w:after="0" w:line="282" w:lineRule="atLeast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- прекращения права собственности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на объект по решению суда или в ином установленном законом порядке;</w:t>
      </w:r>
    </w:p>
    <w:p w:rsidR="003B7090" w:rsidRPr="003B7090" w:rsidRDefault="003B7090" w:rsidP="003B7090">
      <w:pPr>
        <w:pStyle w:val="NormalWeb"/>
        <w:spacing w:before="0" w:after="0" w:line="282" w:lineRule="atLeast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- муниципальное имущество не соответствует критериям, установленным пунктом 2.4  настоящего Порядка.</w:t>
      </w:r>
    </w:p>
    <w:p w:rsidR="003B7090" w:rsidRPr="003B7090" w:rsidRDefault="003B7090" w:rsidP="003B7090">
      <w:pPr>
        <w:pStyle w:val="Standard"/>
        <w:ind w:firstLine="284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Сведения, указанные в </w:t>
      </w:r>
      <w:hyperlink r:id="rId16" w:anchor="P56" w:history="1">
        <w:r w:rsidRPr="003B7090">
          <w:rPr>
            <w:rStyle w:val="a3"/>
            <w:rFonts w:cs="Times New Roman"/>
            <w:sz w:val="26"/>
            <w:szCs w:val="26"/>
          </w:rPr>
          <w:t xml:space="preserve">пункте </w:t>
        </w:r>
      </w:hyperlink>
      <w:r w:rsidRPr="003B7090">
        <w:rPr>
          <w:rFonts w:cs="Times New Roman"/>
          <w:sz w:val="26"/>
          <w:szCs w:val="26"/>
        </w:rPr>
        <w:t>3.2 настоящего Порядка, вносятся в Перечень в течение 10 рабочих дней со дня принятия решения о включении имущества в Перечень или об исключении имущества из Перечня.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3.6. </w:t>
      </w:r>
      <w:hyperlink r:id="rId17" w:history="1">
        <w:r w:rsidRPr="003B7090">
          <w:rPr>
            <w:rStyle w:val="a3"/>
            <w:rFonts w:cs="Times New Roman"/>
            <w:sz w:val="26"/>
            <w:szCs w:val="26"/>
          </w:rPr>
          <w:t>Перечень</w:t>
        </w:r>
      </w:hyperlink>
      <w:r w:rsidRPr="003B7090">
        <w:rPr>
          <w:rFonts w:cs="Times New Roman"/>
          <w:sz w:val="26"/>
          <w:szCs w:val="26"/>
        </w:rPr>
        <w:t xml:space="preserve"> и внесенные в него изменения подлежат: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firstLine="540"/>
        <w:jc w:val="both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suppressAutoHyphens w:val="0"/>
        <w:jc w:val="both"/>
        <w:rPr>
          <w:rFonts w:cs="Times New Roman"/>
          <w:b/>
          <w:sz w:val="26"/>
          <w:szCs w:val="26"/>
        </w:rPr>
      </w:pPr>
      <w:r w:rsidRPr="003B7090">
        <w:rPr>
          <w:rFonts w:cs="Times New Roman"/>
          <w:b/>
          <w:sz w:val="26"/>
          <w:szCs w:val="26"/>
        </w:rPr>
        <w:t xml:space="preserve">Глава </w:t>
      </w:r>
      <w:proofErr w:type="spellStart"/>
      <w:r w:rsidRPr="003B7090">
        <w:rPr>
          <w:rFonts w:cs="Times New Roman"/>
          <w:b/>
          <w:sz w:val="26"/>
          <w:szCs w:val="26"/>
        </w:rPr>
        <w:t>Вольского</w:t>
      </w:r>
      <w:proofErr w:type="spellEnd"/>
      <w:r w:rsidRPr="003B7090">
        <w:rPr>
          <w:rFonts w:cs="Times New Roman"/>
          <w:b/>
          <w:sz w:val="26"/>
          <w:szCs w:val="26"/>
        </w:rPr>
        <w:tab/>
      </w:r>
      <w:r w:rsidRPr="003B7090">
        <w:rPr>
          <w:rFonts w:cs="Times New Roman"/>
          <w:b/>
          <w:sz w:val="26"/>
          <w:szCs w:val="26"/>
        </w:rPr>
        <w:tab/>
      </w:r>
      <w:r w:rsidRPr="003B7090">
        <w:rPr>
          <w:rFonts w:cs="Times New Roman"/>
          <w:b/>
          <w:sz w:val="26"/>
          <w:szCs w:val="26"/>
        </w:rPr>
        <w:tab/>
      </w:r>
      <w:r w:rsidRPr="003B7090">
        <w:rPr>
          <w:rFonts w:cs="Times New Roman"/>
          <w:b/>
          <w:sz w:val="26"/>
          <w:szCs w:val="26"/>
        </w:rPr>
        <w:tab/>
      </w:r>
      <w:r w:rsidRPr="003B7090">
        <w:rPr>
          <w:rFonts w:cs="Times New Roman"/>
          <w:b/>
          <w:sz w:val="26"/>
          <w:szCs w:val="26"/>
        </w:rPr>
        <w:tab/>
      </w:r>
      <w:r w:rsidRPr="003B7090">
        <w:rPr>
          <w:rFonts w:cs="Times New Roman"/>
          <w:b/>
          <w:sz w:val="26"/>
          <w:szCs w:val="26"/>
        </w:rPr>
        <w:tab/>
      </w:r>
      <w:r w:rsidRPr="003B7090">
        <w:rPr>
          <w:rFonts w:cs="Times New Roman"/>
          <w:b/>
          <w:sz w:val="26"/>
          <w:szCs w:val="26"/>
        </w:rPr>
        <w:tab/>
        <w:t>В.Г. Матвеев</w:t>
      </w:r>
    </w:p>
    <w:p w:rsidR="003B7090" w:rsidRPr="003B7090" w:rsidRDefault="003B7090" w:rsidP="003B7090">
      <w:pPr>
        <w:pStyle w:val="Standard"/>
        <w:suppressAutoHyphens w:val="0"/>
        <w:jc w:val="both"/>
        <w:rPr>
          <w:rFonts w:cs="Times New Roman"/>
          <w:b/>
          <w:sz w:val="26"/>
          <w:szCs w:val="26"/>
        </w:rPr>
      </w:pPr>
      <w:r w:rsidRPr="003B7090">
        <w:rPr>
          <w:rFonts w:cs="Times New Roman"/>
          <w:b/>
          <w:sz w:val="26"/>
          <w:szCs w:val="26"/>
        </w:rPr>
        <w:t>муниципального района</w:t>
      </w:r>
    </w:p>
    <w:p w:rsidR="003B7090" w:rsidRPr="003B7090" w:rsidRDefault="003B7090" w:rsidP="003B7090">
      <w:pPr>
        <w:pStyle w:val="Standard"/>
        <w:tabs>
          <w:tab w:val="left" w:pos="8222"/>
        </w:tabs>
        <w:ind w:left="-1134" w:right="850"/>
        <w:rPr>
          <w:rFonts w:cs="Times New Roman"/>
          <w:sz w:val="26"/>
          <w:szCs w:val="26"/>
        </w:rPr>
      </w:pPr>
      <w:r w:rsidRPr="003B7090">
        <w:rPr>
          <w:rFonts w:eastAsia="Times New Roman" w:cs="Times New Roman"/>
          <w:b/>
          <w:sz w:val="26"/>
          <w:szCs w:val="26"/>
        </w:rPr>
        <w:t xml:space="preserve">             </w:t>
      </w: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lastRenderedPageBreak/>
        <w:t xml:space="preserve">Приложение № 2 к решению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Собрания</w:t>
      </w:r>
    </w:p>
    <w:p w:rsidR="003B7090" w:rsidRPr="003B7090" w:rsidRDefault="003B7090" w:rsidP="003B7090">
      <w:pPr>
        <w:pStyle w:val="Standard"/>
        <w:ind w:left="5040" w:firstLine="720"/>
        <w:jc w:val="right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jc w:val="center"/>
        <w:rPr>
          <w:rFonts w:cs="Times New Roman"/>
          <w:b/>
          <w:color w:val="000000"/>
          <w:sz w:val="26"/>
          <w:szCs w:val="26"/>
        </w:rPr>
      </w:pPr>
      <w:r w:rsidRPr="003B7090">
        <w:rPr>
          <w:rFonts w:cs="Times New Roman"/>
          <w:b/>
          <w:bCs/>
          <w:color w:val="000000"/>
          <w:sz w:val="26"/>
          <w:szCs w:val="26"/>
        </w:rPr>
        <w:t xml:space="preserve">Порядок и условия предоставления в аренду </w:t>
      </w:r>
      <w:proofErr w:type="spellStart"/>
      <w:r w:rsidRPr="003B7090">
        <w:rPr>
          <w:rFonts w:cs="Times New Roman"/>
          <w:b/>
          <w:sz w:val="26"/>
          <w:szCs w:val="26"/>
        </w:rPr>
        <w:t>Вольского</w:t>
      </w:r>
      <w:proofErr w:type="spellEnd"/>
      <w:r w:rsidRPr="003B7090">
        <w:rPr>
          <w:rFonts w:cs="Times New Roman"/>
          <w:b/>
          <w:sz w:val="26"/>
          <w:szCs w:val="26"/>
        </w:rPr>
        <w:t xml:space="preserve"> муниципального района Саратовской области, свободного от прав третьих лиц (</w:t>
      </w:r>
      <w:r w:rsidRPr="003B7090">
        <w:rPr>
          <w:rStyle w:val="a4"/>
          <w:rFonts w:cs="Times New Roman"/>
          <w:b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B7090">
        <w:rPr>
          <w:rFonts w:cs="Times New Roman"/>
          <w:b/>
          <w:sz w:val="26"/>
          <w:szCs w:val="26"/>
        </w:rPr>
        <w:t>)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color w:val="000000"/>
          <w:sz w:val="26"/>
          <w:szCs w:val="26"/>
        </w:rPr>
        <w:t>1.</w:t>
      </w:r>
      <w:r w:rsidRPr="003B7090">
        <w:rPr>
          <w:rFonts w:cs="Times New Roman"/>
          <w:sz w:val="26"/>
          <w:szCs w:val="26"/>
        </w:rPr>
        <w:t xml:space="preserve"> Настоящие Порядок и условия предоставления в аренду муниципального имущества, включенного в перечень муниципального имущества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Саратовской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 18 Федерального закона "О развитии малого и среднего предпринимательства в Российской Федерации",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3B7090">
        <w:rPr>
          <w:rFonts w:cs="Times New Roman"/>
          <w:b/>
          <w:sz w:val="26"/>
          <w:szCs w:val="26"/>
        </w:rPr>
        <w:t>и физическим лицам, не являющимся индивидуальными предпринимателями и применяющим специальный налоговый режим "Налог на профессиональный доход»</w:t>
      </w:r>
      <w:r w:rsidRPr="003B7090">
        <w:rPr>
          <w:rFonts w:cs="Times New Roman"/>
          <w:sz w:val="26"/>
          <w:szCs w:val="26"/>
        </w:rPr>
        <w:t xml:space="preserve"> (далее - Порядок), разработан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г. №135-ФЗ «О защите конкуренции», Федеральным законом от 22.07.2008г. №159-ФЗ «Об особенностях отчуждения недвижимого имущества,  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в Российской Федерации», приказом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имущества» от 10.02.2010 № 67.</w:t>
      </w:r>
    </w:p>
    <w:p w:rsidR="003B7090" w:rsidRPr="003B7090" w:rsidRDefault="003B7090" w:rsidP="003B7090">
      <w:pPr>
        <w:pStyle w:val="Standard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2. Порядок регулирует процедуру и условия предоставления в аренду  муниципального имущества </w:t>
      </w:r>
      <w:proofErr w:type="spellStart"/>
      <w:r w:rsidRPr="003B7090">
        <w:rPr>
          <w:rFonts w:cs="Times New Roman"/>
          <w:b/>
          <w:sz w:val="26"/>
          <w:szCs w:val="26"/>
        </w:rPr>
        <w:t>Вольского</w:t>
      </w:r>
      <w:proofErr w:type="spellEnd"/>
      <w:r w:rsidRPr="003B7090">
        <w:rPr>
          <w:rFonts w:cs="Times New Roman"/>
          <w:b/>
          <w:sz w:val="26"/>
          <w:szCs w:val="26"/>
        </w:rPr>
        <w:t xml:space="preserve"> муниципального района Саратовской области, свободного от прав третьих лиц (</w:t>
      </w:r>
      <w:r w:rsidRPr="003B7090">
        <w:rPr>
          <w:rStyle w:val="a4"/>
          <w:rFonts w:cs="Times New Roman"/>
          <w:b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B7090">
        <w:rPr>
          <w:rFonts w:cs="Times New Roman"/>
          <w:b/>
          <w:sz w:val="26"/>
          <w:szCs w:val="26"/>
        </w:rPr>
        <w:t>)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3B7090">
        <w:rPr>
          <w:rFonts w:cs="Times New Roman"/>
          <w:sz w:val="26"/>
          <w:szCs w:val="26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B7090">
        <w:rPr>
          <w:rFonts w:cs="Times New Roman"/>
          <w:b/>
          <w:sz w:val="26"/>
          <w:szCs w:val="26"/>
        </w:rPr>
        <w:t xml:space="preserve"> и физическим лицам, не являющимся индивидуальными предпринимателями и применяющим специальный налоговый режим "Налог на профессиональный доход»</w:t>
      </w:r>
      <w:r w:rsidRPr="003B7090">
        <w:rPr>
          <w:rFonts w:cs="Times New Roman"/>
          <w:sz w:val="26"/>
          <w:szCs w:val="26"/>
        </w:rPr>
        <w:t xml:space="preserve"> (далее – Перечень муниципального имущества).</w:t>
      </w: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lastRenderedPageBreak/>
        <w:t xml:space="preserve">3. Арендодателем муниципального имущества, включенного в Перечень муниципального имущества, выступает Комитет по управлению муниципальным имуществом и природными ресурсами администрации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района.</w:t>
      </w: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4. Арендаторами муниципального имущества, включенного в Перечень муниципального имущества, могут быть исключительно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</w:t>
      </w:r>
      <w:r w:rsidRPr="003B7090">
        <w:rPr>
          <w:rFonts w:cs="Times New Roman"/>
          <w:b/>
          <w:sz w:val="26"/>
          <w:szCs w:val="26"/>
        </w:rPr>
        <w:t xml:space="preserve">и физические лица, не являющиеся индивидуальными предпринимателями и применяющие специальный налоговый режим "Налог на профессиональный доход», </w:t>
      </w:r>
      <w:r w:rsidRPr="003B7090">
        <w:rPr>
          <w:rFonts w:cs="Times New Roman"/>
          <w:sz w:val="26"/>
          <w:szCs w:val="26"/>
        </w:rPr>
        <w:t>за исключением субъектов малого и среднего предпринимательства, указанных в части 3 статьи 14 Федерального закона от 24.07.2007 года № 209-ФЗ «О развитии малого и среднего предпринимательства в Российской Федерации», и в случаях, предусмотренных частью 5 статьи 14 Федерального закона от 24.07.2007 года № 209-ФЗ «О развитии малого и среднего предпринимательства в Российской Федерации».</w:t>
      </w: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5. Муниципальное имущество, включенное в Перечень муниципального имущества, предоставляется в аренду в соответствии со статьей 17.1 Федерального закона от 26.07.2006 № 135-ФЗ «О защите конкуренции» в порядке, установленном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B7090" w:rsidRPr="003B7090" w:rsidRDefault="003B7090" w:rsidP="003B7090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090">
        <w:rPr>
          <w:rFonts w:ascii="Times New Roman" w:hAnsi="Times New Roman" w:cs="Times New Roman"/>
          <w:sz w:val="26"/>
          <w:szCs w:val="26"/>
        </w:rPr>
        <w:t xml:space="preserve">В течение года с даты включения муниципального имущества в перечень, Комитет по управлению муниципальным имуществом и природными ресурсами администрации </w:t>
      </w:r>
      <w:proofErr w:type="spellStart"/>
      <w:r w:rsidRPr="003B7090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3B709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объявляет аукцион (конкурс) на право заключения договора, предусматривающего переход прав владения и (или) пользования в отношении муниципального 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Pr="003B7090">
        <w:rPr>
          <w:rFonts w:ascii="Times New Roman" w:hAnsi="Times New Roman" w:cs="Times New Roman"/>
          <w:b/>
          <w:sz w:val="26"/>
          <w:szCs w:val="26"/>
        </w:rPr>
        <w:t xml:space="preserve">и физических лиц, не являющихся индивидуальными предпринимателями и применяющим специальный налоговый режим "Налог на профессиональный доход», </w:t>
      </w:r>
      <w:r w:rsidRPr="003B7090">
        <w:rPr>
          <w:rFonts w:ascii="Times New Roman" w:hAnsi="Times New Roman" w:cs="Times New Roman"/>
          <w:sz w:val="26"/>
          <w:szCs w:val="26"/>
        </w:rPr>
        <w:t xml:space="preserve">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</w:t>
      </w:r>
      <w:r w:rsidRPr="003B7090">
        <w:rPr>
          <w:rFonts w:ascii="Times New Roman" w:hAnsi="Times New Roman" w:cs="Times New Roman"/>
          <w:b/>
          <w:sz w:val="26"/>
          <w:szCs w:val="26"/>
        </w:rPr>
        <w:t xml:space="preserve"> и физических лиц, не являющихся индивидуальными предпринимателями и применяющим специальный налоговый режим "Налог на профессиональный доход»</w:t>
      </w:r>
      <w:r w:rsidRPr="003B7090">
        <w:rPr>
          <w:rFonts w:ascii="Times New Roman" w:hAnsi="Times New Roman" w:cs="Times New Roman"/>
          <w:sz w:val="26"/>
          <w:szCs w:val="26"/>
        </w:rPr>
        <w:t xml:space="preserve"> или осуществляет предоставление муниципального имущества по заявлению указанных лиц в случаях, предусмотренных Федеральным законом "О защите конкуренции" или Земельным кодексом Российской Федерации."</w:t>
      </w: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3B7090">
        <w:rPr>
          <w:rFonts w:cs="Times New Roman"/>
          <w:color w:val="000000"/>
          <w:sz w:val="26"/>
          <w:szCs w:val="26"/>
        </w:rPr>
        <w:lastRenderedPageBreak/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 Размер арендной платы определяется по результатам торгов с применением льготных ставок арендной платы.</w:t>
      </w: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7. Срок договора аренды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</w:t>
      </w:r>
      <w:hyperlink r:id="rId18" w:history="1">
        <w:r w:rsidRPr="003B7090">
          <w:rPr>
            <w:rStyle w:val="a3"/>
            <w:rFonts w:cs="Times New Roman"/>
            <w:color w:val="106BBE"/>
            <w:sz w:val="26"/>
            <w:szCs w:val="26"/>
            <w:u w:val="none"/>
          </w:rPr>
          <w:t>Земельным кодексом</w:t>
        </w:r>
      </w:hyperlink>
      <w:r w:rsidRPr="003B7090">
        <w:rPr>
          <w:rFonts w:cs="Times New Roman"/>
          <w:sz w:val="26"/>
          <w:szCs w:val="26"/>
        </w:rPr>
        <w:t xml:space="preserve"> Российской Федерации;</w:t>
      </w: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8. Условия предоставления в аренду муниципального имущества, включенного в Перечень муниципального имущества, указываются в извещении и документации об аукционе на право заключения договора аренды муниципального имущества, размещаемых на официальном сайте торгов - </w:t>
      </w:r>
      <w:proofErr w:type="spellStart"/>
      <w:r w:rsidRPr="003B7090">
        <w:rPr>
          <w:rFonts w:cs="Times New Roman"/>
          <w:sz w:val="26"/>
          <w:szCs w:val="26"/>
        </w:rPr>
        <w:t>www.torgi.gov.ru</w:t>
      </w:r>
      <w:proofErr w:type="spellEnd"/>
      <w:r w:rsidRPr="003B7090">
        <w:rPr>
          <w:rFonts w:cs="Times New Roman"/>
          <w:sz w:val="26"/>
          <w:szCs w:val="26"/>
        </w:rPr>
        <w:t xml:space="preserve"> и официальном сайте администрации </w:t>
      </w:r>
      <w:proofErr w:type="spellStart"/>
      <w:r w:rsidRPr="003B7090">
        <w:rPr>
          <w:rFonts w:cs="Times New Roman"/>
          <w:sz w:val="26"/>
          <w:szCs w:val="26"/>
        </w:rPr>
        <w:t>Вольского</w:t>
      </w:r>
      <w:proofErr w:type="spellEnd"/>
      <w:r w:rsidRPr="003B7090">
        <w:rPr>
          <w:rFonts w:cs="Times New Roman"/>
          <w:sz w:val="26"/>
          <w:szCs w:val="26"/>
        </w:rPr>
        <w:t xml:space="preserve"> муниципального района в сети Интернет.</w:t>
      </w: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9. Использование арендаторами имущества, включенного в Перечень, не по целевому назначению,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 имущество, предусмотренное пунктом 14 части 1 статьи 17.1 Федерального закона "О защите конкуренции".</w:t>
      </w:r>
    </w:p>
    <w:p w:rsidR="003B7090" w:rsidRPr="003B7090" w:rsidRDefault="003B7090" w:rsidP="003B7090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>10. В случае использования муниципального имущества, включенного в Перечень муниципального имущества, не по целевому назначению и (или) с нарушением запретов, установленных частью 2 статьи 18 Федерального закона от 24.07.2007 года № 209-ФЗ «О развитии малого и среднего предпринимательства в Российской Федерации», арендодатель вправе обратиться в суд с требованием о прекращении прав владения и (или) пользования муниципальным имуществом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3B7090" w:rsidRPr="003B7090" w:rsidRDefault="003B7090" w:rsidP="003B7090">
      <w:pPr>
        <w:pStyle w:val="Standard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ab/>
        <w:t xml:space="preserve">11. Муниципальное имущество, включенное в перечень, может предоставляться субъектам малого и среднего предпринимательства,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 и организациям, образующим инфраструктуру поддержки субъектов малого и среднего предпринимательства, </w:t>
      </w:r>
      <w:r w:rsidRPr="003B7090">
        <w:rPr>
          <w:rFonts w:cs="Times New Roman"/>
          <w:b/>
          <w:sz w:val="26"/>
          <w:szCs w:val="26"/>
        </w:rPr>
        <w:t xml:space="preserve">и физическим лицам, не являющимся индивидуальными предпринимателями и применяющим специальный налоговый режим "Налог на профессиональный доход», </w:t>
      </w:r>
      <w:r w:rsidRPr="003B7090">
        <w:rPr>
          <w:rFonts w:cs="Times New Roman"/>
          <w:sz w:val="26"/>
          <w:szCs w:val="26"/>
        </w:rPr>
        <w:t>по льготным ставкам арендной платы.</w:t>
      </w:r>
    </w:p>
    <w:p w:rsidR="003B7090" w:rsidRPr="003B7090" w:rsidRDefault="003B7090" w:rsidP="003B7090">
      <w:pPr>
        <w:pStyle w:val="Standard"/>
        <w:spacing w:after="150"/>
        <w:ind w:firstLine="72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bCs/>
          <w:sz w:val="26"/>
          <w:szCs w:val="26"/>
        </w:rPr>
        <w:t xml:space="preserve">12. </w:t>
      </w:r>
      <w:r w:rsidRPr="003B7090">
        <w:rPr>
          <w:rFonts w:cs="Times New Roman"/>
          <w:sz w:val="26"/>
          <w:szCs w:val="26"/>
        </w:rPr>
        <w:t xml:space="preserve"> Доходы от передачи в аренду муниципального имущества в полном объеме поступают в бюджет.</w:t>
      </w:r>
    </w:p>
    <w:p w:rsidR="003B7090" w:rsidRPr="003B7090" w:rsidRDefault="003B7090" w:rsidP="003B7090">
      <w:pPr>
        <w:pStyle w:val="Standard"/>
        <w:spacing w:after="150"/>
        <w:ind w:firstLine="720"/>
        <w:jc w:val="both"/>
        <w:rPr>
          <w:rFonts w:cs="Times New Roman"/>
          <w:sz w:val="26"/>
          <w:szCs w:val="26"/>
        </w:rPr>
      </w:pPr>
      <w:r w:rsidRPr="003B7090">
        <w:rPr>
          <w:rFonts w:cs="Times New Roman"/>
          <w:sz w:val="26"/>
          <w:szCs w:val="26"/>
        </w:rPr>
        <w:t xml:space="preserve">13. Арендатор включенного в перечень имущества вправе направить в уполномоченный орган заявление о заключении договора купли-продажи данного </w:t>
      </w:r>
      <w:r w:rsidRPr="003B7090">
        <w:rPr>
          <w:rFonts w:cs="Times New Roman"/>
          <w:sz w:val="26"/>
          <w:szCs w:val="26"/>
        </w:rPr>
        <w:lastRenderedPageBreak/>
        <w:t xml:space="preserve">имущества, если он арендует это имущество непрерывно в течении трех и более лет и если это имущество находится в перечне в течение пяти и более лет до дня подачи этого заявления. </w:t>
      </w:r>
    </w:p>
    <w:p w:rsidR="003B7090" w:rsidRPr="003B7090" w:rsidRDefault="003B7090" w:rsidP="003B7090">
      <w:pPr>
        <w:pStyle w:val="Standard"/>
        <w:spacing w:after="150"/>
        <w:ind w:firstLine="720"/>
        <w:jc w:val="both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tabs>
          <w:tab w:val="left" w:pos="8222"/>
        </w:tabs>
        <w:ind w:left="-1134" w:right="850"/>
        <w:rPr>
          <w:rFonts w:cs="Times New Roman"/>
          <w:b/>
          <w:sz w:val="26"/>
          <w:szCs w:val="26"/>
        </w:rPr>
      </w:pPr>
      <w:r w:rsidRPr="003B7090">
        <w:rPr>
          <w:rFonts w:cs="Times New Roman"/>
          <w:b/>
          <w:sz w:val="26"/>
          <w:szCs w:val="26"/>
        </w:rPr>
        <w:t xml:space="preserve">     </w:t>
      </w:r>
    </w:p>
    <w:p w:rsidR="003B7090" w:rsidRPr="003B7090" w:rsidRDefault="003B7090" w:rsidP="003B7090">
      <w:pPr>
        <w:pStyle w:val="Standard"/>
        <w:suppressAutoHyphens w:val="0"/>
        <w:ind w:right="-2"/>
        <w:jc w:val="both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suppressAutoHyphens w:val="0"/>
        <w:ind w:right="-2"/>
        <w:jc w:val="both"/>
        <w:rPr>
          <w:rFonts w:cs="Times New Roman"/>
          <w:sz w:val="26"/>
          <w:szCs w:val="26"/>
        </w:rPr>
      </w:pPr>
    </w:p>
    <w:p w:rsidR="003B7090" w:rsidRPr="003B7090" w:rsidRDefault="003B7090" w:rsidP="003B7090">
      <w:pPr>
        <w:pStyle w:val="Standard"/>
        <w:suppressAutoHyphens w:val="0"/>
        <w:jc w:val="both"/>
        <w:rPr>
          <w:rFonts w:eastAsia="Times New Roman" w:cs="Times New Roman"/>
          <w:b/>
          <w:sz w:val="26"/>
          <w:szCs w:val="26"/>
        </w:rPr>
      </w:pPr>
    </w:p>
    <w:p w:rsidR="0042600E" w:rsidRPr="003B7090" w:rsidRDefault="0042600E">
      <w:pPr>
        <w:rPr>
          <w:rFonts w:ascii="Times New Roman" w:hAnsi="Times New Roman" w:cs="Times New Roman"/>
          <w:sz w:val="26"/>
          <w:szCs w:val="26"/>
        </w:rPr>
      </w:pPr>
    </w:p>
    <w:sectPr w:rsidR="0042600E" w:rsidRPr="003B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7090"/>
    <w:rsid w:val="003B7090"/>
    <w:rsid w:val="0042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7090"/>
    <w:rPr>
      <w:color w:val="0000FF"/>
      <w:u w:val="single"/>
    </w:rPr>
  </w:style>
  <w:style w:type="paragraph" w:customStyle="1" w:styleId="Style19">
    <w:name w:val="Style19"/>
    <w:basedOn w:val="a"/>
    <w:rsid w:val="003B7090"/>
    <w:pPr>
      <w:widowControl w:val="0"/>
      <w:suppressAutoHyphens/>
      <w:autoSpaceDE w:val="0"/>
      <w:spacing w:after="0"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B7090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NormalWeb">
    <w:name w:val="Normal (Web)"/>
    <w:basedOn w:val="Standard"/>
    <w:rsid w:val="003B7090"/>
    <w:pPr>
      <w:spacing w:before="100" w:after="100"/>
    </w:pPr>
  </w:style>
  <w:style w:type="character" w:customStyle="1" w:styleId="a4">
    <w:name w:val="Цветовое выделение для Текст"/>
    <w:rsid w:val="003B709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561C16EF04B94C9C85788907A0385FDFC7F4F4409A609FC1823B9A24C6589FC8A963247C1F85DR3c1I" TargetMode="External"/><Relationship Id="rId13" Type="http://schemas.openxmlformats.org/officeDocument/2006/relationships/hyperlink" Target="consultantplus://offline/ref=A5690283F5F0D3161B6C467B3CC9D384B01D33323487B2E8D403E9A93575D39D300DA423302BCE3EfBP2M" TargetMode="External"/><Relationship Id="rId18" Type="http://schemas.openxmlformats.org/officeDocument/2006/relationships/hyperlink" Target="garantf1://12024624.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8561C16EF04B94C9C85788907A0385FDFC7F4F4409A609FC1823B9A24C6589FC8A963247C1F85AR3c4I" TargetMode="External"/><Relationship Id="rId12" Type="http://schemas.openxmlformats.org/officeDocument/2006/relationships/hyperlink" Target="consultantplus://offline/ref=A5690283F5F0D3161B6C467B3CC9D384B01C31353A81B2E8D403E9A93575D39D300DA423302BCF3CfBPFM" TargetMode="External"/><Relationship Id="rId17" Type="http://schemas.openxmlformats.org/officeDocument/2006/relationships/hyperlink" Target="consultantplus://offline/ref=1A2B90CDE4A86FD9D056A1E19E07A2B15E5E46C174F298FED6CD2E846FF7547DE42C146CB181B601TAOA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0;&#1084;&#1091;&#1097;&#1077;&#1089;&#1090;&#1074;&#1077;&#1085;&#1085;&#1072;&#1103;%20&#1087;&#1086;&#1076;&#1076;&#1077;&#1088;&#1078;&#1089;&#1082;&#1072;%20&#1084;&#1089;&#1087;\&#1087;&#1086;&#1088;&#1103;&#1076;&#1086;&#1082;%20&#1092;&#1086;&#1088;&#1084;&#1080;&#1088;&#1086;&#1074;&#1072;&#1085;&#1080;&#1103;%20&#1089;&#1086;&#1073;&#1088;&#1072;&#1085;&#1080;&#1077;\&#1086;&#1094;&#1077;&#1085;&#1082;&#1072;%20&#1088;&#1077;&#1075;&#1091;&#1083;&#1080;&#1088;&#1091;&#1102;&#1097;&#1077;&#1075;&#1086;%20&#1074;&#1086;&#1079;&#1076;&#1077;&#1081;&#1089;&#1090;&#1074;&#1080;&#1103;\&#1052;&#1057;&#1055;\D:\&#1044;&#1086;&#1082;&#1091;&#1084;&#1077;&#1085;&#1090;&#1099;\&#1057;&#1086;&#1073;&#1088;&#1072;&#1085;&#1080;&#1077;\II%20&#1089;&#1086;&#1079;&#1099;&#1074;\&#1057;&#1086;&#1073;&#1088;&#1072;&#1085;&#1080;&#1077;%20-%2069,%20&#1086;&#1090;%2001.08.2016\&#1057;&#1052;&#1048;\&#1087;&#1088;&#1086;&#1077;&#1082;&#1090;&#1099;\&#1055;&#1086;&#1083;&#1086;&#1078;.%20&#1087;&#1086;%20&#1092;&#1086;&#1088;&#1084;&#1080;&#1088;&#1086;&#1074;&#1072;&#1085;&#1080;&#1102;%20&#1087;&#1077;&#1088;&#1077;&#1095;&#1085;&#1103;%2006.06.16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8561C16EF04B94C9C85788907A0385FDFC7F4F4409A609FC1823B9A24C6589FC8A963247C1F85DR3c6I" TargetMode="External"/><Relationship Id="rId11" Type="http://schemas.openxmlformats.org/officeDocument/2006/relationships/hyperlink" Target="consultantplus://offline/ref=A731BC63436A1303F435F6ADD46C82CCA024FBD9D2A6BB669115FFDF3C37FB38907FAF4922398F90y21EI" TargetMode="External"/><Relationship Id="rId5" Type="http://schemas.openxmlformats.org/officeDocument/2006/relationships/hyperlink" Target="consultantplus://offline/ref=F291D823DA7C4D1891F5E8597CBE9C3811BA3CD3767A6A4C40EB3974C4vER6L" TargetMode="External"/><Relationship Id="rId15" Type="http://schemas.openxmlformats.org/officeDocument/2006/relationships/hyperlink" Target="consultantplus://offline/ref=A5690283F5F0D3161B6C467B3CC9D384B3143230368AB2E8D403E9A93575D39D300DA423302BCC39fBPCM" TargetMode="External"/><Relationship Id="rId10" Type="http://schemas.openxmlformats.org/officeDocument/2006/relationships/hyperlink" Target="consultantplus://offline/ref=A731BC63436A1303F435F6ADD46C82CCA025F3DFDBADBB669115FFDF3C37FB38907FAF4922398F95y21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8561C16EF04B94C9C85788907A0385FDFC7F4F4409A609FC1823B9A24C6589FC8A963247C1F85CR3c6I" TargetMode="External"/><Relationship Id="rId14" Type="http://schemas.openxmlformats.org/officeDocument/2006/relationships/hyperlink" Target="consultantplus://offline/ref=A5690283F5F0D3161B6C467B3CC9D384B01D33323487B2E8D403E9A93575D39D300DA423302BCF3FfB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4369</Words>
  <Characters>24906</Characters>
  <Application>Microsoft Office Word</Application>
  <DocSecurity>0</DocSecurity>
  <Lines>207</Lines>
  <Paragraphs>58</Paragraphs>
  <ScaleCrop>false</ScaleCrop>
  <Company/>
  <LinksUpToDate>false</LinksUpToDate>
  <CharactersWithSpaces>29217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2021-03-23T09:29:00Z</dcterms:created>
  <dcterms:modified xsi:type="dcterms:W3CDTF">2021-03-23T09:32:00Z</dcterms:modified>
</cp:coreProperties>
</file>