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D11F40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D11F40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8750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.05.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</w:t>
      </w:r>
      <w:r w:rsidR="00F46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</w:t>
      </w:r>
      <w:proofErr w:type="spellStart"/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</w:t>
      </w:r>
      <w:proofErr w:type="spellEnd"/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 утверждении порядка ведения муниципальной долговой книги </w:t>
            </w:r>
            <w:r w:rsidR="00D11F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Колоярского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ст.30 Устава </w:t>
      </w:r>
      <w:r w:rsidR="00D11F40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Колоярского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777B4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D11F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(приложение</w:t>
      </w:r>
      <w:r w:rsidR="00E6711D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777B4B" w:rsidRDefault="00E6711D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состав муниципальной долговой книги </w:t>
      </w:r>
      <w:r w:rsidR="00D11F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по форме согласно приложения 2 к настоящему постановлению.</w:t>
      </w:r>
    </w:p>
    <w:p w:rsidR="00337044" w:rsidRPr="00D7158A" w:rsidRDefault="00777B4B" w:rsidP="00D71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Вольского муниципального района по соглашению 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r w:rsidR="00D11F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r w:rsidR="00D11F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r w:rsidR="00D11F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Колоярского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D7158A" w:rsidRPr="00D7158A" w:rsidRDefault="00D7158A" w:rsidP="00D7158A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>4. Обнародовать настоящее постановление путем вывешивания его в установленных местах:</w:t>
      </w:r>
    </w:p>
    <w:p w:rsidR="00D11F40" w:rsidRPr="00D11F40" w:rsidRDefault="00D11F40" w:rsidP="00D11F40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D11F40">
        <w:rPr>
          <w:rFonts w:ascii="Times New Roman" w:hAnsi="Times New Roman"/>
          <w:sz w:val="27"/>
          <w:szCs w:val="27"/>
        </w:rPr>
        <w:t xml:space="preserve">- информационный стенд у здания администрации – </w:t>
      </w:r>
      <w:proofErr w:type="spellStart"/>
      <w:r w:rsidRPr="00D11F40">
        <w:rPr>
          <w:rFonts w:ascii="Times New Roman" w:hAnsi="Times New Roman"/>
          <w:sz w:val="27"/>
          <w:szCs w:val="27"/>
        </w:rPr>
        <w:t>с.Колояр</w:t>
      </w:r>
      <w:proofErr w:type="spellEnd"/>
      <w:r w:rsidRPr="00D11F40">
        <w:rPr>
          <w:rFonts w:ascii="Times New Roman" w:hAnsi="Times New Roman"/>
          <w:sz w:val="27"/>
          <w:szCs w:val="27"/>
        </w:rPr>
        <w:t>, пл.Комсомольская, д. 20;</w:t>
      </w:r>
    </w:p>
    <w:p w:rsidR="00D11F40" w:rsidRPr="00D11F40" w:rsidRDefault="00D11F40" w:rsidP="00D11F40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D11F40">
        <w:rPr>
          <w:rFonts w:ascii="Times New Roman" w:hAnsi="Times New Roman"/>
          <w:sz w:val="27"/>
          <w:szCs w:val="27"/>
        </w:rPr>
        <w:t xml:space="preserve">- доска объявлений сельского клуба </w:t>
      </w:r>
      <w:proofErr w:type="spellStart"/>
      <w:r w:rsidRPr="00D11F40">
        <w:rPr>
          <w:rFonts w:ascii="Times New Roman" w:hAnsi="Times New Roman"/>
          <w:sz w:val="27"/>
          <w:szCs w:val="27"/>
        </w:rPr>
        <w:t>с.Ерыкла</w:t>
      </w:r>
      <w:proofErr w:type="spellEnd"/>
      <w:r w:rsidRPr="00D11F40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D11F40">
        <w:rPr>
          <w:rFonts w:ascii="Times New Roman" w:hAnsi="Times New Roman"/>
          <w:sz w:val="27"/>
          <w:szCs w:val="27"/>
        </w:rPr>
        <w:t>с.Ерыкла</w:t>
      </w:r>
      <w:proofErr w:type="spellEnd"/>
      <w:r w:rsidRPr="00D11F40">
        <w:rPr>
          <w:rFonts w:ascii="Times New Roman" w:hAnsi="Times New Roman"/>
          <w:sz w:val="27"/>
          <w:szCs w:val="27"/>
        </w:rPr>
        <w:t>, ул. Народная, д.33 (по согласованию);</w:t>
      </w:r>
    </w:p>
    <w:p w:rsidR="00D11F40" w:rsidRPr="00D11F40" w:rsidRDefault="00D11F40" w:rsidP="00D11F40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D11F40">
        <w:rPr>
          <w:rFonts w:ascii="Times New Roman" w:hAnsi="Times New Roman"/>
          <w:sz w:val="27"/>
          <w:szCs w:val="27"/>
        </w:rPr>
        <w:t xml:space="preserve">- доска объявлений, расположенная напротив жилого дома 63 </w:t>
      </w:r>
      <w:proofErr w:type="spellStart"/>
      <w:r w:rsidRPr="00D11F40">
        <w:rPr>
          <w:rFonts w:ascii="Times New Roman" w:hAnsi="Times New Roman"/>
          <w:sz w:val="27"/>
          <w:szCs w:val="27"/>
        </w:rPr>
        <w:t>ул.Советскаяс.Старая</w:t>
      </w:r>
      <w:proofErr w:type="spellEnd"/>
      <w:r w:rsidRPr="00D11F4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11F40">
        <w:rPr>
          <w:rFonts w:ascii="Times New Roman" w:hAnsi="Times New Roman"/>
          <w:sz w:val="27"/>
          <w:szCs w:val="27"/>
        </w:rPr>
        <w:t>Лопастейка</w:t>
      </w:r>
      <w:proofErr w:type="spellEnd"/>
      <w:r w:rsidRPr="00D11F40">
        <w:rPr>
          <w:rFonts w:ascii="Times New Roman" w:hAnsi="Times New Roman"/>
          <w:sz w:val="27"/>
          <w:szCs w:val="27"/>
        </w:rPr>
        <w:t>;</w:t>
      </w:r>
    </w:p>
    <w:p w:rsidR="00D11F40" w:rsidRPr="00D11F40" w:rsidRDefault="00D11F40" w:rsidP="00D11F40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  <w:r w:rsidRPr="00D11F40">
        <w:rPr>
          <w:rFonts w:ascii="Times New Roman" w:hAnsi="Times New Roman"/>
          <w:sz w:val="27"/>
          <w:szCs w:val="27"/>
        </w:rPr>
        <w:t xml:space="preserve">- доска объявлений, расположенная напротив жилого дома 1 </w:t>
      </w:r>
      <w:proofErr w:type="spellStart"/>
      <w:r w:rsidRPr="00D11F40">
        <w:rPr>
          <w:rFonts w:ascii="Times New Roman" w:hAnsi="Times New Roman"/>
          <w:sz w:val="27"/>
          <w:szCs w:val="27"/>
        </w:rPr>
        <w:t>ул.Полеваяд.Марьевка</w:t>
      </w:r>
      <w:proofErr w:type="spellEnd"/>
      <w:r w:rsidRPr="00D11F40">
        <w:rPr>
          <w:rFonts w:ascii="Times New Roman" w:hAnsi="Times New Roman"/>
          <w:sz w:val="27"/>
          <w:szCs w:val="27"/>
        </w:rPr>
        <w:t>;</w:t>
      </w:r>
    </w:p>
    <w:p w:rsidR="00D7158A" w:rsidRPr="00D11F40" w:rsidRDefault="00D11F40" w:rsidP="00D11F40">
      <w:pPr>
        <w:pStyle w:val="a7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D11F40">
        <w:rPr>
          <w:rFonts w:ascii="Times New Roman" w:hAnsi="Times New Roman"/>
          <w:sz w:val="27"/>
          <w:szCs w:val="27"/>
        </w:rPr>
        <w:t xml:space="preserve">- доска объявлений, расположенная напротив жилого дома 11 </w:t>
      </w:r>
      <w:proofErr w:type="spellStart"/>
      <w:r w:rsidRPr="00D11F40">
        <w:rPr>
          <w:rFonts w:ascii="Times New Roman" w:hAnsi="Times New Roman"/>
          <w:sz w:val="27"/>
          <w:szCs w:val="27"/>
        </w:rPr>
        <w:t>ул.Вишневаяд.Минеевка</w:t>
      </w:r>
      <w:proofErr w:type="spellEnd"/>
      <w:r w:rsidRPr="00D11F40">
        <w:rPr>
          <w:rFonts w:ascii="Times New Roman" w:hAnsi="Times New Roman"/>
          <w:sz w:val="27"/>
          <w:szCs w:val="27"/>
        </w:rPr>
        <w:t>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5.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</w:t>
      </w:r>
      <w:r w:rsidR="00D11F40">
        <w:rPr>
          <w:rFonts w:ascii="Times New Roman" w:hAnsi="Times New Roman" w:cs="Times New Roman"/>
          <w:sz w:val="27"/>
          <w:szCs w:val="27"/>
        </w:rPr>
        <w:t>ода</w:t>
      </w:r>
      <w:r w:rsidRPr="00D7158A">
        <w:rPr>
          <w:rFonts w:ascii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hAnsi="Times New Roman" w:cs="Times New Roman"/>
          <w:sz w:val="27"/>
          <w:szCs w:val="27"/>
        </w:rPr>
        <w:t>13 июня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lastRenderedPageBreak/>
        <w:t xml:space="preserve">6.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D7158A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D7158A" w:rsidRPr="00D7158A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7. После обнародования настоящее постановление хранится в Администрации </w:t>
      </w:r>
      <w:r w:rsidR="00D11F40">
        <w:rPr>
          <w:rFonts w:ascii="Times New Roman" w:hAnsi="Times New Roman" w:cs="Times New Roman"/>
          <w:sz w:val="27"/>
          <w:szCs w:val="27"/>
        </w:rPr>
        <w:t>Колоярского</w:t>
      </w:r>
      <w:r w:rsidRPr="00D7158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D7158A" w:rsidRPr="00D11F40" w:rsidRDefault="00D7158A" w:rsidP="00D7158A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7158A">
        <w:rPr>
          <w:rFonts w:ascii="Times New Roman" w:hAnsi="Times New Roman" w:cs="Times New Roman"/>
          <w:sz w:val="27"/>
          <w:szCs w:val="27"/>
        </w:rPr>
        <w:t xml:space="preserve">8. Сбор предложений и замечаний в случаях, установленных законодательством, осуществляется по адресу: </w:t>
      </w:r>
      <w:r w:rsidR="00D11F40" w:rsidRPr="00D11F40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="00D11F40" w:rsidRPr="00D11F40">
        <w:rPr>
          <w:rFonts w:ascii="Times New Roman" w:hAnsi="Times New Roman" w:cs="Times New Roman"/>
          <w:sz w:val="27"/>
          <w:szCs w:val="27"/>
        </w:rPr>
        <w:t>Колояр</w:t>
      </w:r>
      <w:proofErr w:type="spellEnd"/>
      <w:r w:rsidR="00D11F40" w:rsidRPr="00D11F40">
        <w:rPr>
          <w:rFonts w:ascii="Times New Roman" w:hAnsi="Times New Roman" w:cs="Times New Roman"/>
          <w:sz w:val="27"/>
          <w:szCs w:val="27"/>
        </w:rPr>
        <w:t>, пл.Комсомольская, 20</w:t>
      </w:r>
      <w:r w:rsidRPr="00D11F40">
        <w:rPr>
          <w:rFonts w:ascii="Times New Roman" w:hAnsi="Times New Roman" w:cs="Times New Roman"/>
          <w:sz w:val="27"/>
          <w:szCs w:val="27"/>
        </w:rPr>
        <w:t>.</w:t>
      </w:r>
    </w:p>
    <w:p w:rsidR="00337044" w:rsidRPr="00D7158A" w:rsidRDefault="00D7158A" w:rsidP="008032E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37044" w:rsidRPr="00D7158A">
        <w:rPr>
          <w:sz w:val="27"/>
          <w:szCs w:val="27"/>
        </w:rPr>
        <w:t xml:space="preserve">. Настоящее постановление вступает в силу со дня его </w:t>
      </w:r>
      <w:r>
        <w:rPr>
          <w:sz w:val="27"/>
          <w:szCs w:val="27"/>
        </w:rPr>
        <w:t>обнародования</w:t>
      </w:r>
      <w:r w:rsidR="00337044" w:rsidRPr="00D7158A">
        <w:rPr>
          <w:sz w:val="27"/>
          <w:szCs w:val="27"/>
        </w:rPr>
        <w:t xml:space="preserve"> и распространяется на правоотношения, возникшие в процессе исполнения бюджета </w:t>
      </w:r>
      <w:r w:rsidR="00D11F40">
        <w:rPr>
          <w:sz w:val="27"/>
          <w:szCs w:val="27"/>
        </w:rPr>
        <w:t>Колоярского</w:t>
      </w:r>
      <w:r w:rsidR="00337044" w:rsidRPr="00D7158A">
        <w:rPr>
          <w:sz w:val="27"/>
          <w:szCs w:val="27"/>
        </w:rPr>
        <w:t>муниципального образования, начиная с 1 января 2020 года.</w:t>
      </w:r>
    </w:p>
    <w:p w:rsidR="00337044" w:rsidRPr="00D7158A" w:rsidRDefault="00D7158A" w:rsidP="008032E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337044" w:rsidRPr="00D7158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11F40" w:rsidRPr="00777B4B" w:rsidRDefault="00D11F40" w:rsidP="00D11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>Колоярского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муниципального образования, </w:t>
      </w:r>
    </w:p>
    <w:p w:rsidR="00D11F40" w:rsidRPr="00777B4B" w:rsidRDefault="00D11F40" w:rsidP="00D11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исполняющий полномочия главы администрации </w:t>
      </w:r>
    </w:p>
    <w:p w:rsidR="00777B4B" w:rsidRDefault="00D11F40" w:rsidP="00D11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>Колоярского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                  А.А.Никулин</w:t>
      </w:r>
    </w:p>
    <w:p w:rsidR="00D11F40" w:rsidRDefault="00D11F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294A" w:rsidRPr="0045294A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5294A" w:rsidRPr="0045294A" w:rsidRDefault="0045294A" w:rsidP="004529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D1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8750AA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8750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1F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C622F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337044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D11F40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КОЛОЯРСКОГО</w:t>
      </w:r>
      <w:r w:rsidR="008032E3"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ведения муниципальной долговой книги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Порядок) разработан с целью определения процедуры ведения долговой книги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Долговой книге ведется учет и регистрация следующих видов долговых обязательств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кредиты, привлеченные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кредиты, привлеченные в бюджет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долговые обязательства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номинальная сумма долга по муниципальным ценным бумагам,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кредитам, привлеченным </w:t>
      </w:r>
      <w:proofErr w:type="spellStart"/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Колоярским</w:t>
      </w:r>
      <w:proofErr w:type="spellEnd"/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иных непогашенных долговых обязательств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Вольского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Вольского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Вольского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Default="00D11F40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Колоярского</w:t>
      </w:r>
      <w:r w:rsidR="00400E1B"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Долговой книги используются для ведения регистров 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 Информация о долговых обязательствах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управлением администрации Вольского муниципального района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r w:rsidR="00D11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Колоярского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F40" w:rsidRPr="00777B4B" w:rsidRDefault="00D11F40" w:rsidP="00D11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>Колоярского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муниципального образования, </w:t>
      </w:r>
    </w:p>
    <w:p w:rsidR="00D11F40" w:rsidRPr="00777B4B" w:rsidRDefault="00D11F40" w:rsidP="00D11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исполняющий полномочия главы администрации </w:t>
      </w:r>
    </w:p>
    <w:p w:rsidR="001E4470" w:rsidRDefault="00D11F40" w:rsidP="00D11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>Колоярского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b/>
          <w:sz w:val="27"/>
          <w:szCs w:val="27"/>
          <w:lang/>
        </w:rPr>
        <w:t xml:space="preserve">                   А.А.Никулин</w:t>
      </w: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Default="00D11F40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Колоярского 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5294A" w:rsidRPr="0045294A" w:rsidRDefault="008750A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14.05.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1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долговой книги </w:t>
      </w:r>
      <w:r w:rsidR="00D1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Колоярского</w:t>
      </w: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r w:rsidR="00D1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294A" w:rsidRPr="00421442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42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  <w:r w:rsidRPr="00421442">
        <w:rPr>
          <w:rFonts w:ascii="Times New Roman" w:eastAsia="Times New Roman" w:hAnsi="Times New Roman" w:cs="Times New Roman"/>
          <w:lang w:eastAsia="ru-RU"/>
        </w:rPr>
        <w:t>на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450085" w:rsidTr="0045008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450085" w:rsidTr="0045008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450085" w:rsidTr="00450085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II. Кредиты, привлеченные </w:t>
      </w:r>
      <w:proofErr w:type="spellStart"/>
      <w:r w:rsidR="00D1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Колоярским</w:t>
      </w:r>
      <w:proofErr w:type="spellEnd"/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валюте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III. Бюджетные кредиты, привлеченные в валюте Российской Федерации в бюджет </w:t>
      </w:r>
      <w:r w:rsidR="00D1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50085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бюджетов бюджетной системы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48"/>
        <w:gridCol w:w="413"/>
        <w:gridCol w:w="322"/>
        <w:gridCol w:w="410"/>
        <w:gridCol w:w="464"/>
        <w:gridCol w:w="535"/>
        <w:gridCol w:w="369"/>
        <w:gridCol w:w="644"/>
        <w:gridCol w:w="713"/>
        <w:gridCol w:w="765"/>
        <w:gridCol w:w="369"/>
        <w:gridCol w:w="697"/>
        <w:gridCol w:w="591"/>
        <w:gridCol w:w="765"/>
      </w:tblGrid>
      <w:tr w:rsidR="001E4470" w:rsidRPr="001E4470" w:rsidTr="001E4470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IV. Муниципальные гарантии, выраженныев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400"/>
        <w:gridCol w:w="453"/>
        <w:gridCol w:w="495"/>
        <w:gridCol w:w="561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1E4470" w:rsidRDefault="00D11F4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Колоярского 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658"/>
        <w:gridCol w:w="697"/>
        <w:gridCol w:w="888"/>
        <w:gridCol w:w="752"/>
        <w:gridCol w:w="752"/>
        <w:gridCol w:w="840"/>
        <w:gridCol w:w="955"/>
        <w:gridCol w:w="442"/>
        <w:gridCol w:w="798"/>
        <w:gridCol w:w="437"/>
        <w:gridCol w:w="495"/>
        <w:gridCol w:w="381"/>
        <w:gridCol w:w="495"/>
        <w:gridCol w:w="442"/>
        <w:gridCol w:w="798"/>
        <w:gridCol w:w="1031"/>
        <w:gridCol w:w="955"/>
        <w:gridCol w:w="867"/>
        <w:gridCol w:w="742"/>
        <w:gridCol w:w="955"/>
      </w:tblGrid>
      <w:tr w:rsidR="001E4470" w:rsidRPr="001E4470" w:rsidTr="00421442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VI. Структура муниципального внутреннего долга </w:t>
      </w:r>
      <w:r w:rsidR="00D1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долгового обязательства на 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Обслуживание муниципального внутреннего долга </w:t>
      </w:r>
      <w:r w:rsidR="00D1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Pr="00401C2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984"/>
        <w:gridCol w:w="1781"/>
        <w:gridCol w:w="1763"/>
        <w:gridCol w:w="1843"/>
        <w:gridCol w:w="1843"/>
      </w:tblGrid>
      <w:tr w:rsidR="001E4470" w:rsidRPr="001E4470" w:rsidTr="0042144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421442">
        <w:trPr>
          <w:trHeight w:val="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42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кредиты, привлеченные издругих 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D11F40">
        <w:rPr>
          <w:rFonts w:ascii="Times New Roman" w:eastAsia="Times New Roman" w:hAnsi="Times New Roman" w:cs="Times New Roman"/>
          <w:b/>
          <w:sz w:val="27"/>
          <w:szCs w:val="27"/>
        </w:rPr>
        <w:t>Колоярского</w:t>
      </w: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1E4470" w:rsidRPr="00337044" w:rsidRDefault="00D11F4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Колоярского</w:t>
      </w:r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А.А.Никулин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4B" w:rsidRDefault="00777B4B" w:rsidP="0045294A">
      <w:pPr>
        <w:spacing w:after="0" w:line="240" w:lineRule="auto"/>
      </w:pPr>
      <w:r>
        <w:separator/>
      </w:r>
    </w:p>
  </w:endnote>
  <w:endnote w:type="continuationSeparator" w:id="1">
    <w:p w:rsidR="00777B4B" w:rsidRDefault="00777B4B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777B4B" w:rsidRDefault="00396585">
        <w:pPr>
          <w:pStyle w:val="a5"/>
          <w:jc w:val="center"/>
        </w:pPr>
        <w:r>
          <w:fldChar w:fldCharType="begin"/>
        </w:r>
        <w:r w:rsidR="00777B4B">
          <w:instrText>PAGE   \* MERGEFORMAT</w:instrText>
        </w:r>
        <w:r>
          <w:fldChar w:fldCharType="separate"/>
        </w:r>
        <w:r w:rsidR="00F46D96">
          <w:rPr>
            <w:noProof/>
          </w:rPr>
          <w:t>12</w:t>
        </w:r>
        <w:r>
          <w:fldChar w:fldCharType="end"/>
        </w:r>
      </w:p>
    </w:sdtContent>
  </w:sdt>
  <w:p w:rsidR="00777B4B" w:rsidRDefault="00777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4B" w:rsidRDefault="00777B4B" w:rsidP="0045294A">
      <w:pPr>
        <w:spacing w:after="0" w:line="240" w:lineRule="auto"/>
      </w:pPr>
      <w:r>
        <w:separator/>
      </w:r>
    </w:p>
  </w:footnote>
  <w:footnote w:type="continuationSeparator" w:id="1">
    <w:p w:rsidR="00777B4B" w:rsidRDefault="00777B4B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10524"/>
    <w:rsid w:val="001C619F"/>
    <w:rsid w:val="001E4470"/>
    <w:rsid w:val="00244328"/>
    <w:rsid w:val="0026249E"/>
    <w:rsid w:val="00337044"/>
    <w:rsid w:val="00356A31"/>
    <w:rsid w:val="0038637F"/>
    <w:rsid w:val="00396585"/>
    <w:rsid w:val="00400E1B"/>
    <w:rsid w:val="00401C23"/>
    <w:rsid w:val="00421442"/>
    <w:rsid w:val="00450085"/>
    <w:rsid w:val="0045294A"/>
    <w:rsid w:val="00521F19"/>
    <w:rsid w:val="005C622F"/>
    <w:rsid w:val="0065325A"/>
    <w:rsid w:val="00693591"/>
    <w:rsid w:val="006B0F59"/>
    <w:rsid w:val="0072567F"/>
    <w:rsid w:val="00777B4B"/>
    <w:rsid w:val="008032E3"/>
    <w:rsid w:val="008750AA"/>
    <w:rsid w:val="008A68F5"/>
    <w:rsid w:val="009421D4"/>
    <w:rsid w:val="009906CA"/>
    <w:rsid w:val="00B66DB0"/>
    <w:rsid w:val="00D11F40"/>
    <w:rsid w:val="00D7158A"/>
    <w:rsid w:val="00E6711D"/>
    <w:rsid w:val="00F4446E"/>
    <w:rsid w:val="00F46D96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5"/>
  </w:style>
  <w:style w:type="paragraph" w:styleId="1">
    <w:name w:val="heading 1"/>
    <w:basedOn w:val="a"/>
    <w:next w:val="a"/>
    <w:link w:val="10"/>
    <w:qFormat/>
    <w:rsid w:val="00D71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10">
    <w:name w:val="Заголовок 1 Знак"/>
    <w:basedOn w:val="a0"/>
    <w:link w:val="1"/>
    <w:rsid w:val="00D7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D715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sny++gHQgyV74ZJoRVk3PtiALjumPZ21UIR84b7J7vE=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ZoaGNAxATCWS/k6VmpNcVyQF7twlcSLISv+g9dh7zI258ErpF02TQ9+fJaH8gB3B
BiWmdw9R0qLFAsmbm7PaIA==</SignatureValue>
  <KeyInfo>
    <X509Data>
      <X509Certificate>MIII/jCCCKugAwIBAgIUa8NF7YYJhMRA1RREu9SRovIlBxkwCgYIKoUDBwEBAwIw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jNC90L7QtSDQutCw0LfQvdCw0YfQtdC50YHRgtCy0L4wHhcNMTkwMzAxMDQxNzQy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vtGB0YHQuNC4ggsAtfEy0wAAAAABWjBsBgNVHR8EZTBjMDCgLqAshipodHRwOi8v
Y3JsLnJvc2them5hLnJ1L2NybC91Y2ZrX2dvc3QxMi5jcmwwL6AtoCuGKWh0dHA6
Ly9jcmwuZnNmay5sb2NhbC9jcmwvdWNma19nb3N0MTIuY3JsMB0GA1UdDgQWBBQm
WnTpPQ+kRLSQCYG++0UgRL87cjAKBggqhQMHAQEDAgNBAGMT16L7iYT1TjP79D64
cDyFoS+0hC/paVktRTtv1onNwAs7yWDyACp7lT5CKMsj0Bl8k0Phu3y12M35RgOV
YyA=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vfq3Uq0+q/KhstIpJ2fY2gf/mb8=</DigestValue>
      </Reference>
      <Reference URI="/word/endnotes.xml?ContentType=application/vnd.openxmlformats-officedocument.wordprocessingml.endnotes+xml">
        <DigestMethod Algorithm="http://www.w3.org/2000/09/xmldsig#sha1"/>
        <DigestValue>tgf+v24a7YYitf6WYm4xRDbcmL8=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yjCprMi0qXsDmXGoRlm/Njysgew=</DigestValue>
      </Reference>
      <Reference URI="/word/footnotes.xml?ContentType=application/vnd.openxmlformats-officedocument.wordprocessingml.footnotes+xml">
        <DigestMethod Algorithm="http://www.w3.org/2000/09/xmldsig#sha1"/>
        <DigestValue>zj3leJRnVyawOIAwym1VHIQdPf4=</DigestValue>
      </Reference>
      <Reference URI="/word/numbering.xml?ContentType=application/vnd.openxmlformats-officedocument.wordprocessingml.numbering+xml">
        <DigestMethod Algorithm="http://www.w3.org/2000/09/xmldsig#sha1"/>
        <DigestValue>UgLit8S7UW+NXWRZItmJwgqPCj0=</DigestValue>
      </Reference>
      <Reference URI="/word/settings.xml?ContentType=application/vnd.openxmlformats-officedocument.wordprocessingml.settings+xml">
        <DigestMethod Algorithm="http://www.w3.org/2000/09/xmldsig#sha1"/>
        <DigestValue>qKo8e1Wnl/CKZEwnew+hKOMpyBE=</DigestValue>
      </Reference>
      <Reference URI="/word/styles.xml?ContentType=application/vnd.openxmlformats-officedocument.wordprocessingml.styles+xml">
        <DigestMethod Algorithm="http://www.w3.org/2000/09/xmldsig#sha1"/>
        <DigestValue>HfEFzFwL7OueeEfWOnNDoy7XNMY=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2020-05-19T10:39:29Z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13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21</cp:revision>
  <dcterms:created xsi:type="dcterms:W3CDTF">2020-04-20T18:06:00Z</dcterms:created>
  <dcterms:modified xsi:type="dcterms:W3CDTF">2020-05-18T11:54:00Z</dcterms:modified>
</cp:coreProperties>
</file>