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9B7365" w:rsidRDefault="00C222E5" w:rsidP="00297EA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1F0624" w:rsidRPr="001F0624" w:rsidRDefault="00C222E5" w:rsidP="001F0624">
      <w:pPr>
        <w:ind w:firstLine="993"/>
        <w:jc w:val="both"/>
        <w:rPr>
          <w:sz w:val="26"/>
          <w:szCs w:val="26"/>
        </w:rPr>
      </w:pPr>
      <w:r w:rsidRPr="0032261C">
        <w:rPr>
          <w:b/>
          <w:bCs/>
        </w:rPr>
        <w:t xml:space="preserve">Торги состоятся  </w:t>
      </w:r>
      <w:r w:rsidR="00A53DA2">
        <w:rPr>
          <w:b/>
          <w:bCs/>
        </w:rPr>
        <w:t>29</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A53DA2">
        <w:rPr>
          <w:b/>
          <w:bCs/>
        </w:rPr>
        <w:t>1</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bookmarkStart w:id="0" w:name="P35"/>
      <w:bookmarkEnd w:id="0"/>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1F0624" w:rsidRPr="00F469E3" w:rsidTr="00FF4E6E">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346027">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Шаг аукциона, руб., </w:t>
            </w:r>
          </w:p>
          <w:p w:rsidR="001F0624" w:rsidRPr="00F469E3" w:rsidRDefault="001F0624" w:rsidP="00FF4E6E">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Размер задатка, руб., 30%</w:t>
            </w:r>
          </w:p>
        </w:tc>
      </w:tr>
      <w:tr w:rsidR="001F0624" w:rsidRPr="00F469E3"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10</w:t>
            </w:r>
          </w:p>
        </w:tc>
      </w:tr>
      <w:tr w:rsidR="001F0624" w:rsidRPr="004A0093"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sidRPr="003135D3">
              <w:rPr>
                <w:sz w:val="18"/>
                <w:szCs w:val="18"/>
              </w:rPr>
              <w:t xml:space="preserve">412900, г. Вольск, ул. </w:t>
            </w:r>
            <w:r>
              <w:rPr>
                <w:sz w:val="18"/>
                <w:szCs w:val="18"/>
              </w:rPr>
              <w:t>Саратовская, примерно в 3 метрах от дома №12</w:t>
            </w:r>
            <w:proofErr w:type="gramStart"/>
            <w:r>
              <w:rPr>
                <w:sz w:val="18"/>
                <w:szCs w:val="18"/>
              </w:rPr>
              <w:t xml:space="preserve"> А</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w:t>
            </w:r>
          </w:p>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jc w:val="center"/>
              <w:rPr>
                <w:sz w:val="20"/>
                <w:szCs w:val="20"/>
              </w:rPr>
            </w:pPr>
            <w:r>
              <w:rPr>
                <w:sz w:val="20"/>
                <w:szCs w:val="20"/>
              </w:rPr>
              <w:t xml:space="preserve">с </w:t>
            </w:r>
            <w:r w:rsidRPr="00294399">
              <w:rPr>
                <w:sz w:val="20"/>
                <w:szCs w:val="20"/>
              </w:rPr>
              <w:t>01.05.2020г. по 01.10.2020г.</w:t>
            </w:r>
          </w:p>
          <w:p w:rsidR="001F0624" w:rsidRPr="00F469E3" w:rsidRDefault="001F0624" w:rsidP="00FF4E6E">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967,94</w:t>
            </w:r>
          </w:p>
        </w:tc>
      </w:tr>
      <w:tr w:rsidR="001F0624" w:rsidRPr="00AA6879"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w:t>
            </w:r>
            <w:r>
              <w:rPr>
                <w:sz w:val="18"/>
                <w:szCs w:val="18"/>
              </w:rPr>
              <w:t>площадь 10-летия Октября, примерно в 20 метрах от дома №4/1 со стороны парикмахерской</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967,94</w:t>
            </w:r>
          </w:p>
        </w:tc>
      </w:tr>
      <w:tr w:rsidR="001F0624" w:rsidRPr="00420CC4"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xml:space="preserve"> примерно в 3 метрах с домом №22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967,94</w:t>
            </w:r>
          </w:p>
        </w:tc>
      </w:tr>
      <w:tr w:rsidR="001F0624" w:rsidRPr="00F471D9"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AD008D" w:rsidRDefault="001F0624" w:rsidP="00FF4E6E">
            <w:pPr>
              <w:jc w:val="center"/>
              <w:rPr>
                <w:sz w:val="18"/>
                <w:szCs w:val="18"/>
              </w:rPr>
            </w:pPr>
            <w:r>
              <w:rPr>
                <w:sz w:val="18"/>
                <w:szCs w:val="18"/>
              </w:rPr>
              <w:t>412900, г.</w:t>
            </w:r>
            <w:r>
              <w:rPr>
                <w:sz w:val="18"/>
                <w:szCs w:val="18"/>
              </w:rPr>
              <w:br/>
              <w:t xml:space="preserve">Вольск, площадь </w:t>
            </w:r>
            <w:r>
              <w:rPr>
                <w:sz w:val="18"/>
                <w:szCs w:val="18"/>
                <w:lang w:val="en-US"/>
              </w:rPr>
              <w:t>X</w:t>
            </w:r>
            <w:r w:rsidRPr="00AD008D">
              <w:rPr>
                <w:sz w:val="18"/>
                <w:szCs w:val="18"/>
              </w:rPr>
              <w:t>-</w:t>
            </w:r>
            <w:r>
              <w:rPr>
                <w:sz w:val="18"/>
                <w:szCs w:val="18"/>
              </w:rPr>
              <w:t>летия  Октября</w:t>
            </w:r>
            <w:proofErr w:type="gramStart"/>
            <w:r>
              <w:rPr>
                <w:sz w:val="18"/>
                <w:szCs w:val="18"/>
              </w:rPr>
              <w:t xml:space="preserve"> ,</w:t>
            </w:r>
            <w:proofErr w:type="gramEnd"/>
            <w:r>
              <w:rPr>
                <w:sz w:val="18"/>
                <w:szCs w:val="18"/>
              </w:rPr>
              <w:t xml:space="preserve"> примерно в 20  метрах от дома №4/1 со стороны фонтана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967,94</w:t>
            </w:r>
          </w:p>
        </w:tc>
      </w:tr>
      <w:tr w:rsidR="001F0624" w:rsidRPr="00090831"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E3749A" w:rsidRDefault="001F0624" w:rsidP="00FF4E6E">
            <w:pPr>
              <w:jc w:val="center"/>
              <w:rPr>
                <w:sz w:val="18"/>
                <w:szCs w:val="18"/>
              </w:rPr>
            </w:pPr>
            <w:r>
              <w:rPr>
                <w:sz w:val="18"/>
                <w:szCs w:val="18"/>
              </w:rPr>
              <w:t>412900, г. Вольск, площадь Х-</w:t>
            </w:r>
            <w:proofErr w:type="spellStart"/>
            <w:r>
              <w:rPr>
                <w:sz w:val="18"/>
                <w:szCs w:val="18"/>
              </w:rPr>
              <w:t>летия</w:t>
            </w:r>
            <w:proofErr w:type="spellEnd"/>
            <w:r>
              <w:rPr>
                <w:sz w:val="18"/>
                <w:szCs w:val="18"/>
              </w:rPr>
              <w:t xml:space="preserve"> Октября, примерно в 22 метрах от дома №4/1 со стороны фонтана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w:t>
            </w:r>
          </w:p>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967,94</w:t>
            </w:r>
          </w:p>
        </w:tc>
      </w:tr>
      <w:tr w:rsidR="001F0624" w:rsidRPr="00090831"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Лот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 xml:space="preserve">412900, г. Вольск, ул. Льва Толстого, примерно в 1 м от </w:t>
            </w:r>
            <w:r>
              <w:rPr>
                <w:sz w:val="18"/>
                <w:szCs w:val="18"/>
              </w:rPr>
              <w:lastRenderedPageBreak/>
              <w:t>дома №61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18"/>
                <w:szCs w:val="18"/>
              </w:rPr>
            </w:pPr>
            <w:r>
              <w:rPr>
                <w:sz w:val="18"/>
                <w:szCs w:val="18"/>
              </w:rPr>
              <w:lastRenderedPageBreak/>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w:t>
            </w:r>
            <w:r>
              <w:rPr>
                <w:sz w:val="20"/>
                <w:szCs w:val="20"/>
              </w:rPr>
              <w:t>1.05.2020г. по 01.10.2020г. (154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967,94</w:t>
            </w:r>
          </w:p>
        </w:tc>
      </w:tr>
    </w:tbl>
    <w:p w:rsidR="001F0624" w:rsidRPr="009B7365" w:rsidRDefault="001F0624"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F4513E">
        <w:rPr>
          <w:b/>
          <w:sz w:val="22"/>
        </w:rPr>
        <w:t>16.03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A53DA2">
        <w:rPr>
          <w:b/>
          <w:sz w:val="22"/>
        </w:rPr>
        <w:t>24</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w:t>
      </w:r>
      <w:r w:rsidRPr="00A90A35">
        <w:rPr>
          <w:spacing w:val="2"/>
          <w:sz w:val="22"/>
          <w:szCs w:val="22"/>
        </w:rPr>
        <w:lastRenderedPageBreak/>
        <w:t xml:space="preserve">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w:t>
      </w:r>
      <w:r w:rsidRPr="00A90A35">
        <w:rPr>
          <w:spacing w:val="2"/>
          <w:sz w:val="22"/>
          <w:szCs w:val="22"/>
        </w:rPr>
        <w:lastRenderedPageBreak/>
        <w:t>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086E17">
        <w:rPr>
          <w:b/>
          <w:sz w:val="22"/>
          <w:szCs w:val="22"/>
        </w:rPr>
        <w:t>28</w:t>
      </w:r>
      <w:r w:rsidR="00295A1B">
        <w:rPr>
          <w:b/>
          <w:sz w:val="22"/>
          <w:szCs w:val="22"/>
        </w:rPr>
        <w:t>.04</w:t>
      </w:r>
      <w:r w:rsidR="00A53DA2">
        <w:rPr>
          <w:b/>
          <w:sz w:val="22"/>
          <w:szCs w:val="22"/>
        </w:rPr>
        <w:t>.2020 года  в 11</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086E17">
        <w:rPr>
          <w:b/>
          <w:sz w:val="22"/>
        </w:rPr>
        <w:t>29</w:t>
      </w:r>
      <w:r w:rsidR="004068BE">
        <w:rPr>
          <w:b/>
          <w:sz w:val="22"/>
        </w:rPr>
        <w:t>.04</w:t>
      </w:r>
      <w:r w:rsidRPr="00BB75BA">
        <w:rPr>
          <w:b/>
          <w:sz w:val="22"/>
        </w:rPr>
        <w:t>.2020</w:t>
      </w:r>
      <w:r w:rsidR="00086E17">
        <w:rPr>
          <w:b/>
          <w:color w:val="000000"/>
          <w:sz w:val="22"/>
        </w:rPr>
        <w:t xml:space="preserve"> в 11</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FE21BF">
        <w:rPr>
          <w:b/>
          <w:sz w:val="22"/>
          <w:szCs w:val="16"/>
        </w:rPr>
        <w:t>24</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00D140CE">
        <w:t>-307</w:t>
      </w:r>
      <w:r>
        <w:t>,</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FE21BF">
        <w:rPr>
          <w:sz w:val="22"/>
          <w:szCs w:val="22"/>
        </w:rPr>
        <w:t>_________________</w:t>
      </w:r>
      <w:r w:rsidR="00D140CE">
        <w:rPr>
          <w:sz w:val="22"/>
          <w:szCs w:val="22"/>
        </w:rPr>
        <w:t xml:space="preserve"> </w:t>
      </w:r>
      <w:r w:rsidRPr="00832F7C">
        <w:rPr>
          <w:sz w:val="22"/>
          <w:szCs w:val="22"/>
        </w:rPr>
        <w:t xml:space="preserve">по </w:t>
      </w:r>
      <w:r w:rsidR="007B3E66" w:rsidRPr="00832F7C">
        <w:rPr>
          <w:sz w:val="22"/>
          <w:szCs w:val="22"/>
        </w:rPr>
        <w:t>01 октября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FE21BF">
        <w:rPr>
          <w:bCs/>
          <w:sz w:val="22"/>
          <w:szCs w:val="22"/>
        </w:rPr>
        <w:t>________________</w:t>
      </w:r>
      <w:bookmarkStart w:id="1" w:name="_GoBack"/>
      <w:bookmarkEnd w:id="1"/>
      <w:r w:rsidR="00932F30">
        <w:rPr>
          <w:bCs/>
          <w:sz w:val="22"/>
          <w:szCs w:val="22"/>
        </w:rPr>
        <w:t xml:space="preserve">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86E17"/>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0624"/>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97EAB"/>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2F30"/>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53DA2"/>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17FC8"/>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0C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D578C"/>
    <w:rsid w:val="00FE01FA"/>
    <w:rsid w:val="00FE21BF"/>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0225-134C-4C93-90FE-317961BB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5463</Words>
  <Characters>40738</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17</cp:revision>
  <cp:lastPrinted>2020-01-24T11:53:00Z</cp:lastPrinted>
  <dcterms:created xsi:type="dcterms:W3CDTF">2020-01-24T08:28:00Z</dcterms:created>
  <dcterms:modified xsi:type="dcterms:W3CDTF">2020-04-02T10:28:00Z</dcterms:modified>
</cp:coreProperties>
</file>