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B6" w:rsidRDefault="000840B6" w:rsidP="000840B6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36"/>
          <w:szCs w:val="36"/>
          <w:u w:val="single"/>
        </w:rPr>
      </w:pPr>
      <w:r w:rsidRPr="000840B6">
        <w:rPr>
          <w:rFonts w:ascii="Times New Roman" w:hAnsi="Times New Roman" w:cs="Times New Roman"/>
          <w:bCs w:val="0"/>
          <w:color w:val="auto"/>
          <w:sz w:val="36"/>
          <w:szCs w:val="36"/>
          <w:u w:val="single"/>
        </w:rPr>
        <w:t>Внесены изменения в порядок проведения обязательных медицинских осмотров работников</w:t>
      </w:r>
    </w:p>
    <w:p w:rsidR="000840B6" w:rsidRPr="000840B6" w:rsidRDefault="000840B6" w:rsidP="000840B6"/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840B6">
        <w:rPr>
          <w:color w:val="000000"/>
          <w:sz w:val="28"/>
          <w:szCs w:val="28"/>
        </w:rPr>
        <w:t xml:space="preserve">Приказом Минздрава России от 13.12.2019 N 1032н внесены изменения в приказ </w:t>
      </w:r>
      <w:proofErr w:type="spellStart"/>
      <w:r w:rsidRPr="000840B6">
        <w:rPr>
          <w:color w:val="000000"/>
          <w:sz w:val="28"/>
          <w:szCs w:val="28"/>
        </w:rPr>
        <w:t>Минздравсоцразвития</w:t>
      </w:r>
      <w:proofErr w:type="spellEnd"/>
      <w:r w:rsidRPr="000840B6">
        <w:rPr>
          <w:color w:val="000000"/>
          <w:sz w:val="28"/>
          <w:szCs w:val="28"/>
        </w:rPr>
        <w:t xml:space="preserve"> России от 12.04.2011 N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 w:rsidRPr="000840B6">
        <w:rPr>
          <w:color w:val="000000"/>
          <w:sz w:val="28"/>
          <w:szCs w:val="28"/>
        </w:rPr>
        <w:t>) опасными условиями труда».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В соответствии с внесенными изменениями: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1. Из Перечня факторов и Перечня работ исключены примечания, предусматривающие обязательное проведение клинического анализа крови, мочи, электрокардиографии, цифровой флюорографии или рентгенографии в 2 проекциях (прямая и правая боковая) легких и ряда иных исследований. Необходимость проведения соответствующих исследований отражена в Порядке проведения обязательных предварительных и периодических медосмотров.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2. При проведении предварительного или периодического медосмотров допускается учитывать результаты ранее проведенных (не позднее 1 года):</w:t>
      </w:r>
    </w:p>
    <w:p w:rsidR="000840B6" w:rsidRPr="000840B6" w:rsidRDefault="000840B6" w:rsidP="000840B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предварительного или периодического медосмотра;</w:t>
      </w:r>
    </w:p>
    <w:p w:rsidR="000840B6" w:rsidRPr="000840B6" w:rsidRDefault="000840B6" w:rsidP="000840B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диспансеризации;</w:t>
      </w:r>
    </w:p>
    <w:p w:rsidR="000840B6" w:rsidRPr="000840B6" w:rsidRDefault="000840B6" w:rsidP="000840B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иных медосмотров.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Исключение составляют случаи выявления у работников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мероприятий, подтвержденные медицинскими документами сотрудника.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В целях уточнения диагноза медицинские организации, проводящие предварительные или периодические медосмотры, вправе получать необходимую информацию о состоянии здоровья лица, поступающего на работу (работника), по месту его жительства или прикрепления.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3. Уточнен перечень документов, которые необходимо представить для прохождения предварительного медосмотра.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4. Предусматривается, что при проведении предварительных и периодических медосмотров все обследуемые в обязательном порядке должны пройти:</w:t>
      </w:r>
    </w:p>
    <w:p w:rsidR="000840B6" w:rsidRPr="000840B6" w:rsidRDefault="000840B6" w:rsidP="000840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анкетирование работников в возрасте 18 лет и старше в целях сбора анамнеза, выявления отягощенной наследственности, жалоб, симптомов, характерных для ряда неинфекционных заболеваний и состояний и определения факторов риска и других патологических состояний и заболеваний, повышающих вероятность развития хронических неинфекционных заболеваний;</w:t>
      </w:r>
    </w:p>
    <w:p w:rsidR="000840B6" w:rsidRPr="000840B6" w:rsidRDefault="000840B6" w:rsidP="000840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расчет на основании антропометрии (измерение роста, массы тела, окружности талии) индекса массы тела, для граждан в возрасте 18 лет и старше;</w:t>
      </w:r>
    </w:p>
    <w:p w:rsidR="000840B6" w:rsidRPr="000840B6" w:rsidRDefault="000840B6" w:rsidP="000840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клинический анализ крови и мочи;</w:t>
      </w:r>
    </w:p>
    <w:p w:rsidR="000840B6" w:rsidRPr="000840B6" w:rsidRDefault="000840B6" w:rsidP="000840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ряд иных необходимых исследований.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5. Заключение по результатам предварительного медосмотра составляется в 4 экземплярах и не позднее 5 рабочих дней:</w:t>
      </w:r>
    </w:p>
    <w:p w:rsidR="000840B6" w:rsidRPr="000840B6" w:rsidRDefault="000840B6" w:rsidP="000840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выдается лицу, поступающему на работу;</w:t>
      </w:r>
    </w:p>
    <w:p w:rsidR="000840B6" w:rsidRPr="000840B6" w:rsidRDefault="000840B6" w:rsidP="000840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приобщается к медицинской карте, оформляемой в медицинской организации, в которой проводился предварительный медосмотр;</w:t>
      </w:r>
    </w:p>
    <w:p w:rsidR="000840B6" w:rsidRPr="000840B6" w:rsidRDefault="000840B6" w:rsidP="000840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направляется работодателю;</w:t>
      </w:r>
    </w:p>
    <w:p w:rsidR="000840B6" w:rsidRPr="000840B6" w:rsidRDefault="000840B6" w:rsidP="000840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0B6">
        <w:rPr>
          <w:rFonts w:ascii="Times New Roman" w:hAnsi="Times New Roman" w:cs="Times New Roman"/>
          <w:color w:val="000000"/>
          <w:sz w:val="28"/>
          <w:szCs w:val="28"/>
        </w:rPr>
        <w:t>предоставляется медицинской организации, к которой лицо, поступающее на работу, прикреплено для медицинского обслуживания.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В свою очередь, заключение по результатам периодического медосмотра необходимо готовить в 5 экземплярах.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 xml:space="preserve">6. Для работников, занятых на работах во вредных и (или) опасных условиях труда, первый периодический медосмотр в центре </w:t>
      </w:r>
      <w:proofErr w:type="spellStart"/>
      <w:r w:rsidRPr="000840B6">
        <w:rPr>
          <w:color w:val="000000"/>
          <w:sz w:val="28"/>
          <w:szCs w:val="28"/>
        </w:rPr>
        <w:t>профпатологии</w:t>
      </w:r>
      <w:proofErr w:type="spellEnd"/>
      <w:r w:rsidRPr="000840B6">
        <w:rPr>
          <w:color w:val="000000"/>
          <w:sz w:val="28"/>
          <w:szCs w:val="28"/>
        </w:rPr>
        <w:t xml:space="preserve"> должен проводиться при стаже работы 5 лет во вредных условиях труда (подклассы 3.1-3.4, класс 4), последующие периодические медосмотры - один раз в 5 лет.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 xml:space="preserve">Один раз в 5 лет должны пройти периодические медосмотры в центрах </w:t>
      </w:r>
      <w:proofErr w:type="spellStart"/>
      <w:r w:rsidRPr="000840B6">
        <w:rPr>
          <w:color w:val="000000"/>
          <w:sz w:val="28"/>
          <w:szCs w:val="28"/>
        </w:rPr>
        <w:t>профпатологии</w:t>
      </w:r>
      <w:proofErr w:type="spellEnd"/>
      <w:r w:rsidRPr="000840B6">
        <w:rPr>
          <w:color w:val="000000"/>
          <w:sz w:val="28"/>
          <w:szCs w:val="28"/>
        </w:rPr>
        <w:t xml:space="preserve"> и работники, имеющие стойкие последствия несчастных случаев на производстве.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 xml:space="preserve">Работников, имеющих заключения о предварительном диагнозе профзаболевания, необходимо направлять в центры </w:t>
      </w:r>
      <w:proofErr w:type="spellStart"/>
      <w:r w:rsidRPr="000840B6">
        <w:rPr>
          <w:color w:val="000000"/>
          <w:sz w:val="28"/>
          <w:szCs w:val="28"/>
        </w:rPr>
        <w:t>профпатологии</w:t>
      </w:r>
      <w:proofErr w:type="spellEnd"/>
      <w:r w:rsidRPr="000840B6">
        <w:rPr>
          <w:color w:val="000000"/>
          <w:sz w:val="28"/>
          <w:szCs w:val="28"/>
        </w:rPr>
        <w:t xml:space="preserve"> в течение 1 месяца с момента подозрения на связь заболевания с профессией.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7. Приказом предусмотрено внесение и ряда других изменений.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Приказ Минздрава России от 13.12.2019 N 1032н вступил в силу 5 января 2020 года, за исключением подпункта 21 пункта 3 приложения к настоящему приказу, вступающего в силу с 1 июля 2020 года.</w:t>
      </w:r>
    </w:p>
    <w:p w:rsidR="000840B6" w:rsidRPr="000840B6" w:rsidRDefault="000840B6" w:rsidP="000840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6">
        <w:rPr>
          <w:color w:val="000000"/>
          <w:sz w:val="28"/>
          <w:szCs w:val="28"/>
        </w:rPr>
        <w:t> </w:t>
      </w:r>
    </w:p>
    <w:p w:rsidR="00D62C31" w:rsidRPr="000840B6" w:rsidRDefault="00D62C31" w:rsidP="000840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C31" w:rsidRPr="000840B6" w:rsidSect="0021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4ED"/>
    <w:multiLevelType w:val="multilevel"/>
    <w:tmpl w:val="515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469BE"/>
    <w:multiLevelType w:val="multilevel"/>
    <w:tmpl w:val="BBF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E52A9"/>
    <w:multiLevelType w:val="multilevel"/>
    <w:tmpl w:val="8918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30208"/>
    <w:multiLevelType w:val="multilevel"/>
    <w:tmpl w:val="252E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023DC"/>
    <w:multiLevelType w:val="multilevel"/>
    <w:tmpl w:val="BD1C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273D1"/>
    <w:multiLevelType w:val="multilevel"/>
    <w:tmpl w:val="F23C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676AE"/>
    <w:multiLevelType w:val="multilevel"/>
    <w:tmpl w:val="893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07668"/>
    <w:multiLevelType w:val="multilevel"/>
    <w:tmpl w:val="B072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05B1A"/>
    <w:multiLevelType w:val="multilevel"/>
    <w:tmpl w:val="6C9E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6370F"/>
    <w:multiLevelType w:val="multilevel"/>
    <w:tmpl w:val="0DD0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87D4E"/>
    <w:multiLevelType w:val="multilevel"/>
    <w:tmpl w:val="BED2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61C4D"/>
    <w:multiLevelType w:val="hybridMultilevel"/>
    <w:tmpl w:val="633E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15E7E"/>
    <w:rsid w:val="00036A5D"/>
    <w:rsid w:val="00076BFE"/>
    <w:rsid w:val="000840B6"/>
    <w:rsid w:val="000A2A8C"/>
    <w:rsid w:val="00166386"/>
    <w:rsid w:val="00173F4B"/>
    <w:rsid w:val="00174C0D"/>
    <w:rsid w:val="001B7CAB"/>
    <w:rsid w:val="0021421B"/>
    <w:rsid w:val="002369BA"/>
    <w:rsid w:val="002B7D63"/>
    <w:rsid w:val="003F4D0F"/>
    <w:rsid w:val="005121D9"/>
    <w:rsid w:val="00543185"/>
    <w:rsid w:val="00595E56"/>
    <w:rsid w:val="007F0F2F"/>
    <w:rsid w:val="008377E0"/>
    <w:rsid w:val="0087176A"/>
    <w:rsid w:val="008E794C"/>
    <w:rsid w:val="00940CE1"/>
    <w:rsid w:val="00973348"/>
    <w:rsid w:val="00982C8F"/>
    <w:rsid w:val="00985D25"/>
    <w:rsid w:val="009A13B1"/>
    <w:rsid w:val="009D63D5"/>
    <w:rsid w:val="00A81470"/>
    <w:rsid w:val="00AF519F"/>
    <w:rsid w:val="00AF5A1F"/>
    <w:rsid w:val="00B15E7E"/>
    <w:rsid w:val="00B24EDA"/>
    <w:rsid w:val="00B83A16"/>
    <w:rsid w:val="00C72D84"/>
    <w:rsid w:val="00CC5A76"/>
    <w:rsid w:val="00CD24CA"/>
    <w:rsid w:val="00D259C1"/>
    <w:rsid w:val="00D413E6"/>
    <w:rsid w:val="00D62C31"/>
    <w:rsid w:val="00D77812"/>
    <w:rsid w:val="00DE2151"/>
    <w:rsid w:val="00E01E28"/>
    <w:rsid w:val="00E379D1"/>
    <w:rsid w:val="00E5749C"/>
    <w:rsid w:val="00F9355F"/>
    <w:rsid w:val="00FD02FD"/>
    <w:rsid w:val="00FD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1B"/>
  </w:style>
  <w:style w:type="paragraph" w:styleId="1">
    <w:name w:val="heading 1"/>
    <w:basedOn w:val="a"/>
    <w:next w:val="a"/>
    <w:link w:val="10"/>
    <w:uiPriority w:val="9"/>
    <w:qFormat/>
    <w:rsid w:val="00C72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5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E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B15E7E"/>
  </w:style>
  <w:style w:type="character" w:customStyle="1" w:styleId="apple-converted-space">
    <w:name w:val="apple-converted-space"/>
    <w:basedOn w:val="a0"/>
    <w:rsid w:val="00B15E7E"/>
  </w:style>
  <w:style w:type="paragraph" w:styleId="a3">
    <w:name w:val="Normal (Web)"/>
    <w:basedOn w:val="a"/>
    <w:uiPriority w:val="99"/>
    <w:semiHidden/>
    <w:unhideWhenUsed/>
    <w:rsid w:val="0098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2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2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C7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2D84"/>
    <w:rPr>
      <w:color w:val="0000FF"/>
      <w:u w:val="single"/>
    </w:rPr>
  </w:style>
  <w:style w:type="character" w:styleId="a5">
    <w:name w:val="Strong"/>
    <w:basedOn w:val="a0"/>
    <w:uiPriority w:val="22"/>
    <w:qFormat/>
    <w:rsid w:val="00C72D84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16638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663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t-news-detail-date">
    <w:name w:val="ot-news-detail-date"/>
    <w:basedOn w:val="a0"/>
    <w:rsid w:val="00E5749C"/>
  </w:style>
  <w:style w:type="character" w:customStyle="1" w:styleId="ot-news-detail-line">
    <w:name w:val="ot-news-detail-line"/>
    <w:basedOn w:val="a0"/>
    <w:rsid w:val="00E57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384">
                  <w:marLeft w:val="0"/>
                  <w:marRight w:val="313"/>
                  <w:marTop w:val="0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5142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893">
                  <w:marLeft w:val="313"/>
                  <w:marRight w:val="0"/>
                  <w:marTop w:val="78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922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166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71149">
                              <w:marLeft w:val="0"/>
                              <w:marRight w:val="0"/>
                              <w:marTop w:val="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4874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9677">
                                  <w:marLeft w:val="548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0869">
                                      <w:marLeft w:val="0"/>
                                      <w:marRight w:val="0"/>
                                      <w:marTop w:val="0"/>
                                      <w:marBottom w:val="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23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3253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1D9353"/>
                                    <w:left w:val="single" w:sz="12" w:space="17" w:color="1D9353"/>
                                    <w:bottom w:val="none" w:sz="0" w:space="1" w:color="1D9353"/>
                                    <w:right w:val="none" w:sz="0" w:space="16" w:color="1D9353"/>
                                  </w:divBdr>
                                </w:div>
                                <w:div w:id="146469330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1D9353"/>
                                    <w:left w:val="single" w:sz="12" w:space="17" w:color="1D9353"/>
                                    <w:bottom w:val="none" w:sz="0" w:space="1" w:color="1D9353"/>
                                    <w:right w:val="none" w:sz="0" w:space="16" w:color="1D9353"/>
                                  </w:divBdr>
                                </w:div>
                                <w:div w:id="68086095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1D9353"/>
                                    <w:left w:val="single" w:sz="12" w:space="17" w:color="1D9353"/>
                                    <w:bottom w:val="none" w:sz="0" w:space="1" w:color="1D9353"/>
                                    <w:right w:val="none" w:sz="0" w:space="16" w:color="1D9353"/>
                                  </w:divBdr>
                                </w:div>
                                <w:div w:id="74996020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1D9353"/>
                                    <w:left w:val="single" w:sz="12" w:space="17" w:color="1D9353"/>
                                    <w:bottom w:val="none" w:sz="0" w:space="1" w:color="1D9353"/>
                                    <w:right w:val="none" w:sz="0" w:space="16" w:color="1D935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5305">
                  <w:marLeft w:val="0"/>
                  <w:marRight w:val="313"/>
                  <w:marTop w:val="0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6669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415">
                  <w:marLeft w:val="313"/>
                  <w:marRight w:val="0"/>
                  <w:marTop w:val="78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0540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7484">
                  <w:marLeft w:val="0"/>
                  <w:marRight w:val="313"/>
                  <w:marTop w:val="0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3206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5">
                  <w:marLeft w:val="313"/>
                  <w:marRight w:val="0"/>
                  <w:marTop w:val="78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5567">
                      <w:marLeft w:val="0"/>
                      <w:marRight w:val="0"/>
                      <w:marTop w:val="0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2020-01-14T04:45:00Z</cp:lastPrinted>
  <dcterms:created xsi:type="dcterms:W3CDTF">2019-07-24T07:28:00Z</dcterms:created>
  <dcterms:modified xsi:type="dcterms:W3CDTF">2020-01-14T04:46:00Z</dcterms:modified>
</cp:coreProperties>
</file>