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31" w:rsidRPr="00EF583B" w:rsidRDefault="00DE4E31" w:rsidP="008F5E9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58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АДМИНИСТРАЦИЯ</w:t>
      </w:r>
    </w:p>
    <w:p w:rsidR="00DE4E31" w:rsidRPr="00EF583B" w:rsidRDefault="009C2D46" w:rsidP="008F5E9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БАРАНОВСКОГО</w:t>
      </w:r>
      <w:r w:rsidR="00DE4E31" w:rsidRPr="00EF58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МУНИЦИПАЛЬНОГО ОБРАЗОВАНИЯ</w:t>
      </w:r>
    </w:p>
    <w:p w:rsidR="00DE4E31" w:rsidRPr="00EF583B" w:rsidRDefault="00DE4E31" w:rsidP="008F5E9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58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ВОЛЬСКОГО МУНИЦИПАЛЬНОГО РАЙОНА</w:t>
      </w:r>
      <w:r w:rsidRPr="00EF58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 САРАТОВСКОЙ ОБЛАСТИ</w:t>
      </w:r>
    </w:p>
    <w:p w:rsidR="00DE4E31" w:rsidRPr="00EF583B" w:rsidRDefault="00DE4E31" w:rsidP="008F5E98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DE4E31" w:rsidRPr="00EF583B" w:rsidRDefault="00DE4E31" w:rsidP="008F5E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EF583B">
        <w:rPr>
          <w:rFonts w:ascii="Times New Roman" w:eastAsia="Calibri" w:hAnsi="Times New Roman" w:cs="Times New Roman"/>
          <w:b/>
          <w:sz w:val="27"/>
          <w:szCs w:val="27"/>
        </w:rPr>
        <w:t>ПОСТАНОВЛЕНИЕ</w:t>
      </w:r>
      <w:r w:rsidR="00460E46">
        <w:rPr>
          <w:rFonts w:ascii="Times New Roman" w:eastAsia="Calibri" w:hAnsi="Times New Roman" w:cs="Times New Roman"/>
          <w:b/>
          <w:sz w:val="27"/>
          <w:szCs w:val="27"/>
        </w:rPr>
        <w:t xml:space="preserve"> № 38</w:t>
      </w:r>
    </w:p>
    <w:p w:rsidR="00DE4E31" w:rsidRPr="00EF583B" w:rsidRDefault="00DE4E31" w:rsidP="008F5E98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DE4E31" w:rsidRPr="00EF583B" w:rsidRDefault="00460E46" w:rsidP="008F5E98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о</w:t>
      </w:r>
      <w:r w:rsidR="00DE4E31" w:rsidRPr="00EF583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т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26 декабря </w:t>
      </w:r>
      <w:r w:rsidR="00DE4E31" w:rsidRPr="00EF583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201</w:t>
      </w:r>
      <w:r w:rsidR="00287E1D" w:rsidRPr="00EF583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9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года </w:t>
      </w:r>
      <w:r w:rsidR="00287E1D" w:rsidRPr="00EF583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            </w:t>
      </w:r>
      <w:r w:rsidR="00287E1D" w:rsidRPr="00EF583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    </w:t>
      </w:r>
      <w:r w:rsidR="00DE4E31" w:rsidRPr="00EF583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с.</w:t>
      </w:r>
      <w:r w:rsidR="00D80DB0" w:rsidRPr="00EF583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Б</w:t>
      </w:r>
      <w:r w:rsidR="009C2D46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арановка</w:t>
      </w:r>
    </w:p>
    <w:p w:rsidR="00DE4E31" w:rsidRPr="00EF583B" w:rsidRDefault="00DE4E31" w:rsidP="008F5E98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tbl>
      <w:tblPr>
        <w:tblW w:w="0" w:type="auto"/>
        <w:tblLook w:val="04A0"/>
      </w:tblPr>
      <w:tblGrid>
        <w:gridCol w:w="5920"/>
      </w:tblGrid>
      <w:tr w:rsidR="00DE4E31" w:rsidRPr="00EF583B" w:rsidTr="00287E1D">
        <w:tc>
          <w:tcPr>
            <w:tcW w:w="5920" w:type="dxa"/>
          </w:tcPr>
          <w:p w:rsidR="00DE4E31" w:rsidRPr="00EF583B" w:rsidRDefault="00DE4E31" w:rsidP="008F5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F583B"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  <w:t xml:space="preserve">Об утверждении Порядка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      </w:r>
            <w:r w:rsidR="009C2D46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Барановского</w:t>
            </w:r>
            <w:r w:rsidRPr="00EF583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муниципального образования </w:t>
            </w:r>
          </w:p>
        </w:tc>
      </w:tr>
    </w:tbl>
    <w:p w:rsidR="00DE4E31" w:rsidRPr="00EF583B" w:rsidRDefault="00DE4E31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473B57" w:rsidRDefault="00DF626C" w:rsidP="00EF583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В соответствии с </w:t>
      </w:r>
      <w:hyperlink r:id="rId6" w:history="1">
        <w:r w:rsidRPr="00EF583B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>Федеральным</w:t>
        </w:r>
        <w:r w:rsidR="00DE4E31" w:rsidRPr="00EF583B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 xml:space="preserve"> законом от 28 декабря 2009 г. №381-ФЗ «</w:t>
        </w:r>
        <w:r w:rsidRPr="00EF583B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>Об основах государственного регулирования торговой деятельности в Российской Федерации</w:t>
        </w:r>
      </w:hyperlink>
      <w:r w:rsidR="00DE4E31"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»</w:t>
      </w:r>
      <w:r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, </w:t>
      </w:r>
      <w:hyperlink r:id="rId7" w:history="1">
        <w:r w:rsidR="00DE4E31" w:rsidRPr="00EF583B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>Приказом М</w:t>
        </w:r>
        <w:r w:rsidRPr="00EF583B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>инистерства экономического развития Саратовской о</w:t>
        </w:r>
        <w:r w:rsidR="00DE4E31" w:rsidRPr="00EF583B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>бласти от 18 октября 2016 года № 2424 «</w:t>
        </w:r>
        <w:r w:rsidRPr="00EF583B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>О порядке разработки и утверждения схемы размещения нестационарных торговых объектов</w:t>
        </w:r>
      </w:hyperlink>
      <w:r w:rsidR="00DE4E31"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»</w:t>
      </w:r>
      <w:r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, </w:t>
      </w:r>
      <w:r w:rsidR="00DE4E31" w:rsidRPr="00EF583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 основании статьи 30 Устава</w:t>
      </w:r>
      <w:r w:rsidR="00287E1D" w:rsidRPr="00EF583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9C2D4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Барановского</w:t>
      </w:r>
      <w:r w:rsidR="00DE4E31" w:rsidRPr="00EF583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муниципального образования</w:t>
      </w:r>
    </w:p>
    <w:p w:rsidR="00DF626C" w:rsidRPr="00EF583B" w:rsidRDefault="00DE4E31" w:rsidP="00473B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</w:pPr>
      <w:r w:rsidRPr="00EF583B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>ПОСТАНОВЛЯЮ:</w:t>
      </w:r>
    </w:p>
    <w:p w:rsidR="00DE4E31" w:rsidRPr="00EF583B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1. Утвердить Порядок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9C2D4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Барановского</w:t>
      </w:r>
      <w:r w:rsidR="00DE4E31" w:rsidRPr="00EF583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муниципального образования</w:t>
      </w:r>
      <w:r w:rsidR="009C2D4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(</w:t>
      </w:r>
      <w:r w:rsidR="00DE4E31"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приложение)</w:t>
      </w:r>
      <w:r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.</w:t>
      </w:r>
    </w:p>
    <w:p w:rsidR="00DE4E31" w:rsidRPr="00EF583B" w:rsidRDefault="00287E1D" w:rsidP="008F5E98">
      <w:pPr>
        <w:suppressAutoHyphens/>
        <w:spacing w:after="0" w:line="240" w:lineRule="auto"/>
        <w:ind w:right="-2" w:firstLine="561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EF583B">
        <w:rPr>
          <w:rFonts w:ascii="Times New Roman" w:eastAsia="Times New Roman" w:hAnsi="Times New Roman" w:cs="Times New Roman"/>
          <w:sz w:val="27"/>
          <w:szCs w:val="27"/>
          <w:lang w:eastAsia="zh-CN"/>
        </w:rPr>
        <w:t>3</w:t>
      </w:r>
      <w:r w:rsidR="00DE4E31" w:rsidRPr="00EF583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. Настоящее постановление подлежит официальному опубликованию в газете «Вольский Деловой Вестник» и размещению на официальном сайте администрации </w:t>
      </w:r>
      <w:r w:rsidR="009C2D46">
        <w:rPr>
          <w:rFonts w:ascii="Times New Roman" w:eastAsia="Times New Roman" w:hAnsi="Times New Roman" w:cs="Times New Roman"/>
          <w:sz w:val="27"/>
          <w:szCs w:val="27"/>
          <w:lang w:eastAsia="zh-CN"/>
        </w:rPr>
        <w:t>Барановского</w:t>
      </w:r>
      <w:r w:rsidR="00DE4E31" w:rsidRPr="00EF583B">
        <w:rPr>
          <w:rFonts w:ascii="Times New Roman" w:eastAsia="Times New Roman" w:hAnsi="Times New Roman" w:cs="Times New Roman"/>
          <w:color w:val="000000"/>
          <w:sz w:val="27"/>
          <w:szCs w:val="27"/>
          <w:lang w:eastAsia="zh-CN"/>
        </w:rPr>
        <w:t xml:space="preserve">  муниципального образования в сети Интернет </w:t>
      </w:r>
      <w:hyperlink r:id="rId8" w:history="1">
        <w:r w:rsidR="00DE4E31" w:rsidRPr="00EF583B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val="en-US" w:eastAsia="zh-CN"/>
          </w:rPr>
          <w:t>www</w:t>
        </w:r>
        <w:r w:rsidR="00DE4E31" w:rsidRPr="00EF583B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zh-CN"/>
          </w:rPr>
          <w:t>.Вольск.РФ.</w:t>
        </w:r>
      </w:hyperlink>
    </w:p>
    <w:p w:rsidR="00DE4E31" w:rsidRPr="00EF583B" w:rsidRDefault="00287E1D" w:rsidP="008F5E98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EF583B">
        <w:rPr>
          <w:rFonts w:ascii="Times New Roman" w:eastAsia="Times New Roman" w:hAnsi="Times New Roman" w:cs="Times New Roman"/>
          <w:sz w:val="27"/>
          <w:szCs w:val="27"/>
          <w:lang w:eastAsia="zh-CN"/>
        </w:rPr>
        <w:t>4</w:t>
      </w:r>
      <w:r w:rsidR="00DE4E31" w:rsidRPr="00EF583B">
        <w:rPr>
          <w:rFonts w:ascii="Times New Roman" w:eastAsia="Times New Roman" w:hAnsi="Times New Roman" w:cs="Times New Roman"/>
          <w:sz w:val="27"/>
          <w:szCs w:val="27"/>
          <w:lang w:eastAsia="zh-CN"/>
        </w:rPr>
        <w:t>. Настоящее постановление вступает в силу со дня его официального опубликования.</w:t>
      </w:r>
    </w:p>
    <w:p w:rsidR="00DE4E31" w:rsidRPr="00EF583B" w:rsidRDefault="00287E1D" w:rsidP="008F5E98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zh-CN"/>
        </w:rPr>
      </w:pPr>
      <w:r w:rsidRPr="00EF583B">
        <w:rPr>
          <w:rFonts w:ascii="Times New Roman" w:eastAsia="Times New Roman" w:hAnsi="Times New Roman" w:cs="Times New Roman"/>
          <w:sz w:val="27"/>
          <w:szCs w:val="27"/>
          <w:lang w:eastAsia="zh-CN"/>
        </w:rPr>
        <w:t>5</w:t>
      </w:r>
      <w:r w:rsidR="00DE4E31" w:rsidRPr="00EF583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. </w:t>
      </w:r>
      <w:r w:rsidR="00DE4E31" w:rsidRPr="00EF583B">
        <w:rPr>
          <w:rFonts w:ascii="Times New Roman" w:eastAsia="Times New Roman" w:hAnsi="Times New Roman" w:cs="Times New Roman"/>
          <w:bCs/>
          <w:sz w:val="27"/>
          <w:szCs w:val="27"/>
          <w:lang w:eastAsia="zh-CN"/>
        </w:rPr>
        <w:t xml:space="preserve">Контроль за исполнением настоящего постановления оставляю за собой. </w:t>
      </w:r>
    </w:p>
    <w:p w:rsidR="00DE4E31" w:rsidRPr="00EF583B" w:rsidRDefault="00DE4E31" w:rsidP="008F5E9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zh-CN"/>
        </w:rPr>
      </w:pPr>
    </w:p>
    <w:p w:rsidR="009C2D46" w:rsidRDefault="009C2D46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9C2D46" w:rsidRDefault="009C2D46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9C2D46" w:rsidRDefault="009C2D46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9C2D46" w:rsidRDefault="00DE4E31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F58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Глав</w:t>
      </w:r>
      <w:r w:rsidR="00287E1D" w:rsidRPr="00EF58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а </w:t>
      </w:r>
      <w:r w:rsidR="009C2D46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Барановского</w:t>
      </w:r>
      <w:r w:rsidRPr="00EF58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DE4E31" w:rsidRDefault="009C2D46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муниципального образования                                                 И.</w:t>
      </w:r>
      <w:r w:rsidR="00287E1D" w:rsidRPr="00EF58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С.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Харитонов</w:t>
      </w:r>
    </w:p>
    <w:p w:rsidR="009C2D46" w:rsidRPr="00EF583B" w:rsidRDefault="009C2D46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9C2D46" w:rsidRDefault="009C2D46" w:rsidP="008F5E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9C2D46" w:rsidRDefault="009C2D46" w:rsidP="008F5E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9C2D46" w:rsidRDefault="009C2D46" w:rsidP="008F5E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9C2D46" w:rsidRDefault="009C2D46" w:rsidP="008F5E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E4E31" w:rsidRPr="008F5E98" w:rsidRDefault="00DE4E31" w:rsidP="008F5E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Приложение</w:t>
      </w:r>
      <w:r w:rsidRP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постановлению адми</w:t>
      </w:r>
      <w:bookmarkStart w:id="0" w:name="_GoBack"/>
      <w:bookmarkEnd w:id="0"/>
      <w:r w:rsidRP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нистрации</w:t>
      </w:r>
      <w:r w:rsidRP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9C2D4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Барановского</w:t>
      </w:r>
      <w:r w:rsidR="00473B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муниципального образования</w:t>
      </w:r>
      <w:r w:rsidRP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от </w:t>
      </w:r>
      <w:r w:rsidR="00460E4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26.12.</w:t>
      </w:r>
      <w:r w:rsid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201</w:t>
      </w:r>
      <w:r w:rsidR="00287E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</w:t>
      </w:r>
      <w:r w:rsidRP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года </w:t>
      </w:r>
      <w:r w:rsidR="00460E4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№ 38</w:t>
      </w:r>
    </w:p>
    <w:p w:rsidR="00DE4E31" w:rsidRDefault="00DE4E31" w:rsidP="008F5E98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53087" w:rsidRPr="000356B7" w:rsidRDefault="00DE4E31" w:rsidP="008F5E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b/>
          <w:spacing w:val="2"/>
          <w:sz w:val="25"/>
          <w:szCs w:val="25"/>
          <w:lang w:eastAsia="ru-RU"/>
        </w:rPr>
        <w:t xml:space="preserve">Порядок </w:t>
      </w:r>
    </w:p>
    <w:p w:rsidR="00DF626C" w:rsidRPr="000356B7" w:rsidRDefault="00DE4E31" w:rsidP="008F5E9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b/>
          <w:spacing w:val="2"/>
          <w:sz w:val="25"/>
          <w:szCs w:val="25"/>
          <w:lang w:eastAsia="ru-RU"/>
        </w:rPr>
        <w:t xml:space="preserve">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9C2D4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Барановского</w:t>
      </w:r>
      <w:r w:rsidRPr="000356B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муниципального образования</w:t>
      </w:r>
      <w:r w:rsidR="00DF626C" w:rsidRPr="000356B7">
        <w:rPr>
          <w:rFonts w:ascii="Arial" w:eastAsia="Times New Roman" w:hAnsi="Arial" w:cs="Arial"/>
          <w:b/>
          <w:color w:val="2D2D2D"/>
          <w:spacing w:val="2"/>
          <w:sz w:val="25"/>
          <w:szCs w:val="25"/>
          <w:lang w:eastAsia="ru-RU"/>
        </w:rPr>
        <w:br/>
      </w:r>
    </w:p>
    <w:p w:rsidR="00DF626C" w:rsidRPr="000356B7" w:rsidRDefault="00DF626C" w:rsidP="008F5E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b/>
          <w:spacing w:val="2"/>
          <w:sz w:val="25"/>
          <w:szCs w:val="25"/>
          <w:lang w:eastAsia="ru-RU"/>
        </w:rPr>
        <w:t>1. Общие положения</w:t>
      </w:r>
    </w:p>
    <w:p w:rsidR="00EF550B" w:rsidRPr="000356B7" w:rsidRDefault="00EF550B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</w:p>
    <w:p w:rsidR="00EF550B" w:rsidRPr="000356B7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1.1. Порядок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9C2D46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Барановского</w:t>
      </w:r>
      <w:r w:rsidR="006175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муниципального образования (далее - Порядок) устанавливает процедуру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9C2D46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Барановского</w:t>
      </w:r>
      <w:r w:rsidR="006175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муниципального образования (далее - Схема).</w:t>
      </w:r>
    </w:p>
    <w:p w:rsidR="00DF626C" w:rsidRPr="000356B7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1.2. Требования, предусмотренные Порядком, не распространяются на отношения, связанные с размещением нестационарных торговых объектов на ярмарках, а также в местах проведения праздничных и иных массовых мероприятий, имеющих краткосрочный характер.</w:t>
      </w:r>
    </w:p>
    <w:p w:rsidR="005319C5" w:rsidRPr="000356B7" w:rsidRDefault="005319C5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</w:p>
    <w:p w:rsidR="00DF626C" w:rsidRPr="000356B7" w:rsidRDefault="00DF626C" w:rsidP="008F5E9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b/>
          <w:spacing w:val="2"/>
          <w:sz w:val="25"/>
          <w:szCs w:val="25"/>
          <w:lang w:eastAsia="ru-RU"/>
        </w:rPr>
        <w:t>2. Порядок рассмотрения заявлений юридических лиц и индивидуальных предпринимателей о включении (исключении) нестационарных торговых объектов в Схему (из Схемы)</w:t>
      </w:r>
    </w:p>
    <w:p w:rsidR="005319C5" w:rsidRPr="000356B7" w:rsidRDefault="005319C5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</w:p>
    <w:p w:rsidR="00DF626C" w:rsidRPr="000356B7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2.1. Для включения (исключения) сведений о нестационарных торговых объектах в Схему (из Схемы), установленных </w:t>
      </w:r>
      <w:hyperlink r:id="rId9" w:history="1">
        <w:r w:rsidR="005319C5"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Приказом М</w:t>
        </w:r>
        <w:r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инистерства экономического развития Саратовской о</w:t>
        </w:r>
        <w:r w:rsidR="005319C5"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бласти от 18 октября 2016 года №2424 «</w:t>
        </w:r>
        <w:r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О порядке разработки и утверждения схемы размещения нестационарных торговых объектов</w:t>
        </w:r>
      </w:hyperlink>
      <w:r w:rsidR="005319C5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»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 (далее - сведения о нестационарных торговых объектах), юридическое лицо или индивидуальный предприниматель (далее - Заявитель) направляет в</w:t>
      </w:r>
      <w:r w:rsidR="005319C5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Администрацию </w:t>
      </w:r>
      <w:r w:rsidR="009C2D46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Барановского</w:t>
      </w:r>
      <w:r w:rsidR="005319C5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муниципального образования</w:t>
      </w:r>
      <w:r w:rsidR="006175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r w:rsidR="005319C5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(далее - Администрация)</w:t>
      </w:r>
      <w:r w:rsidR="006175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заявление </w:t>
      </w:r>
      <w:r w:rsidR="006175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установленной формы согласно Приложения к настоящему Порядку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(далее - заявление)</w:t>
      </w:r>
      <w:r w:rsidR="005319C5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.</w:t>
      </w:r>
    </w:p>
    <w:p w:rsidR="003115BC" w:rsidRPr="000356B7" w:rsidRDefault="003115B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2.2. Заявитель в своем письменном заявлении в обязательном порядке указывает сведения:</w:t>
      </w:r>
    </w:p>
    <w:p w:rsidR="003115BC" w:rsidRPr="000356B7" w:rsidRDefault="003115B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об адресе или адресном обозначении нестационарного торгового объекта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торгового объекта до указанных ориентиров;</w:t>
      </w:r>
    </w:p>
    <w:p w:rsidR="003115BC" w:rsidRPr="000356B7" w:rsidRDefault="003115B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о типе торгового предприятия (торговый павильон, киоск, торговая палатка и иные нестационарные торговые объекты) в соответствии с ГОСТ  51303-2013 «Торговля. Термины и определения»;</w:t>
      </w:r>
    </w:p>
    <w:p w:rsidR="003115BC" w:rsidRPr="000356B7" w:rsidRDefault="003115B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о группе товаров (ассортимент товаров, перечень работ, услуг);</w:t>
      </w:r>
    </w:p>
    <w:p w:rsidR="003115BC" w:rsidRPr="000356B7" w:rsidRDefault="003115B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о размере площади места размещения нестационарного торгового объекта;</w:t>
      </w:r>
    </w:p>
    <w:p w:rsidR="003115BC" w:rsidRPr="000356B7" w:rsidRDefault="003115B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о периоде функционирования не</w:t>
      </w:r>
      <w:r w:rsidR="00B33340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стационарного торгового объекта.</w:t>
      </w:r>
    </w:p>
    <w:p w:rsidR="00653087" w:rsidRPr="000356B7" w:rsidRDefault="00653087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2.3. Одновременно с заявлением подаются следующие документы:</w:t>
      </w:r>
    </w:p>
    <w:p w:rsidR="00653087" w:rsidRPr="000356B7" w:rsidRDefault="00653087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lastRenderedPageBreak/>
        <w:t>- копия документа, удостоверяющего личность заявителя (для индивидуальных предпринимателей), либо копия документа, удостоверяющего личность представителя юридического лица;</w:t>
      </w:r>
    </w:p>
    <w:p w:rsidR="00653087" w:rsidRPr="000356B7" w:rsidRDefault="00653087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копия документа, удостоверяющего права (полномочия) представителя, если с заявлением обращается представитель заявителя;</w:t>
      </w:r>
    </w:p>
    <w:p w:rsidR="00653087" w:rsidRPr="000356B7" w:rsidRDefault="00653087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копия свидетельства о государственный регистрации индивидуального предпринимателя либо юридического лица;</w:t>
      </w:r>
    </w:p>
    <w:p w:rsidR="00653087" w:rsidRPr="000356B7" w:rsidRDefault="00653087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- </w:t>
      </w:r>
      <w:r w:rsidR="006175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фотография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с отображением на не</w:t>
      </w:r>
      <w:r w:rsidR="006175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й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заявителем месторасположения нестационарного торгового объекта.</w:t>
      </w:r>
    </w:p>
    <w:p w:rsidR="00653087" w:rsidRPr="000356B7" w:rsidRDefault="00653087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Документы, находящиеся в распоряжении органов государственной власти, органов местного самоуправления, а также подведомственных им организациях и учреждениях, подлежат получению в рамках межведомственного взаимодействия в случае, если такие документы не были представлены заявителем самостоятельно.</w:t>
      </w:r>
    </w:p>
    <w:p w:rsidR="0089583A" w:rsidRPr="000356B7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</w:t>
      </w:r>
      <w:r w:rsidR="00653087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4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. Основаниями для включения (исключения) в Схему (из Схемы) сведений о нестационарном торговом объекте являются:</w:t>
      </w:r>
    </w:p>
    <w:p w:rsidR="0089583A" w:rsidRPr="000356B7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истечение установленного в Схеме периода размещения нестационарного торгового объекта;</w:t>
      </w:r>
    </w:p>
    <w:p w:rsidR="0089583A" w:rsidRPr="000356B7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изъятие земельного участка, на котором ранее размещался нестационарный торговый объект, для государственных или муниципальных нужд;</w:t>
      </w:r>
    </w:p>
    <w:p w:rsidR="002D5AE8" w:rsidRPr="000356B7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прекращение, перепрофилирование деятельности стационарных торговых объектов, повлекшее снижение обеспеченности населения площадью торговых объектов до уровня ниже установленного норматива минимальной обеспеченности населения площадью торговых объектов.</w:t>
      </w:r>
    </w:p>
    <w:p w:rsidR="00653087" w:rsidRPr="000356B7" w:rsidRDefault="00653087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2.5</w:t>
      </w:r>
      <w:r w:rsidR="00DF626C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. Регистрация заявления осуществляется специалистом </w:t>
      </w:r>
      <w:r w:rsidR="00E100A7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а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дминистрации</w:t>
      </w:r>
      <w:r w:rsidR="006175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, ответственным за ведение делопроизводства в администрации,</w:t>
      </w:r>
      <w:r w:rsidR="00DF626C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в день его подачи или поступления по почте.</w:t>
      </w:r>
    </w:p>
    <w:p w:rsidR="007B0A3D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Максимальный срок рассмотрения заявления в случае, если в заявлении указан адресный ориентир, по которому планируется размещение объекта на земельном участке, находящемся в муниципальной собственности, либо земельном участке, государственная собственность </w:t>
      </w:r>
      <w:r w:rsidR="006175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на который не разграничена, - 30 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дней со дня его регистрации.</w:t>
      </w:r>
    </w:p>
    <w:p w:rsidR="00DF626C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Максимальный срок рассмотрения заявления в случае, если в заявлении указан адресный ориентир, по которому планируется размещение объекта на земельном участке, находящемся в государственной собственности, - </w:t>
      </w:r>
      <w:r w:rsidR="007B0A3D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60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r w:rsidR="00E100A7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дней со дня его регистрации.</w:t>
      </w:r>
    </w:p>
    <w:p w:rsidR="00653087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</w:t>
      </w:r>
      <w:r w:rsidR="004E263F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6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. </w:t>
      </w:r>
      <w:r w:rsidR="00AA5F66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Инспектор</w:t>
      </w:r>
      <w:r w:rsidR="00145B90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а</w:t>
      </w:r>
      <w:r w:rsidR="00653087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дминистраци</w:t>
      </w:r>
      <w:r w:rsidR="00145B90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и</w:t>
      </w:r>
      <w:r w:rsidR="00653087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в течение пяти дней со дня регистрации заявления и прилагаемых к нему документов проводит проверку достоверности содержащейся в них информации.</w:t>
      </w:r>
    </w:p>
    <w:p w:rsidR="00715909" w:rsidRPr="000356B7" w:rsidRDefault="004E263F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2.7</w:t>
      </w:r>
      <w:r w:rsidR="00DF626C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. По окончании проверки не позднее пяти дней </w:t>
      </w:r>
      <w:r w:rsidR="00AA5F66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инспектор</w:t>
      </w:r>
      <w:r w:rsidR="00145B90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администрации</w:t>
      </w:r>
      <w:r w:rsidR="00DF626C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одновременно направляет копию поступившего на рассмотрение заявления и прилагаемые к нему в соответствии с пунктом 2.3 настоящего Порядка документы </w:t>
      </w:r>
      <w:r w:rsidR="00195BF2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в Администрацию </w:t>
      </w:r>
      <w:r w:rsidR="003966FE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Вольского муниципального района</w:t>
      </w:r>
      <w:r w:rsidR="00CC5FD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r w:rsidR="00B810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по компетенции </w:t>
      </w:r>
      <w:r w:rsidR="00CC5FD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на рассмотрение Комиссии по согласованию земельных участков</w:t>
      </w:r>
      <w:r w:rsidR="00DF626C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.</w:t>
      </w:r>
    </w:p>
    <w:p w:rsidR="00AB4E33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В случае, если в заявлении указан адресный ориентир, по которому планируется размещение объекта на земельном участке, находящемся в государственной собственности, копия поступившего на рассмотрение заявления с копиями прилагаемых к нему документов направляются в уполномоченный территориальный орган федерального органа исполнительной власти или орган исполнительной власти субъекта Российской Федерации, осуществляющий полномочия собственника.</w:t>
      </w:r>
    </w:p>
    <w:p w:rsidR="00B8108A" w:rsidRPr="000356B7" w:rsidRDefault="00CC5FD4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В соответствии с Правилами включения нестационарных торговых объектов, расположенных на земельных участках, в зданиях, строениях и сооружениях, 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lastRenderedPageBreak/>
        <w:t>находящихся в государственной собственности, в схему размещения нестационарных торговых объектов, утвержденными</w:t>
      </w:r>
      <w:r w:rsidR="00B810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hyperlink r:id="rId10" w:history="1">
        <w:r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постановлением Правительства Российской Федерации от 29 сентября 2010 г. № 772</w:t>
        </w:r>
      </w:hyperlink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, уполномоченный территориальный орган федерального органа исполнительной власти или орган исполнительной власти субъекта Российской Федерации рассматривает заявление и прилагаемые к нему документы в течение 30 рабочих дней</w:t>
      </w:r>
      <w:r w:rsidR="00B810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и в письменном виде сообщает о</w:t>
      </w:r>
      <w:r w:rsidR="00B8108A" w:rsidRPr="000356B7"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 xml:space="preserve"> принятом решении.</w:t>
      </w:r>
    </w:p>
    <w:p w:rsidR="004E263F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</w:t>
      </w:r>
      <w:r w:rsidR="004E263F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8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. </w:t>
      </w:r>
      <w:r w:rsidR="00460E46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С</w:t>
      </w:r>
      <w:r w:rsidR="00CC5FD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пециалист а</w:t>
      </w:r>
      <w:r w:rsidR="004E263F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дминистраци</w:t>
      </w:r>
      <w:r w:rsidR="00CC5FD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и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в течение пяти дней после поступления от</w:t>
      </w:r>
      <w:r w:rsidR="00CC5FD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Комиссии по согласованию земельных участков</w:t>
      </w:r>
      <w:r w:rsidR="00384FBE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r w:rsidR="00CC5FD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письменного </w:t>
      </w:r>
      <w:r w:rsidR="00384FBE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заключени</w:t>
      </w:r>
      <w:r w:rsidR="00CC5FD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я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принимает решение о согласовании (отказе в согласовании) включения (исключения) сведений о нестационарном торговом объекте в Схему (из Схемы).</w:t>
      </w:r>
    </w:p>
    <w:p w:rsidR="00AB4E33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Письменное уведомление о принятом решении с указанием сроков включения (исключения) сведений о нестационарном торговом объекте в Схему (из Схемы) либо уведомление об отказе вручаются Заявителю лично или направляются в его адрес заказным письмом с уведомлением.</w:t>
      </w:r>
    </w:p>
    <w:p w:rsidR="00AB4E33" w:rsidRPr="000356B7" w:rsidRDefault="00384FBE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</w:t>
      </w:r>
      <w:r w:rsidR="00B16F5E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9.</w:t>
      </w:r>
      <w:r w:rsidR="00DF626C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Исчерпывающий перечень оснований для отказа во включении (исключении) сведений о нестационарном торго</w:t>
      </w:r>
      <w:r w:rsidR="00AB4E33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вом объекте в Схему (из Схемы):</w:t>
      </w:r>
    </w:p>
    <w:p w:rsidR="00AB4E33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несоответствие заявления требованиям, установленным пунктом 2.2 Порядка, непредставление требуемых документов и сведений;</w:t>
      </w:r>
    </w:p>
    <w:p w:rsidR="00AB4E33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отсутствие оснований для включения (исключения) сведений о нестационарном торговом объекте в Схему (и</w:t>
      </w:r>
      <w:r w:rsidR="00AB4E33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з Схемы), указанных в пункте 2.4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Порядка;</w:t>
      </w:r>
    </w:p>
    <w:p w:rsidR="00AB4E33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отсутствие неиспользуемых земельных участков, находящихся в государственной и муниципальной собственности, а также установленные законодательством Российской Федерации ограничения в их обороте;</w:t>
      </w:r>
    </w:p>
    <w:p w:rsidR="00AB4E33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размещение нестационарного торгового объекта предполагается на земельном участке, находящемся в частной собственности;</w:t>
      </w:r>
    </w:p>
    <w:p w:rsidR="00AB4E33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отказ в согласовании включения нестационарного торгового объекта в Схему федеральным органом исполнительной власти или органом исполнительной власти субъекта Российской Федерации, осуществляющим полномочия собственника имущества (в случае размещения нестационарного торгового объекта на земельном участке, находящемся в государственной собственности (в федеральной собственности или в собственности субъекта Российской Федерации);</w:t>
      </w:r>
    </w:p>
    <w:p w:rsidR="007B5526" w:rsidRPr="00AA5F66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- несоответствие нестационарного торгового объекта либо места его </w:t>
      </w:r>
      <w:r w:rsidRPr="00AA5F66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предполагаемого размещения требованиям, установленным Правилами </w:t>
      </w:r>
      <w:r w:rsidR="00195BF2" w:rsidRPr="00AA5F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благоустройства </w:t>
      </w:r>
      <w:r w:rsidR="00F70E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 озеленения на </w:t>
      </w:r>
      <w:r w:rsidR="00195BF2" w:rsidRPr="00AA5F66">
        <w:rPr>
          <w:rFonts w:ascii="Times New Roman" w:eastAsia="Times New Roman" w:hAnsi="Times New Roman" w:cs="Times New Roman"/>
          <w:sz w:val="25"/>
          <w:szCs w:val="25"/>
          <w:lang w:eastAsia="ru-RU"/>
        </w:rPr>
        <w:t>территори</w:t>
      </w:r>
      <w:r w:rsidR="00F70E0F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="00195BF2" w:rsidRPr="00AA5F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C2D46" w:rsidRPr="00AA5F6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Барановского</w:t>
      </w:r>
      <w:r w:rsidR="00195BF2" w:rsidRPr="00AA5F6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муниципального образования</w:t>
      </w:r>
      <w:r w:rsidR="00195BF2" w:rsidRPr="00AA5F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Вольского муниципального района Саратовской области</w:t>
      </w:r>
      <w:r w:rsidR="00AA5F66" w:rsidRPr="00AA5F66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, принятыми</w:t>
      </w:r>
      <w:r w:rsidRPr="00AA5F66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решением </w:t>
      </w:r>
      <w:r w:rsidR="007B5526" w:rsidRPr="00AA5F66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Совета </w:t>
      </w:r>
      <w:r w:rsidR="009C2D46" w:rsidRPr="00AA5F66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Барановского</w:t>
      </w:r>
      <w:r w:rsidR="007B5526" w:rsidRPr="00AA5F66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муниципального образования</w:t>
      </w:r>
      <w:r w:rsidRPr="00AA5F66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 </w:t>
      </w:r>
      <w:r w:rsidR="000A6334" w:rsidRPr="00AA5F66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№</w:t>
      </w:r>
      <w:hyperlink r:id="rId11" w:history="1">
        <w:r w:rsidR="001E231A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4/15-</w:t>
        </w:r>
      </w:hyperlink>
      <w:r w:rsidR="00C1480A" w:rsidRPr="00AA5F66">
        <w:rPr>
          <w:rFonts w:ascii="Times New Roman" w:hAnsi="Times New Roman" w:cs="Times New Roman"/>
          <w:sz w:val="25"/>
          <w:szCs w:val="25"/>
        </w:rPr>
        <w:t>43</w:t>
      </w:r>
      <w:r w:rsidR="00195BF2" w:rsidRPr="00AA5F66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от 30</w:t>
      </w:r>
      <w:r w:rsidR="000A6334" w:rsidRPr="00AA5F66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.</w:t>
      </w:r>
      <w:r w:rsidR="00195BF2" w:rsidRPr="00AA5F66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10</w:t>
      </w:r>
      <w:r w:rsidR="000A6334" w:rsidRPr="00AA5F66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.201</w:t>
      </w:r>
      <w:r w:rsidR="00195BF2" w:rsidRPr="00AA5F66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7</w:t>
      </w:r>
      <w:r w:rsidR="000A6334" w:rsidRPr="00AA5F66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года</w:t>
      </w:r>
      <w:r w:rsidRPr="00AA5F66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;</w:t>
      </w:r>
    </w:p>
    <w:p w:rsidR="00AB4E33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AA5F66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в случае размещения нестационарного торгового объекта по адресному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ориентиру, находящемуся:</w:t>
      </w:r>
    </w:p>
    <w:p w:rsidR="00D72DE4" w:rsidRPr="000356B7" w:rsidRDefault="00DF626C" w:rsidP="00D72DE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а) в охранных зонах коммуникаций;</w:t>
      </w:r>
    </w:p>
    <w:p w:rsidR="00D72DE4" w:rsidRPr="000356B7" w:rsidRDefault="00DF626C" w:rsidP="00D72DE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б) в охранных зонах и границах территорий объектов культурного наследия местного, регионального и федерального назначения и выявленных объектах культурного наследия;</w:t>
      </w:r>
    </w:p>
    <w:p w:rsidR="00D72DE4" w:rsidRPr="000356B7" w:rsidRDefault="00DF626C" w:rsidP="00D72DE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в) на землях особо охраняемых природных территорий, в зонах охраны гидрометеорологических станций, в первой зоне санитарной охраны источников водоснабжения и площадок водопроводных сооружений, в водоохранных зонах и прибрежных защитных полосах;</w:t>
      </w:r>
    </w:p>
    <w:p w:rsidR="00D04772" w:rsidRPr="000356B7" w:rsidRDefault="00DF626C" w:rsidP="00D72DE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lastRenderedPageBreak/>
        <w:t>г) в пределах треугольников видимости на нерегулируемых перекрестках и примыканиях улиц и дорог, а также пешеходных переходах в соответствии со строительными нормами и правилами;</w:t>
      </w:r>
    </w:p>
    <w:p w:rsidR="00C8375E" w:rsidRPr="000356B7" w:rsidRDefault="00DF626C" w:rsidP="00C837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размещение нестационарного торгового объекта повлечет нарушение требований технических регламентов, ГОСТов, СНиПов, СП.</w:t>
      </w:r>
    </w:p>
    <w:p w:rsidR="00C8375E" w:rsidRPr="000356B7" w:rsidRDefault="00DF626C" w:rsidP="00C837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2.1</w:t>
      </w:r>
      <w:r w:rsidR="00B810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0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. В случае принятия решения о согласовании включения (исключения) в Схему (из Схемы) сведений о нестационарном торговом объекте </w:t>
      </w:r>
      <w:r w:rsidR="00AA5F66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инспектор</w:t>
      </w:r>
      <w:r w:rsidR="00CC5FD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а</w:t>
      </w:r>
      <w:r w:rsidR="00C8375E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дминистраци</w:t>
      </w:r>
      <w:r w:rsidR="00CC5FD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и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в порядке, установленном для разработки и утверждения Схемы, готовит проект муниципального правового акта.</w:t>
      </w:r>
    </w:p>
    <w:p w:rsidR="00DF626C" w:rsidRPr="000356B7" w:rsidRDefault="00DF626C" w:rsidP="00C837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Изменения в Схему вносятся в порядке, установленном </w:t>
      </w:r>
      <w:hyperlink r:id="rId12" w:history="1">
        <w:r w:rsidR="00C8375E"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Приказом М</w:t>
        </w:r>
        <w:r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инистерства экономического развития Саратовской о</w:t>
        </w:r>
        <w:r w:rsidR="00C8375E"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бласти от 18 октября 2016 года № 2424 «</w:t>
        </w:r>
        <w:r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О порядке разработки и утверждения схемы размещения нестационарных торговых объектов</w:t>
        </w:r>
        <w:r w:rsidR="00C8375E"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»</w:t>
        </w:r>
      </w:hyperlink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.</w:t>
      </w:r>
    </w:p>
    <w:p w:rsidR="00BD32AC" w:rsidRDefault="00BD32AC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P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C1480A" w:rsidRDefault="00F56EE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bdr w:val="none" w:sz="0" w:space="0" w:color="auto" w:frame="1"/>
          <w:lang w:eastAsia="ru-RU"/>
        </w:rPr>
      </w:pPr>
      <w:r w:rsidRPr="000356B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Глава </w:t>
      </w:r>
      <w:r w:rsidR="009C2D46">
        <w:rPr>
          <w:rFonts w:ascii="Times New Roman" w:eastAsia="Times New Roman" w:hAnsi="Times New Roman" w:cs="Times New Roman"/>
          <w:b/>
          <w:bCs/>
          <w:sz w:val="25"/>
          <w:szCs w:val="25"/>
          <w:bdr w:val="none" w:sz="0" w:space="0" w:color="auto" w:frame="1"/>
          <w:lang w:eastAsia="ru-RU"/>
        </w:rPr>
        <w:t>Барановского</w:t>
      </w:r>
    </w:p>
    <w:p w:rsidR="004E5282" w:rsidRDefault="00F56EE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муниципального образования</w:t>
      </w:r>
      <w:r w:rsidR="00C1480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                                                         И.С.Харитонов</w:t>
      </w: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C1480A" w:rsidRDefault="00C1480A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P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37037" w:rsidRPr="00B37037" w:rsidRDefault="00B37037" w:rsidP="00B37037">
      <w:pPr>
        <w:shd w:val="clear" w:color="auto" w:fill="FFFFFF"/>
        <w:spacing w:after="0" w:line="240" w:lineRule="auto"/>
        <w:ind w:left="4253"/>
        <w:jc w:val="righ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B37037">
        <w:rPr>
          <w:rFonts w:ascii="Times New Roman" w:eastAsia="Times New Roman" w:hAnsi="Times New Roman" w:cs="Times New Roman"/>
          <w:spacing w:val="2"/>
          <w:lang w:eastAsia="ru-RU"/>
        </w:rPr>
        <w:t xml:space="preserve">Приложение к Порядку </w:t>
      </w:r>
    </w:p>
    <w:p w:rsidR="00B37037" w:rsidRDefault="00B37037" w:rsidP="00B37037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B37037">
        <w:rPr>
          <w:rFonts w:ascii="Times New Roman" w:eastAsia="Times New Roman" w:hAnsi="Times New Roman" w:cs="Times New Roman"/>
          <w:spacing w:val="2"/>
          <w:lang w:eastAsia="ru-RU"/>
        </w:rPr>
        <w:t xml:space="preserve">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9C2D46">
        <w:rPr>
          <w:rFonts w:ascii="Times New Roman" w:eastAsia="Times New Roman" w:hAnsi="Times New Roman" w:cs="Times New Roman"/>
          <w:bCs/>
          <w:lang w:eastAsia="ru-RU"/>
        </w:rPr>
        <w:t>Барановского</w:t>
      </w:r>
      <w:r w:rsidRPr="00B37037">
        <w:rPr>
          <w:rFonts w:ascii="Times New Roman" w:eastAsia="Times New Roman" w:hAnsi="Times New Roman" w:cs="Times New Roman"/>
          <w:bCs/>
          <w:lang w:eastAsia="ru-RU"/>
        </w:rPr>
        <w:t xml:space="preserve"> муниципального образования</w:t>
      </w:r>
    </w:p>
    <w:p w:rsidR="000356B7" w:rsidRPr="00B37037" w:rsidRDefault="000356B7" w:rsidP="00B37037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lang w:eastAsia="ru-RU"/>
        </w:rPr>
      </w:pPr>
    </w:p>
    <w:p w:rsidR="000356B7" w:rsidRPr="009F3C0A" w:rsidRDefault="000356B7" w:rsidP="00035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lang w:eastAsia="ru-RU"/>
        </w:rPr>
        <w:t>ФОРМА</w:t>
      </w:r>
    </w:p>
    <w:p w:rsidR="00B37037" w:rsidRDefault="000356B7" w:rsidP="00035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F3C0A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заявления о включении (исключении) нестационарных торговых объектов в схему размещения нестационарных торговых объектов на территории </w:t>
      </w:r>
      <w:r w:rsidR="009C2D46">
        <w:rPr>
          <w:rFonts w:ascii="Times New Roman" w:eastAsia="Times New Roman" w:hAnsi="Times New Roman" w:cs="Times New Roman"/>
          <w:b/>
          <w:spacing w:val="2"/>
          <w:lang w:eastAsia="ru-RU"/>
        </w:rPr>
        <w:t>Барановского</w:t>
      </w:r>
      <w:r w:rsidRPr="009F3C0A">
        <w:rPr>
          <w:rFonts w:ascii="Times New Roman" w:eastAsia="Times New Roman" w:hAnsi="Times New Roman" w:cs="Times New Roman"/>
          <w:b/>
          <w:bCs/>
          <w:lang w:eastAsia="ru-RU"/>
        </w:rPr>
        <w:t xml:space="preserve"> муниципального образования</w:t>
      </w:r>
    </w:p>
    <w:p w:rsidR="000356B7" w:rsidRDefault="000356B7" w:rsidP="00035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7037" w:rsidRPr="00B37037" w:rsidRDefault="00B37037" w:rsidP="00482083">
      <w:pPr>
        <w:pStyle w:val="1"/>
        <w:ind w:left="4678"/>
        <w:jc w:val="both"/>
        <w:rPr>
          <w:b/>
          <w:szCs w:val="28"/>
        </w:rPr>
      </w:pPr>
      <w:r w:rsidRPr="00B37037">
        <w:rPr>
          <w:szCs w:val="28"/>
        </w:rPr>
        <w:t xml:space="preserve">Главе </w:t>
      </w:r>
      <w:r w:rsidR="009C2D46">
        <w:rPr>
          <w:szCs w:val="28"/>
        </w:rPr>
        <w:t>Барановского</w:t>
      </w:r>
      <w:r w:rsidRPr="00B37037">
        <w:rPr>
          <w:szCs w:val="28"/>
        </w:rPr>
        <w:t xml:space="preserve"> муниципального </w:t>
      </w:r>
      <w:r>
        <w:rPr>
          <w:szCs w:val="28"/>
        </w:rPr>
        <w:t>образования</w:t>
      </w:r>
      <w:r w:rsidRPr="00B37037">
        <w:rPr>
          <w:szCs w:val="28"/>
        </w:rPr>
        <w:t xml:space="preserve"> </w:t>
      </w:r>
    </w:p>
    <w:p w:rsidR="00B37037" w:rsidRPr="00B37037" w:rsidRDefault="00B37037" w:rsidP="00482083">
      <w:pPr>
        <w:spacing w:after="0" w:line="240" w:lineRule="auto"/>
        <w:ind w:left="4678"/>
        <w:rPr>
          <w:rFonts w:ascii="Times New Roman" w:hAnsi="Times New Roman" w:cs="Times New Roman"/>
        </w:rPr>
      </w:pPr>
      <w:r w:rsidRPr="00B3703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37037" w:rsidRPr="00B37037" w:rsidRDefault="00B37037" w:rsidP="00482083">
      <w:pPr>
        <w:autoSpaceDE w:val="0"/>
        <w:autoSpaceDN w:val="0"/>
        <w:adjustRightInd w:val="0"/>
        <w:spacing w:after="0" w:line="240" w:lineRule="auto"/>
        <w:ind w:left="4678"/>
        <w:outlineLvl w:val="1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>Заявитель:  _______________________</w:t>
      </w:r>
    </w:p>
    <w:p w:rsidR="00B37037" w:rsidRPr="00482083" w:rsidRDefault="00B37037" w:rsidP="00482083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82083">
        <w:rPr>
          <w:rFonts w:ascii="Times New Roman" w:hAnsi="Times New Roman" w:cs="Times New Roman"/>
          <w:sz w:val="24"/>
          <w:szCs w:val="24"/>
        </w:rPr>
        <w:t>Ф.И.О.</w:t>
      </w:r>
    </w:p>
    <w:p w:rsidR="00B37037" w:rsidRPr="00B37037" w:rsidRDefault="00B37037" w:rsidP="00482083">
      <w:pPr>
        <w:pStyle w:val="ConsPlusNonformat"/>
        <w:widowControl/>
        <w:ind w:left="4678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37037" w:rsidRPr="00B37037" w:rsidRDefault="00B37037" w:rsidP="00482083">
      <w:pPr>
        <w:pStyle w:val="ConsPlusNonformat"/>
        <w:widowControl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37037" w:rsidRPr="00482083" w:rsidRDefault="00B37037" w:rsidP="00482083">
      <w:pPr>
        <w:pStyle w:val="ConsPlusNonformat"/>
        <w:widowControl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482083">
        <w:rPr>
          <w:rFonts w:ascii="Times New Roman" w:hAnsi="Times New Roman" w:cs="Times New Roman"/>
          <w:sz w:val="24"/>
          <w:szCs w:val="24"/>
        </w:rPr>
        <w:t xml:space="preserve"> (телефон)</w:t>
      </w:r>
    </w:p>
    <w:p w:rsidR="00B37037" w:rsidRPr="00B37037" w:rsidRDefault="00B37037" w:rsidP="00482083">
      <w:pPr>
        <w:pStyle w:val="ConsPlusNonformat"/>
        <w:widowControl/>
        <w:ind w:left="4678"/>
        <w:rPr>
          <w:rFonts w:ascii="Times New Roman" w:hAnsi="Times New Roman" w:cs="Times New Roman"/>
          <w:sz w:val="28"/>
          <w:szCs w:val="28"/>
        </w:rPr>
      </w:pPr>
    </w:p>
    <w:p w:rsidR="00B37037" w:rsidRPr="00B37037" w:rsidRDefault="00B37037" w:rsidP="00B3703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>Заявление</w:t>
      </w:r>
    </w:p>
    <w:p w:rsidR="00B37037" w:rsidRPr="00B37037" w:rsidRDefault="00B37037" w:rsidP="00B3703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37037" w:rsidRPr="00B37037" w:rsidRDefault="00B37037" w:rsidP="00B3703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ab/>
        <w:t xml:space="preserve">Прошу включить (исключить) в Схему (из Схемы) размещения нестационарных торговых объектов на территории </w:t>
      </w:r>
      <w:r w:rsidR="009C2D46">
        <w:rPr>
          <w:rFonts w:ascii="Times New Roman" w:hAnsi="Times New Roman" w:cs="Times New Roman"/>
          <w:sz w:val="28"/>
          <w:szCs w:val="28"/>
        </w:rPr>
        <w:t>Барановского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037">
        <w:rPr>
          <w:rFonts w:ascii="Times New Roman" w:hAnsi="Times New Roman" w:cs="Times New Roman"/>
          <w:sz w:val="28"/>
          <w:szCs w:val="28"/>
        </w:rPr>
        <w:t>муниципального образования нестационарный торговый объект по адресу:_________________________________________________ для осуществления__________________________________________________</w:t>
      </w:r>
    </w:p>
    <w:p w:rsidR="00B37037" w:rsidRPr="00B37037" w:rsidRDefault="00B37037" w:rsidP="00B3703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>Общая площадь объекта _______ кв. м, в том числе торговая ________ кв. м., складская _____________ кв. м.</w:t>
      </w:r>
    </w:p>
    <w:p w:rsidR="00B37037" w:rsidRPr="00B37037" w:rsidRDefault="00B37037" w:rsidP="00B3703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>Вид нестационарного торгового объекта_____________________________</w:t>
      </w:r>
    </w:p>
    <w:p w:rsidR="00B37037" w:rsidRPr="00B37037" w:rsidRDefault="00B37037" w:rsidP="00B3703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>Срок размещения________________________________</w:t>
      </w:r>
    </w:p>
    <w:p w:rsidR="00B37037" w:rsidRPr="00B37037" w:rsidRDefault="00B37037" w:rsidP="00B3703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037" w:rsidRPr="00B37037" w:rsidRDefault="00B37037" w:rsidP="00B3703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B37037" w:rsidRPr="00B37037" w:rsidRDefault="00B37037" w:rsidP="004820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37037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</w:t>
      </w:r>
    </w:p>
    <w:p w:rsidR="00B37037" w:rsidRPr="00B37037" w:rsidRDefault="00B37037" w:rsidP="004820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37037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</w:t>
      </w:r>
    </w:p>
    <w:p w:rsidR="00B37037" w:rsidRPr="00B37037" w:rsidRDefault="00B37037" w:rsidP="00482083">
      <w:pPr>
        <w:pStyle w:val="ConsPlusTitle"/>
        <w:jc w:val="both"/>
        <w:rPr>
          <w:b w:val="0"/>
          <w:bCs w:val="0"/>
          <w:sz w:val="28"/>
          <w:szCs w:val="28"/>
        </w:rPr>
      </w:pPr>
      <w:r w:rsidRPr="00B37037">
        <w:rPr>
          <w:b w:val="0"/>
          <w:bCs w:val="0"/>
          <w:sz w:val="28"/>
          <w:szCs w:val="28"/>
        </w:rPr>
        <w:t>____________________________________________</w:t>
      </w:r>
    </w:p>
    <w:p w:rsidR="00B37037" w:rsidRPr="00B37037" w:rsidRDefault="00B37037" w:rsidP="00482083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  <w:r w:rsidRPr="00B37037">
        <w:rPr>
          <w:b w:val="0"/>
          <w:bCs w:val="0"/>
          <w:sz w:val="28"/>
          <w:szCs w:val="28"/>
        </w:rPr>
        <w:tab/>
      </w:r>
    </w:p>
    <w:p w:rsidR="00B37037" w:rsidRPr="00B37037" w:rsidRDefault="00B37037" w:rsidP="00482083">
      <w:pPr>
        <w:pStyle w:val="ConsPlusTitle"/>
        <w:widowControl/>
        <w:rPr>
          <w:b w:val="0"/>
          <w:bCs w:val="0"/>
          <w:sz w:val="28"/>
          <w:szCs w:val="28"/>
        </w:rPr>
      </w:pPr>
      <w:r w:rsidRPr="00B37037">
        <w:rPr>
          <w:b w:val="0"/>
          <w:bCs w:val="0"/>
          <w:sz w:val="28"/>
          <w:szCs w:val="28"/>
        </w:rPr>
        <w:t xml:space="preserve">_________________________                  ________________       </w:t>
      </w:r>
    </w:p>
    <w:p w:rsidR="00B37037" w:rsidRPr="00482083" w:rsidRDefault="00B37037" w:rsidP="00B37037">
      <w:pPr>
        <w:pStyle w:val="ConsPlusTitle"/>
        <w:widowControl/>
        <w:rPr>
          <w:b w:val="0"/>
          <w:bCs w:val="0"/>
        </w:rPr>
      </w:pPr>
      <w:r w:rsidRPr="00482083">
        <w:rPr>
          <w:b w:val="0"/>
          <w:bCs w:val="0"/>
        </w:rPr>
        <w:t xml:space="preserve">   </w:t>
      </w:r>
      <w:r w:rsidR="00482083">
        <w:rPr>
          <w:b w:val="0"/>
          <w:bCs w:val="0"/>
        </w:rPr>
        <w:t xml:space="preserve">              </w:t>
      </w:r>
      <w:r w:rsidRPr="00482083">
        <w:rPr>
          <w:b w:val="0"/>
          <w:bCs w:val="0"/>
        </w:rPr>
        <w:t>(подпись)                                                  (Ф.И.О. заявителя)</w:t>
      </w:r>
    </w:p>
    <w:p w:rsidR="00B37037" w:rsidRPr="00B37037" w:rsidRDefault="00B37037" w:rsidP="00B37037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B37037" w:rsidRPr="00B37037" w:rsidRDefault="00B37037" w:rsidP="00B37037">
      <w:pPr>
        <w:pStyle w:val="ConsPlusTitle"/>
        <w:widowControl/>
        <w:rPr>
          <w:b w:val="0"/>
          <w:bCs w:val="0"/>
          <w:sz w:val="28"/>
          <w:szCs w:val="28"/>
        </w:rPr>
      </w:pPr>
      <w:r w:rsidRPr="00B37037">
        <w:rPr>
          <w:b w:val="0"/>
          <w:bCs w:val="0"/>
          <w:sz w:val="28"/>
          <w:szCs w:val="28"/>
        </w:rPr>
        <w:t xml:space="preserve">« ____ »  ____________ 201 __ г. </w:t>
      </w:r>
    </w:p>
    <w:p w:rsidR="00B37037" w:rsidRPr="00B37037" w:rsidRDefault="00B37037" w:rsidP="00B37037">
      <w:pPr>
        <w:rPr>
          <w:rFonts w:ascii="Times New Roman" w:hAnsi="Times New Roman" w:cs="Times New Roman"/>
        </w:rPr>
      </w:pPr>
    </w:p>
    <w:p w:rsidR="00C1480A" w:rsidRDefault="00C1480A" w:rsidP="00C148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bdr w:val="none" w:sz="0" w:space="0" w:color="auto" w:frame="1"/>
          <w:lang w:eastAsia="ru-RU"/>
        </w:rPr>
      </w:pPr>
      <w:r w:rsidRPr="000356B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bCs/>
          <w:sz w:val="25"/>
          <w:szCs w:val="25"/>
          <w:bdr w:val="none" w:sz="0" w:space="0" w:color="auto" w:frame="1"/>
          <w:lang w:eastAsia="ru-RU"/>
        </w:rPr>
        <w:t>Барановского</w:t>
      </w:r>
    </w:p>
    <w:p w:rsidR="00C1480A" w:rsidRDefault="00C1480A" w:rsidP="00C148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                                                         И.С.Харитонов</w:t>
      </w:r>
    </w:p>
    <w:p w:rsidR="00B37037" w:rsidRPr="00B37037" w:rsidRDefault="00B37037" w:rsidP="008F5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7037" w:rsidRPr="00B37037" w:rsidSect="00EF583B">
      <w:footerReference w:type="default" r:id="rId13"/>
      <w:pgSz w:w="11906" w:h="16838"/>
      <w:pgMar w:top="964" w:right="851" w:bottom="96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CA8" w:rsidRDefault="00AE3CA8" w:rsidP="003115BC">
      <w:pPr>
        <w:spacing w:after="0" w:line="240" w:lineRule="auto"/>
      </w:pPr>
      <w:r>
        <w:separator/>
      </w:r>
    </w:p>
  </w:endnote>
  <w:endnote w:type="continuationSeparator" w:id="1">
    <w:p w:rsidR="00AE3CA8" w:rsidRDefault="00AE3CA8" w:rsidP="00311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3076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115BC" w:rsidRPr="0077081F" w:rsidRDefault="00F6732A">
        <w:pPr>
          <w:pStyle w:val="a5"/>
          <w:jc w:val="center"/>
          <w:rPr>
            <w:rFonts w:ascii="Times New Roman" w:hAnsi="Times New Roman" w:cs="Times New Roman"/>
          </w:rPr>
        </w:pPr>
        <w:r w:rsidRPr="0077081F">
          <w:rPr>
            <w:rFonts w:ascii="Times New Roman" w:hAnsi="Times New Roman" w:cs="Times New Roman"/>
          </w:rPr>
          <w:fldChar w:fldCharType="begin"/>
        </w:r>
        <w:r w:rsidR="003115BC" w:rsidRPr="0077081F">
          <w:rPr>
            <w:rFonts w:ascii="Times New Roman" w:hAnsi="Times New Roman" w:cs="Times New Roman"/>
          </w:rPr>
          <w:instrText>PAGE   \* MERGEFORMAT</w:instrText>
        </w:r>
        <w:r w:rsidRPr="0077081F">
          <w:rPr>
            <w:rFonts w:ascii="Times New Roman" w:hAnsi="Times New Roman" w:cs="Times New Roman"/>
          </w:rPr>
          <w:fldChar w:fldCharType="separate"/>
        </w:r>
        <w:r w:rsidR="001E231A">
          <w:rPr>
            <w:rFonts w:ascii="Times New Roman" w:hAnsi="Times New Roman" w:cs="Times New Roman"/>
            <w:noProof/>
          </w:rPr>
          <w:t>4</w:t>
        </w:r>
        <w:r w:rsidRPr="0077081F">
          <w:rPr>
            <w:rFonts w:ascii="Times New Roman" w:hAnsi="Times New Roman" w:cs="Times New Roman"/>
          </w:rPr>
          <w:fldChar w:fldCharType="end"/>
        </w:r>
      </w:p>
    </w:sdtContent>
  </w:sdt>
  <w:p w:rsidR="003115BC" w:rsidRDefault="003115B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CA8" w:rsidRDefault="00AE3CA8" w:rsidP="003115BC">
      <w:pPr>
        <w:spacing w:after="0" w:line="240" w:lineRule="auto"/>
      </w:pPr>
      <w:r>
        <w:separator/>
      </w:r>
    </w:p>
  </w:footnote>
  <w:footnote w:type="continuationSeparator" w:id="1">
    <w:p w:rsidR="00AE3CA8" w:rsidRDefault="00AE3CA8" w:rsidP="003115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03B5"/>
    <w:rsid w:val="000356B7"/>
    <w:rsid w:val="000A6334"/>
    <w:rsid w:val="000B0E56"/>
    <w:rsid w:val="00145B90"/>
    <w:rsid w:val="00195BF2"/>
    <w:rsid w:val="001A3E4E"/>
    <w:rsid w:val="001E231A"/>
    <w:rsid w:val="00212150"/>
    <w:rsid w:val="00287E1D"/>
    <w:rsid w:val="002C2C4F"/>
    <w:rsid w:val="002D5AE8"/>
    <w:rsid w:val="003115BC"/>
    <w:rsid w:val="00384FBE"/>
    <w:rsid w:val="003966FE"/>
    <w:rsid w:val="003F7BFE"/>
    <w:rsid w:val="00460E46"/>
    <w:rsid w:val="00473B57"/>
    <w:rsid w:val="00482083"/>
    <w:rsid w:val="004A55A8"/>
    <w:rsid w:val="004E263F"/>
    <w:rsid w:val="004E5282"/>
    <w:rsid w:val="005319C5"/>
    <w:rsid w:val="005731E9"/>
    <w:rsid w:val="0061758A"/>
    <w:rsid w:val="00653087"/>
    <w:rsid w:val="00715909"/>
    <w:rsid w:val="0077081F"/>
    <w:rsid w:val="007B0A3D"/>
    <w:rsid w:val="007B5526"/>
    <w:rsid w:val="00824436"/>
    <w:rsid w:val="00826D5A"/>
    <w:rsid w:val="008353B4"/>
    <w:rsid w:val="0089583A"/>
    <w:rsid w:val="008B4A44"/>
    <w:rsid w:val="008F5E98"/>
    <w:rsid w:val="00963DB6"/>
    <w:rsid w:val="009C2D46"/>
    <w:rsid w:val="00A616C3"/>
    <w:rsid w:val="00A76FB9"/>
    <w:rsid w:val="00AA5F66"/>
    <w:rsid w:val="00AB4E33"/>
    <w:rsid w:val="00AD0DEE"/>
    <w:rsid w:val="00AE3CA8"/>
    <w:rsid w:val="00B02284"/>
    <w:rsid w:val="00B16F5E"/>
    <w:rsid w:val="00B33340"/>
    <w:rsid w:val="00B37037"/>
    <w:rsid w:val="00B7023B"/>
    <w:rsid w:val="00B8108A"/>
    <w:rsid w:val="00BD32AC"/>
    <w:rsid w:val="00BE7AC1"/>
    <w:rsid w:val="00C03F15"/>
    <w:rsid w:val="00C1480A"/>
    <w:rsid w:val="00C8375E"/>
    <w:rsid w:val="00CA03B5"/>
    <w:rsid w:val="00CC5FD4"/>
    <w:rsid w:val="00D04772"/>
    <w:rsid w:val="00D72DE4"/>
    <w:rsid w:val="00D80DB0"/>
    <w:rsid w:val="00D84591"/>
    <w:rsid w:val="00DC1503"/>
    <w:rsid w:val="00DE4E31"/>
    <w:rsid w:val="00DF212D"/>
    <w:rsid w:val="00DF626C"/>
    <w:rsid w:val="00E100A7"/>
    <w:rsid w:val="00ED1C96"/>
    <w:rsid w:val="00EF550B"/>
    <w:rsid w:val="00EF583B"/>
    <w:rsid w:val="00F43B7F"/>
    <w:rsid w:val="00F56EE7"/>
    <w:rsid w:val="00F6732A"/>
    <w:rsid w:val="00F70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4E"/>
  </w:style>
  <w:style w:type="paragraph" w:styleId="1">
    <w:name w:val="heading 1"/>
    <w:basedOn w:val="a"/>
    <w:next w:val="a"/>
    <w:link w:val="10"/>
    <w:qFormat/>
    <w:rsid w:val="00B37037"/>
    <w:pPr>
      <w:keepNext/>
      <w:tabs>
        <w:tab w:val="num" w:pos="2160"/>
      </w:tabs>
      <w:suppressAutoHyphens/>
      <w:spacing w:after="0" w:line="240" w:lineRule="auto"/>
      <w:ind w:left="2160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5BC"/>
  </w:style>
  <w:style w:type="paragraph" w:styleId="a5">
    <w:name w:val="footer"/>
    <w:basedOn w:val="a"/>
    <w:link w:val="a6"/>
    <w:uiPriority w:val="99"/>
    <w:unhideWhenUsed/>
    <w:rsid w:val="00311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5BC"/>
  </w:style>
  <w:style w:type="character" w:styleId="a7">
    <w:name w:val="Hyperlink"/>
    <w:basedOn w:val="a0"/>
    <w:uiPriority w:val="99"/>
    <w:semiHidden/>
    <w:unhideWhenUsed/>
    <w:rsid w:val="00B8108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3703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B370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70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5BC"/>
  </w:style>
  <w:style w:type="paragraph" w:styleId="a5">
    <w:name w:val="footer"/>
    <w:basedOn w:val="a"/>
    <w:link w:val="a6"/>
    <w:uiPriority w:val="99"/>
    <w:unhideWhenUsed/>
    <w:rsid w:val="00311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5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5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6;&#1083;&#1100;&#1089;&#1082;.&#1056;&#1060;.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67711383" TargetMode="External"/><Relationship Id="rId12" Type="http://schemas.openxmlformats.org/officeDocument/2006/relationships/hyperlink" Target="http://docs.cntd.ru/document/467711383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92509" TargetMode="External"/><Relationship Id="rId11" Type="http://schemas.openxmlformats.org/officeDocument/2006/relationships/hyperlink" Target="http://docs.cntd.ru/document/977103034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23802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46771138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7</Pages>
  <Words>2046</Words>
  <Characters>11667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Анна</cp:lastModifiedBy>
  <cp:revision>44</cp:revision>
  <cp:lastPrinted>2019-12-12T13:45:00Z</cp:lastPrinted>
  <dcterms:created xsi:type="dcterms:W3CDTF">2017-06-13T19:30:00Z</dcterms:created>
  <dcterms:modified xsi:type="dcterms:W3CDTF">2019-12-30T14:18:00Z</dcterms:modified>
</cp:coreProperties>
</file>