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82E" w:rsidRPr="00A728A3" w:rsidRDefault="00DA782E" w:rsidP="00FE12CE">
      <w:pPr>
        <w:spacing w:line="240" w:lineRule="atLeast"/>
        <w:ind w:firstLine="426"/>
        <w:jc w:val="center"/>
        <w:rPr>
          <w:b/>
          <w:sz w:val="28"/>
          <w:szCs w:val="28"/>
        </w:rPr>
      </w:pPr>
      <w:r w:rsidRPr="00A728A3">
        <w:rPr>
          <w:b/>
          <w:sz w:val="28"/>
          <w:szCs w:val="28"/>
        </w:rPr>
        <w:t>О Т Ч Ё Т</w:t>
      </w:r>
    </w:p>
    <w:p w:rsidR="00E8014C" w:rsidRPr="00C809F1" w:rsidRDefault="00C809F1" w:rsidP="00FE12CE">
      <w:pPr>
        <w:spacing w:line="240" w:lineRule="atLeast"/>
        <w:jc w:val="center"/>
        <w:rPr>
          <w:b/>
          <w:bCs/>
          <w:kern w:val="1"/>
          <w:sz w:val="28"/>
          <w:szCs w:val="28"/>
        </w:rPr>
      </w:pPr>
      <w:r>
        <w:rPr>
          <w:b/>
          <w:bCs/>
          <w:kern w:val="1"/>
          <w:sz w:val="28"/>
          <w:szCs w:val="28"/>
        </w:rPr>
        <w:t xml:space="preserve">о деятельности </w:t>
      </w:r>
      <w:r w:rsidRPr="00C809F1">
        <w:rPr>
          <w:b/>
          <w:bCs/>
          <w:kern w:val="1"/>
          <w:sz w:val="28"/>
          <w:szCs w:val="28"/>
        </w:rPr>
        <w:t>у</w:t>
      </w:r>
      <w:r w:rsidR="0000790E" w:rsidRPr="00C809F1">
        <w:rPr>
          <w:b/>
          <w:bCs/>
          <w:kern w:val="1"/>
          <w:sz w:val="28"/>
          <w:szCs w:val="28"/>
        </w:rPr>
        <w:t>правления</w:t>
      </w:r>
      <w:r w:rsidR="00E8014C" w:rsidRPr="00C809F1">
        <w:rPr>
          <w:b/>
          <w:bCs/>
          <w:kern w:val="1"/>
          <w:sz w:val="28"/>
          <w:szCs w:val="28"/>
        </w:rPr>
        <w:t xml:space="preserve"> культуры и </w:t>
      </w:r>
      <w:r w:rsidR="0000790E" w:rsidRPr="00C809F1">
        <w:rPr>
          <w:b/>
          <w:bCs/>
          <w:kern w:val="1"/>
          <w:sz w:val="28"/>
          <w:szCs w:val="28"/>
        </w:rPr>
        <w:t xml:space="preserve">кино </w:t>
      </w:r>
      <w:r>
        <w:rPr>
          <w:b/>
          <w:bCs/>
          <w:kern w:val="1"/>
          <w:sz w:val="28"/>
          <w:szCs w:val="28"/>
        </w:rPr>
        <w:t xml:space="preserve">администрации Вольского муниципального района и его подведомственных учреждениях </w:t>
      </w:r>
      <w:r w:rsidR="00E8014C" w:rsidRPr="00C809F1">
        <w:rPr>
          <w:b/>
          <w:bCs/>
          <w:kern w:val="1"/>
          <w:sz w:val="28"/>
          <w:szCs w:val="28"/>
        </w:rPr>
        <w:t>в 201</w:t>
      </w:r>
      <w:r w:rsidR="00940A52" w:rsidRPr="00C809F1">
        <w:rPr>
          <w:b/>
          <w:bCs/>
          <w:kern w:val="1"/>
          <w:sz w:val="28"/>
          <w:szCs w:val="28"/>
        </w:rPr>
        <w:t>7</w:t>
      </w:r>
      <w:r w:rsidR="00E8014C" w:rsidRPr="00C809F1">
        <w:rPr>
          <w:b/>
          <w:bCs/>
          <w:kern w:val="1"/>
          <w:sz w:val="28"/>
          <w:szCs w:val="28"/>
        </w:rPr>
        <w:t xml:space="preserve"> году  и основных задачах отрасли </w:t>
      </w:r>
      <w:r>
        <w:rPr>
          <w:b/>
          <w:bCs/>
          <w:kern w:val="1"/>
          <w:sz w:val="28"/>
          <w:szCs w:val="28"/>
        </w:rPr>
        <w:t>культуры района</w:t>
      </w:r>
      <w:r w:rsidR="00E8014C" w:rsidRPr="00C809F1">
        <w:rPr>
          <w:b/>
          <w:bCs/>
          <w:kern w:val="1"/>
          <w:sz w:val="28"/>
          <w:szCs w:val="28"/>
        </w:rPr>
        <w:t xml:space="preserve"> на 201</w:t>
      </w:r>
      <w:r w:rsidR="00940A52" w:rsidRPr="00C809F1">
        <w:rPr>
          <w:b/>
          <w:bCs/>
          <w:kern w:val="1"/>
          <w:sz w:val="28"/>
          <w:szCs w:val="28"/>
        </w:rPr>
        <w:t>8</w:t>
      </w:r>
      <w:r w:rsidR="00E8014C" w:rsidRPr="00C809F1">
        <w:rPr>
          <w:b/>
          <w:bCs/>
          <w:kern w:val="1"/>
          <w:sz w:val="28"/>
          <w:szCs w:val="28"/>
        </w:rPr>
        <w:t xml:space="preserve"> год</w:t>
      </w:r>
    </w:p>
    <w:p w:rsidR="003E3817" w:rsidRPr="00A728A3" w:rsidRDefault="003E3817" w:rsidP="00FE12CE">
      <w:pPr>
        <w:spacing w:line="240" w:lineRule="atLeast"/>
        <w:ind w:firstLine="426"/>
        <w:jc w:val="both"/>
        <w:rPr>
          <w:sz w:val="28"/>
          <w:szCs w:val="28"/>
        </w:rPr>
      </w:pPr>
    </w:p>
    <w:p w:rsidR="001605DC" w:rsidRDefault="00940A52" w:rsidP="00FE12CE">
      <w:pPr>
        <w:spacing w:line="240" w:lineRule="atLeast"/>
        <w:ind w:firstLine="426"/>
        <w:jc w:val="both"/>
        <w:rPr>
          <w:rFonts w:eastAsia="Times New Roman"/>
          <w:bCs/>
          <w:i/>
          <w:kern w:val="0"/>
          <w:sz w:val="20"/>
          <w:szCs w:val="20"/>
          <w:lang w:eastAsia="ru-RU"/>
        </w:rPr>
      </w:pPr>
      <w:r w:rsidRPr="00A728A3">
        <w:rPr>
          <w:rFonts w:eastAsia="Times New Roman"/>
          <w:kern w:val="0"/>
          <w:sz w:val="28"/>
          <w:szCs w:val="28"/>
          <w:lang w:eastAsia="ru-RU"/>
        </w:rPr>
        <w:t>У</w:t>
      </w:r>
      <w:r w:rsidR="00756154" w:rsidRPr="00A728A3">
        <w:rPr>
          <w:rFonts w:eastAsia="Times New Roman"/>
          <w:kern w:val="0"/>
          <w:sz w:val="28"/>
          <w:szCs w:val="28"/>
          <w:lang w:eastAsia="ru-RU"/>
        </w:rPr>
        <w:t>правление культуры и кино</w:t>
      </w:r>
      <w:r w:rsidR="00862E98" w:rsidRPr="00A728A3">
        <w:rPr>
          <w:rFonts w:eastAsia="Times New Roman"/>
          <w:kern w:val="0"/>
          <w:sz w:val="28"/>
          <w:szCs w:val="28"/>
          <w:lang w:eastAsia="ru-RU"/>
        </w:rPr>
        <w:t xml:space="preserve"> администрации В</w:t>
      </w:r>
      <w:r w:rsidRPr="00A728A3">
        <w:rPr>
          <w:rFonts w:eastAsia="Times New Roman"/>
          <w:kern w:val="0"/>
          <w:sz w:val="28"/>
          <w:szCs w:val="28"/>
          <w:lang w:eastAsia="ru-RU"/>
        </w:rPr>
        <w:t xml:space="preserve">ольского муниципального района в отчётный период </w:t>
      </w:r>
      <w:r w:rsidR="00E8014C" w:rsidRPr="00A728A3">
        <w:rPr>
          <w:rFonts w:eastAsia="Times New Roman"/>
          <w:kern w:val="0"/>
          <w:sz w:val="28"/>
          <w:szCs w:val="28"/>
          <w:lang w:eastAsia="ru-RU"/>
        </w:rPr>
        <w:t>осуществляло</w:t>
      </w:r>
      <w:r w:rsidR="00756154" w:rsidRPr="00A728A3">
        <w:rPr>
          <w:rFonts w:eastAsia="Times New Roman"/>
          <w:kern w:val="0"/>
          <w:sz w:val="28"/>
          <w:szCs w:val="28"/>
          <w:lang w:eastAsia="ru-RU"/>
        </w:rPr>
        <w:t xml:space="preserve">свою </w:t>
      </w:r>
      <w:r w:rsidR="00F62288" w:rsidRPr="00A728A3">
        <w:rPr>
          <w:rFonts w:eastAsia="Times New Roman"/>
          <w:kern w:val="0"/>
          <w:sz w:val="28"/>
          <w:szCs w:val="28"/>
          <w:lang w:eastAsia="ru-RU"/>
        </w:rPr>
        <w:t>работу</w:t>
      </w:r>
      <w:r w:rsidR="00756154" w:rsidRPr="00A728A3">
        <w:rPr>
          <w:rFonts w:eastAsia="Times New Roman"/>
          <w:kern w:val="0"/>
          <w:sz w:val="28"/>
          <w:szCs w:val="28"/>
          <w:lang w:eastAsia="ru-RU"/>
        </w:rPr>
        <w:t xml:space="preserve">в рамках </w:t>
      </w:r>
      <w:r w:rsidR="001605DC" w:rsidRPr="00A728A3">
        <w:rPr>
          <w:rFonts w:eastAsia="Times New Roman"/>
          <w:bCs/>
          <w:kern w:val="0"/>
          <w:sz w:val="28"/>
          <w:szCs w:val="28"/>
          <w:lang w:eastAsia="ru-RU"/>
        </w:rPr>
        <w:t xml:space="preserve">реализации </w:t>
      </w:r>
      <w:r w:rsidR="002C50B2" w:rsidRPr="00A728A3">
        <w:rPr>
          <w:rFonts w:eastAsia="Times New Roman"/>
          <w:bCs/>
          <w:kern w:val="0"/>
          <w:sz w:val="28"/>
          <w:szCs w:val="28"/>
          <w:lang w:eastAsia="ru-RU"/>
        </w:rPr>
        <w:t>«</w:t>
      </w:r>
      <w:r w:rsidR="001605DC" w:rsidRPr="00A728A3">
        <w:rPr>
          <w:rFonts w:eastAsia="Times New Roman"/>
          <w:bCs/>
          <w:kern w:val="0"/>
          <w:sz w:val="28"/>
          <w:szCs w:val="28"/>
          <w:lang w:eastAsia="ru-RU"/>
        </w:rPr>
        <w:t>Стратегии государственной культурной политики на период до 2030 года в субъектах Российской Федерации</w:t>
      </w:r>
      <w:r w:rsidR="002C50B2" w:rsidRPr="00A728A3">
        <w:rPr>
          <w:rFonts w:eastAsia="Times New Roman"/>
          <w:bCs/>
          <w:kern w:val="0"/>
          <w:sz w:val="28"/>
          <w:szCs w:val="28"/>
          <w:lang w:eastAsia="ru-RU"/>
        </w:rPr>
        <w:t>»</w:t>
      </w:r>
      <w:r w:rsidR="001605DC" w:rsidRPr="005847BF">
        <w:rPr>
          <w:bCs/>
          <w:i/>
          <w:sz w:val="20"/>
          <w:szCs w:val="20"/>
          <w:shd w:val="clear" w:color="auto" w:fill="FFFFFF"/>
        </w:rPr>
        <w:t>(</w:t>
      </w:r>
      <w:hyperlink w:anchor="sub_0" w:history="1">
        <w:r w:rsidR="001F2C21" w:rsidRPr="005847BF">
          <w:rPr>
            <w:rStyle w:val="aa"/>
            <w:rFonts w:eastAsia="Times New Roman"/>
            <w:bCs/>
            <w:i/>
            <w:color w:val="auto"/>
            <w:kern w:val="0"/>
            <w:sz w:val="20"/>
            <w:szCs w:val="20"/>
            <w:u w:val="none"/>
            <w:lang w:eastAsia="ru-RU"/>
          </w:rPr>
          <w:t>Распоряжение</w:t>
        </w:r>
      </w:hyperlink>
      <w:r w:rsidR="001F2C21" w:rsidRPr="005847BF">
        <w:rPr>
          <w:rFonts w:eastAsia="Times New Roman"/>
          <w:bCs/>
          <w:i/>
          <w:kern w:val="0"/>
          <w:sz w:val="20"/>
          <w:szCs w:val="20"/>
          <w:lang w:eastAsia="ru-RU"/>
        </w:rPr>
        <w:t xml:space="preserve"> Правительства РФ от 29.02.</w:t>
      </w:r>
      <w:smartTag w:uri="urn:schemas-microsoft-com:office:smarttags" w:element="metricconverter">
        <w:smartTagPr>
          <w:attr w:name="ProductID" w:val="2016 г"/>
        </w:smartTagPr>
        <w:r w:rsidR="001F2C21" w:rsidRPr="005847BF">
          <w:rPr>
            <w:rFonts w:eastAsia="Times New Roman"/>
            <w:bCs/>
            <w:i/>
            <w:kern w:val="0"/>
            <w:sz w:val="20"/>
            <w:szCs w:val="20"/>
            <w:lang w:eastAsia="ru-RU"/>
          </w:rPr>
          <w:t>2016 г</w:t>
        </w:r>
      </w:smartTag>
      <w:r w:rsidR="001F2C21" w:rsidRPr="005847BF">
        <w:rPr>
          <w:rFonts w:eastAsia="Times New Roman"/>
          <w:bCs/>
          <w:i/>
          <w:kern w:val="0"/>
          <w:sz w:val="20"/>
          <w:szCs w:val="20"/>
          <w:lang w:eastAsia="ru-RU"/>
        </w:rPr>
        <w:t>. N 326-р.,</w:t>
      </w:r>
      <w:r w:rsidR="001605DC" w:rsidRPr="005847BF">
        <w:rPr>
          <w:rFonts w:eastAsia="Times New Roman"/>
          <w:bCs/>
          <w:i/>
          <w:kern w:val="0"/>
          <w:sz w:val="20"/>
          <w:szCs w:val="20"/>
          <w:lang w:eastAsia="ru-RU"/>
        </w:rPr>
        <w:t xml:space="preserve">Постановление Совета Федерации ФС РФ от </w:t>
      </w:r>
      <w:r w:rsidR="005847BF">
        <w:rPr>
          <w:rFonts w:eastAsia="Times New Roman"/>
          <w:bCs/>
          <w:i/>
          <w:kern w:val="0"/>
          <w:sz w:val="20"/>
          <w:szCs w:val="20"/>
          <w:lang w:eastAsia="ru-RU"/>
        </w:rPr>
        <w:t>0</w:t>
      </w:r>
      <w:r w:rsidR="001605DC" w:rsidRPr="005847BF">
        <w:rPr>
          <w:rFonts w:eastAsia="Times New Roman"/>
          <w:bCs/>
          <w:i/>
          <w:kern w:val="0"/>
          <w:sz w:val="20"/>
          <w:szCs w:val="20"/>
          <w:lang w:eastAsia="ru-RU"/>
        </w:rPr>
        <w:t>1</w:t>
      </w:r>
      <w:r w:rsidR="005847BF">
        <w:rPr>
          <w:rFonts w:eastAsia="Times New Roman"/>
          <w:bCs/>
          <w:i/>
          <w:kern w:val="0"/>
          <w:sz w:val="20"/>
          <w:szCs w:val="20"/>
          <w:lang w:eastAsia="ru-RU"/>
        </w:rPr>
        <w:t>.02.</w:t>
      </w:r>
      <w:r w:rsidR="001605DC" w:rsidRPr="005847BF">
        <w:rPr>
          <w:rFonts w:eastAsia="Times New Roman"/>
          <w:bCs/>
          <w:i/>
          <w:kern w:val="0"/>
          <w:sz w:val="20"/>
          <w:szCs w:val="20"/>
          <w:lang w:eastAsia="ru-RU"/>
        </w:rPr>
        <w:t xml:space="preserve"> 2017 г. N 20-СФ).</w:t>
      </w:r>
    </w:p>
    <w:p w:rsidR="00756154" w:rsidRPr="00774BB2" w:rsidRDefault="00862E98" w:rsidP="00FE12CE">
      <w:pPr>
        <w:spacing w:line="240" w:lineRule="atLeast"/>
        <w:ind w:firstLine="426"/>
        <w:jc w:val="both"/>
        <w:rPr>
          <w:sz w:val="28"/>
          <w:szCs w:val="28"/>
        </w:rPr>
      </w:pPr>
      <w:r w:rsidRPr="00774BB2">
        <w:rPr>
          <w:rFonts w:eastAsia="Times New Roman"/>
          <w:kern w:val="0"/>
          <w:sz w:val="28"/>
          <w:szCs w:val="28"/>
          <w:lang w:eastAsia="ru-RU"/>
        </w:rPr>
        <w:t xml:space="preserve">Деятельность </w:t>
      </w:r>
      <w:r w:rsidR="00756154" w:rsidRPr="00774BB2">
        <w:rPr>
          <w:rFonts w:eastAsia="Times New Roman"/>
          <w:kern w:val="0"/>
          <w:sz w:val="28"/>
          <w:szCs w:val="28"/>
          <w:lang w:eastAsia="ru-RU"/>
        </w:rPr>
        <w:t xml:space="preserve">учреждений культуры, </w:t>
      </w:r>
      <w:r w:rsidR="00756154" w:rsidRPr="00774BB2">
        <w:rPr>
          <w:rFonts w:eastAsia="Times New Roman"/>
          <w:bCs/>
          <w:kern w:val="0"/>
          <w:sz w:val="28"/>
          <w:szCs w:val="28"/>
          <w:lang w:eastAsia="ru-RU"/>
        </w:rPr>
        <w:t>подведомственных</w:t>
      </w:r>
      <w:r w:rsidR="00756154" w:rsidRPr="00774BB2">
        <w:rPr>
          <w:rFonts w:eastAsia="Times New Roman"/>
          <w:kern w:val="0"/>
          <w:sz w:val="28"/>
          <w:szCs w:val="28"/>
          <w:lang w:eastAsia="ru-RU"/>
        </w:rPr>
        <w:t xml:space="preserve"> Управлению</w:t>
      </w:r>
      <w:r w:rsidR="00F5027F" w:rsidRPr="00774BB2">
        <w:rPr>
          <w:rFonts w:eastAsia="Times New Roman"/>
          <w:kern w:val="0"/>
          <w:sz w:val="28"/>
          <w:szCs w:val="28"/>
          <w:lang w:eastAsia="ru-RU"/>
        </w:rPr>
        <w:t xml:space="preserve"> культуры и кино</w:t>
      </w:r>
      <w:r w:rsidR="00756154" w:rsidRPr="00774BB2">
        <w:rPr>
          <w:rFonts w:eastAsia="Times New Roman"/>
          <w:kern w:val="0"/>
          <w:sz w:val="28"/>
          <w:szCs w:val="28"/>
          <w:lang w:eastAsia="ru-RU"/>
        </w:rPr>
        <w:t xml:space="preserve">, </w:t>
      </w:r>
      <w:r w:rsidR="00F5027F" w:rsidRPr="00774BB2">
        <w:rPr>
          <w:rFonts w:eastAsia="Times New Roman"/>
          <w:kern w:val="0"/>
          <w:sz w:val="28"/>
          <w:szCs w:val="28"/>
          <w:lang w:eastAsia="ru-RU"/>
        </w:rPr>
        <w:t xml:space="preserve">в 2017 году </w:t>
      </w:r>
      <w:r w:rsidRPr="00774BB2">
        <w:rPr>
          <w:sz w:val="28"/>
          <w:szCs w:val="28"/>
        </w:rPr>
        <w:t xml:space="preserve">была направлена на выполнение </w:t>
      </w:r>
      <w:r w:rsidR="00F5027F" w:rsidRPr="00774BB2">
        <w:rPr>
          <w:sz w:val="28"/>
          <w:szCs w:val="28"/>
        </w:rPr>
        <w:t>плановых целей</w:t>
      </w:r>
      <w:r w:rsidR="007E44DD" w:rsidRPr="00774BB2">
        <w:rPr>
          <w:sz w:val="28"/>
          <w:szCs w:val="28"/>
        </w:rPr>
        <w:t xml:space="preserve">, согласно утверждённых программ </w:t>
      </w:r>
      <w:r w:rsidR="00774BB2">
        <w:rPr>
          <w:sz w:val="28"/>
          <w:szCs w:val="28"/>
        </w:rPr>
        <w:t>в сфере культуры и образовательных программ в области искусств</w:t>
      </w:r>
      <w:r w:rsidR="00774BB2" w:rsidRPr="00774BB2">
        <w:rPr>
          <w:sz w:val="28"/>
          <w:szCs w:val="28"/>
        </w:rPr>
        <w:t xml:space="preserve"> различн</w:t>
      </w:r>
      <w:r w:rsidR="00774BB2">
        <w:rPr>
          <w:sz w:val="28"/>
          <w:szCs w:val="28"/>
        </w:rPr>
        <w:t>ых уровней:</w:t>
      </w:r>
    </w:p>
    <w:p w:rsidR="009500F7" w:rsidRPr="00A728A3" w:rsidRDefault="009500F7" w:rsidP="00FE12CE">
      <w:pPr>
        <w:spacing w:line="240" w:lineRule="atLeast"/>
        <w:ind w:left="-142"/>
        <w:rPr>
          <w:rFonts w:eastAsia="Times New Roman"/>
          <w:i/>
          <w:kern w:val="0"/>
          <w:sz w:val="20"/>
          <w:szCs w:val="20"/>
          <w:u w:val="single"/>
          <w:lang w:eastAsia="ru-RU"/>
        </w:rPr>
      </w:pPr>
      <w:r w:rsidRPr="00A728A3">
        <w:rPr>
          <w:rFonts w:eastAsia="Times New Roman"/>
          <w:i/>
          <w:kern w:val="0"/>
          <w:sz w:val="20"/>
          <w:szCs w:val="20"/>
          <w:u w:val="single"/>
          <w:lang w:eastAsia="ru-RU"/>
        </w:rPr>
        <w:t>государственные, федеральные и областные</w:t>
      </w:r>
      <w:r w:rsidR="003E56E4">
        <w:rPr>
          <w:rFonts w:eastAsia="Times New Roman"/>
          <w:i/>
          <w:kern w:val="0"/>
          <w:sz w:val="20"/>
          <w:szCs w:val="20"/>
          <w:u w:val="single"/>
          <w:lang w:eastAsia="ru-RU"/>
        </w:rPr>
        <w:t xml:space="preserve"> программы</w:t>
      </w:r>
    </w:p>
    <w:p w:rsidR="009500F7" w:rsidRPr="00A728A3" w:rsidRDefault="009500F7" w:rsidP="00FE12CE">
      <w:pPr>
        <w:numPr>
          <w:ilvl w:val="0"/>
          <w:numId w:val="2"/>
        </w:numPr>
        <w:tabs>
          <w:tab w:val="left" w:pos="284"/>
        </w:tabs>
        <w:spacing w:line="240" w:lineRule="atLeast"/>
        <w:ind w:left="284" w:hanging="284"/>
        <w:jc w:val="both"/>
        <w:rPr>
          <w:rFonts w:eastAsia="Times New Roman"/>
          <w:i/>
          <w:kern w:val="0"/>
          <w:sz w:val="20"/>
          <w:szCs w:val="20"/>
          <w:lang w:eastAsia="ru-RU"/>
        </w:rPr>
      </w:pPr>
      <w:r w:rsidRPr="00A728A3">
        <w:rPr>
          <w:i/>
          <w:kern w:val="1"/>
          <w:sz w:val="20"/>
          <w:szCs w:val="20"/>
        </w:rPr>
        <w:t>«Культура России (2012-2018 годы)» от 22.02.2012 г.за № 209-р;</w:t>
      </w:r>
    </w:p>
    <w:p w:rsidR="009500F7" w:rsidRPr="00A728A3" w:rsidRDefault="009500F7" w:rsidP="00FE12CE">
      <w:pPr>
        <w:numPr>
          <w:ilvl w:val="0"/>
          <w:numId w:val="2"/>
        </w:numPr>
        <w:tabs>
          <w:tab w:val="left" w:pos="284"/>
        </w:tabs>
        <w:spacing w:line="240" w:lineRule="atLeast"/>
        <w:ind w:left="284" w:hanging="284"/>
        <w:jc w:val="both"/>
        <w:rPr>
          <w:i/>
          <w:sz w:val="20"/>
          <w:szCs w:val="20"/>
        </w:rPr>
      </w:pPr>
      <w:r w:rsidRPr="00A728A3">
        <w:rPr>
          <w:rFonts w:eastAsia="Times New Roman"/>
          <w:i/>
          <w:kern w:val="0"/>
          <w:sz w:val="20"/>
          <w:szCs w:val="20"/>
          <w:lang w:eastAsia="ru-RU"/>
        </w:rPr>
        <w:t xml:space="preserve"> «Развитие культуры и туризма 2013-2020 гг.» от 27.12.2012 г.за N 2567-р;</w:t>
      </w:r>
    </w:p>
    <w:p w:rsidR="009500F7" w:rsidRPr="00A728A3" w:rsidRDefault="009500F7" w:rsidP="00FE12CE">
      <w:pPr>
        <w:numPr>
          <w:ilvl w:val="0"/>
          <w:numId w:val="2"/>
        </w:numPr>
        <w:tabs>
          <w:tab w:val="left" w:pos="284"/>
        </w:tabs>
        <w:spacing w:line="240" w:lineRule="atLeast"/>
        <w:ind w:left="284" w:hanging="284"/>
        <w:jc w:val="both"/>
        <w:rPr>
          <w:i/>
          <w:sz w:val="20"/>
          <w:szCs w:val="20"/>
        </w:rPr>
      </w:pPr>
      <w:r w:rsidRPr="00A728A3">
        <w:rPr>
          <w:i/>
          <w:sz w:val="20"/>
          <w:szCs w:val="20"/>
        </w:rPr>
        <w:t xml:space="preserve"> «Культура Саратовской области до 2020 года» от 20.11.2013 г.за № 642-П; </w:t>
      </w:r>
    </w:p>
    <w:p w:rsidR="009500F7" w:rsidRPr="00A728A3" w:rsidRDefault="009500F7" w:rsidP="00FE12CE">
      <w:pPr>
        <w:numPr>
          <w:ilvl w:val="0"/>
          <w:numId w:val="2"/>
        </w:numPr>
        <w:tabs>
          <w:tab w:val="left" w:pos="284"/>
        </w:tabs>
        <w:spacing w:line="240" w:lineRule="atLeast"/>
        <w:ind w:left="284" w:hanging="284"/>
        <w:jc w:val="both"/>
        <w:rPr>
          <w:i/>
          <w:sz w:val="20"/>
          <w:szCs w:val="20"/>
        </w:rPr>
      </w:pPr>
      <w:r w:rsidRPr="00A728A3">
        <w:rPr>
          <w:i/>
          <w:sz w:val="20"/>
          <w:szCs w:val="20"/>
        </w:rPr>
        <w:t xml:space="preserve">«Развитие культуры» на 2013-2017 годы» от </w:t>
      </w:r>
      <w:r w:rsidR="008B3039">
        <w:rPr>
          <w:i/>
          <w:sz w:val="20"/>
          <w:szCs w:val="20"/>
        </w:rPr>
        <w:t>0</w:t>
      </w:r>
      <w:r w:rsidRPr="00A728A3">
        <w:rPr>
          <w:i/>
          <w:sz w:val="20"/>
          <w:szCs w:val="20"/>
        </w:rPr>
        <w:t>4.09.2012 г. за N 532-П</w:t>
      </w:r>
    </w:p>
    <w:p w:rsidR="009500F7" w:rsidRPr="00A728A3" w:rsidRDefault="009500F7" w:rsidP="00FE12CE">
      <w:pPr>
        <w:numPr>
          <w:ilvl w:val="0"/>
          <w:numId w:val="2"/>
        </w:numPr>
        <w:tabs>
          <w:tab w:val="left" w:pos="284"/>
        </w:tabs>
        <w:spacing w:line="240" w:lineRule="atLeast"/>
        <w:ind w:left="284" w:hanging="284"/>
        <w:jc w:val="both"/>
        <w:rPr>
          <w:i/>
          <w:sz w:val="20"/>
          <w:szCs w:val="20"/>
        </w:rPr>
      </w:pPr>
      <w:r w:rsidRPr="00A728A3">
        <w:rPr>
          <w:i/>
          <w:kern w:val="1"/>
          <w:sz w:val="20"/>
          <w:szCs w:val="20"/>
        </w:rPr>
        <w:t xml:space="preserve">«Об </w:t>
      </w:r>
      <w:r w:rsidRPr="00A728A3">
        <w:rPr>
          <w:i/>
          <w:sz w:val="20"/>
          <w:szCs w:val="20"/>
        </w:rPr>
        <w:t xml:space="preserve">образовании в Российской Федерации» от 21.12.2012г.,за № 273-ФЗ«Одаренные дети»  </w:t>
      </w:r>
    </w:p>
    <w:p w:rsidR="009500F7" w:rsidRPr="00A728A3" w:rsidRDefault="001A2790" w:rsidP="00FE12CE">
      <w:pPr>
        <w:numPr>
          <w:ilvl w:val="0"/>
          <w:numId w:val="2"/>
        </w:numPr>
        <w:tabs>
          <w:tab w:val="left" w:pos="284"/>
        </w:tabs>
        <w:spacing w:line="240" w:lineRule="atLeast"/>
        <w:ind w:left="284" w:hanging="284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«О м</w:t>
      </w:r>
      <w:r w:rsidR="009500F7" w:rsidRPr="00A728A3">
        <w:rPr>
          <w:i/>
          <w:sz w:val="20"/>
          <w:szCs w:val="20"/>
        </w:rPr>
        <w:t>узейном фонде и музеях в Р</w:t>
      </w:r>
      <w:r w:rsidR="008B3039">
        <w:rPr>
          <w:i/>
          <w:sz w:val="20"/>
          <w:szCs w:val="20"/>
        </w:rPr>
        <w:t>Ф</w:t>
      </w:r>
      <w:r w:rsidR="009500F7" w:rsidRPr="00A728A3">
        <w:rPr>
          <w:i/>
          <w:sz w:val="20"/>
          <w:szCs w:val="20"/>
        </w:rPr>
        <w:t xml:space="preserve">» от 26.05.1996 г. за № 54-ФЗ (с изменениями на </w:t>
      </w:r>
      <w:r w:rsidR="008B3039">
        <w:rPr>
          <w:i/>
          <w:sz w:val="20"/>
          <w:szCs w:val="20"/>
        </w:rPr>
        <w:t>03.07.</w:t>
      </w:r>
      <w:r w:rsidR="009500F7" w:rsidRPr="00A728A3">
        <w:rPr>
          <w:i/>
          <w:sz w:val="20"/>
          <w:szCs w:val="20"/>
        </w:rPr>
        <w:t>2016 г</w:t>
      </w:r>
      <w:r w:rsidR="008B3039">
        <w:rPr>
          <w:i/>
          <w:sz w:val="20"/>
          <w:szCs w:val="20"/>
        </w:rPr>
        <w:t>.</w:t>
      </w:r>
      <w:r w:rsidR="009500F7" w:rsidRPr="00A728A3">
        <w:rPr>
          <w:i/>
          <w:sz w:val="20"/>
          <w:szCs w:val="20"/>
        </w:rPr>
        <w:t>) и др.</w:t>
      </w:r>
    </w:p>
    <w:p w:rsidR="009500F7" w:rsidRPr="00A728A3" w:rsidRDefault="009500F7" w:rsidP="00FE12CE">
      <w:pPr>
        <w:tabs>
          <w:tab w:val="left" w:pos="284"/>
        </w:tabs>
        <w:spacing w:line="240" w:lineRule="atLeast"/>
        <w:ind w:left="-142"/>
        <w:rPr>
          <w:i/>
          <w:sz w:val="20"/>
          <w:szCs w:val="20"/>
          <w:u w:val="single"/>
        </w:rPr>
      </w:pPr>
      <w:r w:rsidRPr="00A728A3">
        <w:rPr>
          <w:bCs/>
          <w:i/>
          <w:kern w:val="1"/>
          <w:sz w:val="20"/>
          <w:szCs w:val="20"/>
          <w:u w:val="single"/>
        </w:rPr>
        <w:t>муниципальные</w:t>
      </w:r>
      <w:r w:rsidR="003E56E4">
        <w:rPr>
          <w:rFonts w:eastAsia="Times New Roman"/>
          <w:i/>
          <w:kern w:val="0"/>
          <w:sz w:val="20"/>
          <w:szCs w:val="20"/>
          <w:u w:val="single"/>
          <w:lang w:eastAsia="ru-RU"/>
        </w:rPr>
        <w:t>программы</w:t>
      </w:r>
    </w:p>
    <w:p w:rsidR="002A345B" w:rsidRPr="00A728A3" w:rsidRDefault="002A345B" w:rsidP="00FE12CE">
      <w:pPr>
        <w:numPr>
          <w:ilvl w:val="0"/>
          <w:numId w:val="2"/>
        </w:numPr>
        <w:tabs>
          <w:tab w:val="left" w:pos="284"/>
        </w:tabs>
        <w:spacing w:line="240" w:lineRule="atLeast"/>
        <w:ind w:left="284" w:hanging="284"/>
        <w:jc w:val="both"/>
        <w:rPr>
          <w:i/>
          <w:kern w:val="1"/>
          <w:sz w:val="20"/>
          <w:szCs w:val="20"/>
        </w:rPr>
      </w:pPr>
      <w:r w:rsidRPr="00A728A3">
        <w:rPr>
          <w:i/>
          <w:kern w:val="1"/>
          <w:sz w:val="20"/>
          <w:szCs w:val="20"/>
        </w:rPr>
        <w:t>«Стратегия социально-экономического развития В</w:t>
      </w:r>
      <w:r w:rsidR="00615A9B">
        <w:rPr>
          <w:i/>
          <w:kern w:val="1"/>
          <w:sz w:val="20"/>
          <w:szCs w:val="20"/>
        </w:rPr>
        <w:t>МР</w:t>
      </w:r>
      <w:r w:rsidRPr="00A728A3">
        <w:rPr>
          <w:i/>
          <w:kern w:val="1"/>
          <w:sz w:val="20"/>
          <w:szCs w:val="20"/>
        </w:rPr>
        <w:t xml:space="preserve"> до 2030 года» («дорожная карта»)</w:t>
      </w:r>
    </w:p>
    <w:p w:rsidR="009500F7" w:rsidRPr="00A728A3" w:rsidRDefault="009500F7" w:rsidP="00FE12CE">
      <w:pPr>
        <w:numPr>
          <w:ilvl w:val="0"/>
          <w:numId w:val="2"/>
        </w:numPr>
        <w:tabs>
          <w:tab w:val="left" w:pos="284"/>
        </w:tabs>
        <w:spacing w:line="240" w:lineRule="atLeast"/>
        <w:ind w:left="284" w:hanging="284"/>
        <w:jc w:val="both"/>
        <w:rPr>
          <w:i/>
          <w:kern w:val="1"/>
          <w:sz w:val="20"/>
          <w:szCs w:val="20"/>
        </w:rPr>
      </w:pPr>
      <w:r w:rsidRPr="00A728A3">
        <w:rPr>
          <w:i/>
          <w:sz w:val="20"/>
          <w:szCs w:val="20"/>
        </w:rPr>
        <w:t>«Концепция брендирования Вольского муниципального района до 2020 года»;</w:t>
      </w:r>
    </w:p>
    <w:p w:rsidR="009500F7" w:rsidRPr="00A728A3" w:rsidRDefault="009500F7" w:rsidP="00FE12CE">
      <w:pPr>
        <w:numPr>
          <w:ilvl w:val="0"/>
          <w:numId w:val="2"/>
        </w:numPr>
        <w:tabs>
          <w:tab w:val="left" w:pos="284"/>
        </w:tabs>
        <w:spacing w:line="240" w:lineRule="atLeast"/>
        <w:ind w:left="284" w:hanging="284"/>
        <w:jc w:val="both"/>
        <w:rPr>
          <w:bCs/>
          <w:i/>
          <w:kern w:val="1"/>
          <w:sz w:val="20"/>
          <w:szCs w:val="20"/>
        </w:rPr>
      </w:pPr>
      <w:r w:rsidRPr="00A728A3">
        <w:rPr>
          <w:bCs/>
          <w:i/>
          <w:kern w:val="1"/>
          <w:sz w:val="20"/>
          <w:szCs w:val="20"/>
        </w:rPr>
        <w:t>«Противодействие коррупции в ВМР на 2015 - 2017 гг.» и др.;</w:t>
      </w:r>
    </w:p>
    <w:p w:rsidR="009500F7" w:rsidRPr="00A728A3" w:rsidRDefault="009500F7" w:rsidP="00FE12CE">
      <w:pPr>
        <w:numPr>
          <w:ilvl w:val="0"/>
          <w:numId w:val="2"/>
        </w:numPr>
        <w:tabs>
          <w:tab w:val="left" w:pos="284"/>
        </w:tabs>
        <w:spacing w:line="240" w:lineRule="atLeast"/>
        <w:ind w:left="426"/>
        <w:jc w:val="both"/>
        <w:rPr>
          <w:bCs/>
          <w:i/>
          <w:kern w:val="1"/>
          <w:sz w:val="20"/>
          <w:szCs w:val="20"/>
        </w:rPr>
      </w:pPr>
      <w:r w:rsidRPr="00A728A3">
        <w:rPr>
          <w:i/>
          <w:kern w:val="1"/>
          <w:sz w:val="20"/>
          <w:szCs w:val="20"/>
        </w:rPr>
        <w:t>«Об участии в профилактике правонарушений на территории ВМР на 2015 – 2017 гг.»</w:t>
      </w:r>
      <w:r w:rsidRPr="00A728A3">
        <w:rPr>
          <w:i/>
          <w:sz w:val="20"/>
          <w:szCs w:val="20"/>
        </w:rPr>
        <w:t>от</w:t>
      </w:r>
      <w:r w:rsidRPr="00A728A3">
        <w:rPr>
          <w:i/>
          <w:kern w:val="1"/>
          <w:sz w:val="20"/>
          <w:szCs w:val="20"/>
        </w:rPr>
        <w:t>31.12.2014 г. N 4633;</w:t>
      </w:r>
    </w:p>
    <w:p w:rsidR="009500F7" w:rsidRPr="00A728A3" w:rsidRDefault="009500F7" w:rsidP="00FE12CE">
      <w:pPr>
        <w:numPr>
          <w:ilvl w:val="0"/>
          <w:numId w:val="2"/>
        </w:numPr>
        <w:tabs>
          <w:tab w:val="left" w:pos="284"/>
        </w:tabs>
        <w:spacing w:line="240" w:lineRule="atLeast"/>
        <w:ind w:left="284" w:hanging="284"/>
        <w:jc w:val="both"/>
        <w:rPr>
          <w:i/>
          <w:kern w:val="1"/>
          <w:sz w:val="20"/>
          <w:szCs w:val="20"/>
        </w:rPr>
      </w:pPr>
      <w:r w:rsidRPr="00A728A3">
        <w:rPr>
          <w:i/>
          <w:kern w:val="1"/>
          <w:sz w:val="20"/>
          <w:szCs w:val="20"/>
        </w:rPr>
        <w:t xml:space="preserve">«Молодёжь Вольского муниципального района на 2015 – 2017 гг.»; </w:t>
      </w:r>
    </w:p>
    <w:p w:rsidR="009500F7" w:rsidRPr="00A728A3" w:rsidRDefault="009500F7" w:rsidP="00FE12CE">
      <w:pPr>
        <w:numPr>
          <w:ilvl w:val="0"/>
          <w:numId w:val="2"/>
        </w:numPr>
        <w:tabs>
          <w:tab w:val="left" w:pos="284"/>
        </w:tabs>
        <w:spacing w:line="240" w:lineRule="atLeast"/>
        <w:ind w:left="284" w:hanging="284"/>
        <w:jc w:val="both"/>
        <w:rPr>
          <w:i/>
          <w:kern w:val="1"/>
          <w:sz w:val="20"/>
          <w:szCs w:val="20"/>
        </w:rPr>
      </w:pPr>
      <w:r w:rsidRPr="00A728A3">
        <w:rPr>
          <w:i/>
          <w:kern w:val="1"/>
          <w:sz w:val="20"/>
          <w:szCs w:val="20"/>
        </w:rPr>
        <w:t xml:space="preserve"> «Реализация мероприятий по повышению   уровня   оплаты труда педагогов учреждений дополнительного образования детей и работников учреждений культуры В</w:t>
      </w:r>
      <w:r w:rsidR="00615A9B">
        <w:rPr>
          <w:i/>
          <w:kern w:val="1"/>
          <w:sz w:val="20"/>
          <w:szCs w:val="20"/>
        </w:rPr>
        <w:t>МР</w:t>
      </w:r>
      <w:r w:rsidRPr="00A728A3">
        <w:rPr>
          <w:i/>
          <w:kern w:val="1"/>
          <w:sz w:val="20"/>
          <w:szCs w:val="20"/>
        </w:rPr>
        <w:t xml:space="preserve"> на   2017 год»от 11.05.2017 г. за№ 1119;</w:t>
      </w:r>
    </w:p>
    <w:p w:rsidR="009500F7" w:rsidRPr="00A728A3" w:rsidRDefault="009500F7" w:rsidP="00FE12CE">
      <w:pPr>
        <w:numPr>
          <w:ilvl w:val="0"/>
          <w:numId w:val="2"/>
        </w:numPr>
        <w:tabs>
          <w:tab w:val="left" w:pos="284"/>
        </w:tabs>
        <w:spacing w:line="240" w:lineRule="atLeast"/>
        <w:ind w:left="284" w:hanging="284"/>
        <w:jc w:val="both"/>
        <w:rPr>
          <w:i/>
          <w:kern w:val="1"/>
          <w:sz w:val="20"/>
          <w:szCs w:val="20"/>
        </w:rPr>
      </w:pPr>
      <w:r w:rsidRPr="00A728A3">
        <w:rPr>
          <w:i/>
          <w:kern w:val="1"/>
          <w:sz w:val="20"/>
          <w:szCs w:val="20"/>
        </w:rPr>
        <w:t>«Укрепление гражданского единства, межнационального согласия и этнокультурное развитие народов, проживающих на территории В</w:t>
      </w:r>
      <w:r w:rsidR="00615A9B">
        <w:rPr>
          <w:i/>
          <w:kern w:val="1"/>
          <w:sz w:val="20"/>
          <w:szCs w:val="20"/>
        </w:rPr>
        <w:t>МР</w:t>
      </w:r>
      <w:r w:rsidRPr="00A728A3">
        <w:rPr>
          <w:i/>
          <w:kern w:val="1"/>
          <w:sz w:val="20"/>
          <w:szCs w:val="20"/>
        </w:rPr>
        <w:t xml:space="preserve"> Саратовской области на 2017-2019 годы» от   10.03.2017г. за № 543;</w:t>
      </w:r>
    </w:p>
    <w:p w:rsidR="009500F7" w:rsidRPr="00A728A3" w:rsidRDefault="009500F7" w:rsidP="00FE12CE">
      <w:pPr>
        <w:pStyle w:val="a8"/>
        <w:numPr>
          <w:ilvl w:val="0"/>
          <w:numId w:val="2"/>
        </w:numPr>
        <w:tabs>
          <w:tab w:val="left" w:pos="284"/>
        </w:tabs>
        <w:spacing w:line="240" w:lineRule="atLeast"/>
        <w:ind w:left="284" w:hanging="284"/>
        <w:jc w:val="both"/>
        <w:rPr>
          <w:i/>
          <w:kern w:val="1"/>
          <w:sz w:val="20"/>
          <w:szCs w:val="20"/>
        </w:rPr>
      </w:pPr>
      <w:r w:rsidRPr="00A728A3">
        <w:rPr>
          <w:i/>
          <w:kern w:val="1"/>
          <w:sz w:val="20"/>
          <w:szCs w:val="20"/>
        </w:rPr>
        <w:t xml:space="preserve">«Доступная среда» на 2016-2020 годы в Вольском муниципальном районе, </w:t>
      </w:r>
      <w:r w:rsidR="0053461D" w:rsidRPr="00A728A3">
        <w:rPr>
          <w:i/>
          <w:kern w:val="1"/>
          <w:sz w:val="20"/>
          <w:szCs w:val="20"/>
        </w:rPr>
        <w:t>утверждённую</w:t>
      </w:r>
      <w:r w:rsidRPr="00A728A3">
        <w:rPr>
          <w:i/>
          <w:kern w:val="1"/>
          <w:sz w:val="20"/>
          <w:szCs w:val="20"/>
        </w:rPr>
        <w:t xml:space="preserve"> постановлением администрации Вольского муниципального района от 24.12.2015 г. № 3642;</w:t>
      </w:r>
    </w:p>
    <w:p w:rsidR="009500F7" w:rsidRPr="00A728A3" w:rsidRDefault="009500F7" w:rsidP="00FE12CE">
      <w:pPr>
        <w:numPr>
          <w:ilvl w:val="0"/>
          <w:numId w:val="2"/>
        </w:numPr>
        <w:tabs>
          <w:tab w:val="left" w:pos="284"/>
        </w:tabs>
        <w:spacing w:line="240" w:lineRule="atLeast"/>
        <w:ind w:left="284" w:hanging="284"/>
        <w:jc w:val="both"/>
        <w:rPr>
          <w:bCs/>
          <w:i/>
          <w:kern w:val="1"/>
          <w:sz w:val="20"/>
          <w:szCs w:val="20"/>
        </w:rPr>
      </w:pPr>
      <w:r w:rsidRPr="00A728A3">
        <w:rPr>
          <w:i/>
          <w:kern w:val="1"/>
          <w:sz w:val="20"/>
          <w:szCs w:val="20"/>
        </w:rPr>
        <w:t xml:space="preserve"> «Профилактика терроризма, экстремизма в </w:t>
      </w:r>
      <w:r w:rsidR="0053461D" w:rsidRPr="00A728A3">
        <w:rPr>
          <w:i/>
          <w:kern w:val="1"/>
          <w:sz w:val="20"/>
          <w:szCs w:val="20"/>
        </w:rPr>
        <w:t>В</w:t>
      </w:r>
      <w:r w:rsidR="00615A9B">
        <w:rPr>
          <w:i/>
          <w:kern w:val="1"/>
          <w:sz w:val="20"/>
          <w:szCs w:val="20"/>
        </w:rPr>
        <w:t>МР</w:t>
      </w:r>
      <w:r w:rsidRPr="00A728A3">
        <w:rPr>
          <w:i/>
          <w:kern w:val="1"/>
          <w:sz w:val="20"/>
          <w:szCs w:val="20"/>
        </w:rPr>
        <w:t xml:space="preserve"> на 2017 – 2019 гг.» от 29.11.2016 г. № 2586;</w:t>
      </w:r>
    </w:p>
    <w:p w:rsidR="009500F7" w:rsidRPr="00A728A3" w:rsidRDefault="009500F7" w:rsidP="00FE12CE">
      <w:pPr>
        <w:numPr>
          <w:ilvl w:val="0"/>
          <w:numId w:val="2"/>
        </w:numPr>
        <w:tabs>
          <w:tab w:val="left" w:pos="284"/>
        </w:tabs>
        <w:spacing w:line="240" w:lineRule="atLeast"/>
        <w:ind w:left="284" w:hanging="284"/>
        <w:jc w:val="both"/>
        <w:rPr>
          <w:bCs/>
          <w:i/>
          <w:kern w:val="1"/>
          <w:sz w:val="20"/>
          <w:szCs w:val="20"/>
        </w:rPr>
      </w:pPr>
      <w:r w:rsidRPr="00A728A3">
        <w:rPr>
          <w:bCs/>
          <w:i/>
          <w:kern w:val="1"/>
          <w:sz w:val="20"/>
          <w:szCs w:val="20"/>
        </w:rPr>
        <w:t>«Комплексные меры противодействия злоупотреблению наркотиками и ихнезаконному обороту в В</w:t>
      </w:r>
      <w:r w:rsidR="00615A9B">
        <w:rPr>
          <w:bCs/>
          <w:i/>
          <w:kern w:val="1"/>
          <w:sz w:val="20"/>
          <w:szCs w:val="20"/>
        </w:rPr>
        <w:t xml:space="preserve">ольском муниципальном районе </w:t>
      </w:r>
      <w:r w:rsidRPr="00A728A3">
        <w:rPr>
          <w:bCs/>
          <w:i/>
          <w:kern w:val="1"/>
          <w:sz w:val="20"/>
          <w:szCs w:val="20"/>
        </w:rPr>
        <w:t>на 2017 – 2019 гг.» от 26.12.2016 г № 2823.</w:t>
      </w:r>
    </w:p>
    <w:p w:rsidR="00D36450" w:rsidRDefault="00D36450" w:rsidP="00FE12CE">
      <w:pPr>
        <w:tabs>
          <w:tab w:val="left" w:pos="284"/>
        </w:tabs>
        <w:spacing w:line="240" w:lineRule="atLeast"/>
        <w:jc w:val="center"/>
        <w:rPr>
          <w:bCs/>
          <w:i/>
          <w:kern w:val="1"/>
        </w:rPr>
      </w:pPr>
    </w:p>
    <w:p w:rsidR="00571D91" w:rsidRDefault="00511FCD" w:rsidP="00FE12CE">
      <w:pPr>
        <w:spacing w:line="240" w:lineRule="atLeast"/>
        <w:ind w:firstLine="426"/>
        <w:jc w:val="both"/>
        <w:rPr>
          <w:sz w:val="28"/>
          <w:szCs w:val="28"/>
        </w:rPr>
      </w:pPr>
      <w:r w:rsidRPr="00A728A3">
        <w:rPr>
          <w:sz w:val="28"/>
          <w:szCs w:val="28"/>
        </w:rPr>
        <w:t xml:space="preserve">В </w:t>
      </w:r>
      <w:r w:rsidR="00BC51EF">
        <w:rPr>
          <w:sz w:val="28"/>
          <w:szCs w:val="28"/>
        </w:rPr>
        <w:t>структуру</w:t>
      </w:r>
      <w:r w:rsidRPr="00A728A3">
        <w:rPr>
          <w:sz w:val="28"/>
          <w:szCs w:val="28"/>
        </w:rPr>
        <w:t xml:space="preserve"> Управления культуры и кино входит</w:t>
      </w:r>
      <w:r w:rsidR="00D926F8">
        <w:rPr>
          <w:sz w:val="28"/>
          <w:szCs w:val="28"/>
        </w:rPr>
        <w:t xml:space="preserve"> </w:t>
      </w:r>
      <w:r w:rsidR="00BC51EF" w:rsidRPr="00C809F1">
        <w:rPr>
          <w:b/>
          <w:sz w:val="28"/>
          <w:szCs w:val="28"/>
        </w:rPr>
        <w:t>8</w:t>
      </w:r>
      <w:r w:rsidR="00D926F8">
        <w:rPr>
          <w:b/>
          <w:sz w:val="28"/>
          <w:szCs w:val="28"/>
        </w:rPr>
        <w:t xml:space="preserve"> </w:t>
      </w:r>
      <w:r w:rsidR="00BC51EF" w:rsidRPr="00A728A3">
        <w:rPr>
          <w:sz w:val="28"/>
          <w:szCs w:val="28"/>
        </w:rPr>
        <w:t xml:space="preserve">подведомственных </w:t>
      </w:r>
      <w:r w:rsidR="00571D91" w:rsidRPr="00571D91">
        <w:rPr>
          <w:sz w:val="28"/>
          <w:szCs w:val="28"/>
        </w:rPr>
        <w:t>учреждени</w:t>
      </w:r>
      <w:r w:rsidR="00BC51EF">
        <w:rPr>
          <w:sz w:val="28"/>
          <w:szCs w:val="28"/>
        </w:rPr>
        <w:t xml:space="preserve">й </w:t>
      </w:r>
      <w:r w:rsidR="00BC51EF" w:rsidRPr="00130B23">
        <w:rPr>
          <w:i/>
          <w:sz w:val="26"/>
          <w:szCs w:val="26"/>
        </w:rPr>
        <w:t>(</w:t>
      </w:r>
      <w:r w:rsidR="00BC51EF" w:rsidRPr="00130B23">
        <w:rPr>
          <w:b/>
          <w:i/>
          <w:sz w:val="26"/>
          <w:szCs w:val="26"/>
        </w:rPr>
        <w:t>6</w:t>
      </w:r>
      <w:r w:rsidR="00BC51EF" w:rsidRPr="00130B23">
        <w:rPr>
          <w:i/>
          <w:sz w:val="26"/>
          <w:szCs w:val="26"/>
        </w:rPr>
        <w:t xml:space="preserve"> бюджетных и </w:t>
      </w:r>
      <w:r w:rsidR="00BC51EF" w:rsidRPr="00130B23">
        <w:rPr>
          <w:b/>
          <w:i/>
          <w:sz w:val="26"/>
          <w:szCs w:val="26"/>
        </w:rPr>
        <w:t xml:space="preserve">2 </w:t>
      </w:r>
      <w:r w:rsidR="00BC51EF" w:rsidRPr="00130B23">
        <w:rPr>
          <w:i/>
          <w:sz w:val="26"/>
          <w:szCs w:val="26"/>
        </w:rPr>
        <w:t>казённых)</w:t>
      </w:r>
      <w:r w:rsidR="0071203B">
        <w:rPr>
          <w:sz w:val="28"/>
          <w:szCs w:val="28"/>
        </w:rPr>
        <w:t>:</w:t>
      </w:r>
    </w:p>
    <w:p w:rsidR="00511FCD" w:rsidRPr="0071203B" w:rsidRDefault="0071203B" w:rsidP="00FE12CE">
      <w:pPr>
        <w:spacing w:line="240" w:lineRule="atLeast"/>
        <w:ind w:firstLine="142"/>
        <w:rPr>
          <w:i/>
          <w:u w:val="single"/>
        </w:rPr>
      </w:pPr>
      <w:r w:rsidRPr="0071203B">
        <w:rPr>
          <w:i/>
          <w:u w:val="single"/>
        </w:rPr>
        <w:t>б</w:t>
      </w:r>
      <w:r w:rsidR="00571D91" w:rsidRPr="0071203B">
        <w:rPr>
          <w:i/>
          <w:u w:val="single"/>
        </w:rPr>
        <w:t>юджетные учреждения</w:t>
      </w:r>
    </w:p>
    <w:p w:rsidR="002F3741" w:rsidRPr="002F3741" w:rsidRDefault="00511FCD" w:rsidP="002F3741">
      <w:pPr>
        <w:rPr>
          <w:sz w:val="28"/>
          <w:szCs w:val="28"/>
        </w:rPr>
      </w:pPr>
      <w:r w:rsidRPr="00A728A3">
        <w:rPr>
          <w:sz w:val="28"/>
          <w:szCs w:val="28"/>
        </w:rPr>
        <w:t>•</w:t>
      </w:r>
      <w:r w:rsidRPr="00A728A3">
        <w:rPr>
          <w:sz w:val="28"/>
          <w:szCs w:val="28"/>
        </w:rPr>
        <w:tab/>
      </w:r>
      <w:r w:rsidR="002F3741" w:rsidRPr="002F3741">
        <w:rPr>
          <w:sz w:val="28"/>
          <w:szCs w:val="28"/>
        </w:rPr>
        <w:t>Муниципальное учреждение Вольский краеведческий музей состоит из 4 отделов (отдельно стоящих зданий), в соответствии с Уставом учреждения имеет</w:t>
      </w:r>
      <w:r w:rsidR="002F3741">
        <w:rPr>
          <w:sz w:val="28"/>
          <w:szCs w:val="28"/>
        </w:rPr>
        <w:t xml:space="preserve"> </w:t>
      </w:r>
      <w:r w:rsidR="002F3741" w:rsidRPr="002F3741">
        <w:rPr>
          <w:sz w:val="28"/>
          <w:szCs w:val="28"/>
        </w:rPr>
        <w:t xml:space="preserve">5 структурных подразделений - картинная галерея и отдел фонда, отдел природы, отдел истории и отдел «Усадьба графа Героя войны </w:t>
      </w:r>
      <w:r w:rsidR="002F3741">
        <w:rPr>
          <w:sz w:val="28"/>
          <w:szCs w:val="28"/>
        </w:rPr>
        <w:t>1812 года В.В. Орлова-Денисова»</w:t>
      </w:r>
      <w:r w:rsidR="002F3741" w:rsidRPr="002F3741">
        <w:rPr>
          <w:sz w:val="28"/>
          <w:szCs w:val="28"/>
        </w:rPr>
        <w:t xml:space="preserve">. </w:t>
      </w:r>
    </w:p>
    <w:p w:rsidR="00511FCD" w:rsidRPr="00A728A3" w:rsidRDefault="00511FCD" w:rsidP="00FE12CE">
      <w:pPr>
        <w:spacing w:line="240" w:lineRule="atLeast"/>
        <w:ind w:firstLine="426"/>
        <w:jc w:val="both"/>
        <w:rPr>
          <w:sz w:val="28"/>
          <w:szCs w:val="28"/>
        </w:rPr>
      </w:pPr>
      <w:r w:rsidRPr="00A728A3">
        <w:rPr>
          <w:sz w:val="28"/>
          <w:szCs w:val="28"/>
        </w:rPr>
        <w:t>•</w:t>
      </w:r>
      <w:r w:rsidRPr="00A728A3">
        <w:rPr>
          <w:sz w:val="28"/>
          <w:szCs w:val="28"/>
        </w:rPr>
        <w:tab/>
      </w:r>
      <w:r w:rsidRPr="0071203B">
        <w:rPr>
          <w:sz w:val="28"/>
          <w:szCs w:val="28"/>
        </w:rPr>
        <w:t>муниципальное учреждение культуры «Централизованная библиотечная система»</w:t>
      </w:r>
      <w:r w:rsidRPr="00A728A3">
        <w:rPr>
          <w:sz w:val="28"/>
          <w:szCs w:val="28"/>
        </w:rPr>
        <w:t xml:space="preserve"> - 3</w:t>
      </w:r>
      <w:r w:rsidR="00C66D37">
        <w:rPr>
          <w:sz w:val="28"/>
          <w:szCs w:val="28"/>
        </w:rPr>
        <w:t>2 структурных подразделения, в т.ч.</w:t>
      </w:r>
      <w:r w:rsidRPr="00A728A3">
        <w:rPr>
          <w:sz w:val="28"/>
          <w:szCs w:val="28"/>
        </w:rPr>
        <w:t xml:space="preserve"> 8 городских и 22 сельских библиотеки Центральная библиотека и Центральная детская библиотека; </w:t>
      </w:r>
    </w:p>
    <w:p w:rsidR="00370A85" w:rsidRPr="00B96608" w:rsidRDefault="00511FCD" w:rsidP="00FE12CE">
      <w:pPr>
        <w:spacing w:line="240" w:lineRule="atLeast"/>
        <w:ind w:firstLine="284"/>
        <w:jc w:val="both"/>
        <w:rPr>
          <w:i/>
          <w:sz w:val="28"/>
          <w:szCs w:val="28"/>
        </w:rPr>
      </w:pPr>
      <w:r w:rsidRPr="00A728A3">
        <w:rPr>
          <w:sz w:val="28"/>
          <w:szCs w:val="28"/>
        </w:rPr>
        <w:t>•</w:t>
      </w:r>
      <w:r w:rsidRPr="00A728A3">
        <w:rPr>
          <w:sz w:val="28"/>
          <w:szCs w:val="28"/>
        </w:rPr>
        <w:tab/>
      </w:r>
      <w:r w:rsidRPr="0071203B">
        <w:rPr>
          <w:sz w:val="28"/>
          <w:szCs w:val="28"/>
        </w:rPr>
        <w:t>муниципальное учреждение культуры «Централизованная клубная система»</w:t>
      </w:r>
      <w:r w:rsidRPr="00A728A3">
        <w:rPr>
          <w:sz w:val="28"/>
          <w:szCs w:val="28"/>
        </w:rPr>
        <w:t xml:space="preserve"> - </w:t>
      </w:r>
      <w:r w:rsidR="00370A85" w:rsidRPr="00370A85">
        <w:rPr>
          <w:sz w:val="28"/>
          <w:szCs w:val="28"/>
        </w:rPr>
        <w:t>32 учреждения культурно-досугового типа</w:t>
      </w:r>
      <w:r w:rsidR="002403A3">
        <w:rPr>
          <w:sz w:val="28"/>
          <w:szCs w:val="28"/>
        </w:rPr>
        <w:t xml:space="preserve"> (ДК)</w:t>
      </w:r>
      <w:r w:rsidR="00C66D37">
        <w:rPr>
          <w:sz w:val="28"/>
          <w:szCs w:val="28"/>
        </w:rPr>
        <w:t>, в т.ч.</w:t>
      </w:r>
      <w:r w:rsidR="00370A85" w:rsidRPr="00370A85">
        <w:rPr>
          <w:sz w:val="28"/>
          <w:szCs w:val="28"/>
        </w:rPr>
        <w:t>1 муниципальное учреждение</w:t>
      </w:r>
      <w:r w:rsidR="00AF041C">
        <w:rPr>
          <w:sz w:val="28"/>
          <w:szCs w:val="28"/>
        </w:rPr>
        <w:t xml:space="preserve"> культуры</w:t>
      </w:r>
      <w:r w:rsidR="00370A85" w:rsidRPr="00370A85">
        <w:rPr>
          <w:sz w:val="28"/>
          <w:szCs w:val="28"/>
        </w:rPr>
        <w:t>, состоящее из 3-х отделов и 28 структурных подразделений</w:t>
      </w:r>
      <w:r w:rsidR="00B96608">
        <w:rPr>
          <w:sz w:val="28"/>
          <w:szCs w:val="28"/>
        </w:rPr>
        <w:t>;</w:t>
      </w:r>
    </w:p>
    <w:p w:rsidR="00511FCD" w:rsidRDefault="00511FCD" w:rsidP="00FE12CE">
      <w:pPr>
        <w:spacing w:line="240" w:lineRule="atLeast"/>
        <w:ind w:firstLine="426"/>
        <w:jc w:val="both"/>
        <w:rPr>
          <w:sz w:val="28"/>
          <w:szCs w:val="28"/>
        </w:rPr>
      </w:pPr>
      <w:r w:rsidRPr="00A728A3">
        <w:rPr>
          <w:sz w:val="28"/>
          <w:szCs w:val="28"/>
        </w:rPr>
        <w:t>•</w:t>
      </w:r>
      <w:r w:rsidRPr="00A728A3">
        <w:rPr>
          <w:sz w:val="28"/>
          <w:szCs w:val="28"/>
        </w:rPr>
        <w:tab/>
      </w:r>
      <w:r w:rsidRPr="0071203B">
        <w:rPr>
          <w:sz w:val="28"/>
          <w:szCs w:val="28"/>
        </w:rPr>
        <w:t xml:space="preserve">3 школы </w:t>
      </w:r>
      <w:r w:rsidR="00B96608" w:rsidRPr="0071203B">
        <w:rPr>
          <w:sz w:val="28"/>
          <w:szCs w:val="28"/>
        </w:rPr>
        <w:t>дополнительного образования</w:t>
      </w:r>
      <w:r w:rsidR="00B96608" w:rsidRPr="00B96608">
        <w:rPr>
          <w:sz w:val="28"/>
          <w:szCs w:val="28"/>
        </w:rPr>
        <w:t>(ДШИ)</w:t>
      </w:r>
      <w:r w:rsidRPr="00B96608">
        <w:rPr>
          <w:sz w:val="28"/>
          <w:szCs w:val="28"/>
        </w:rPr>
        <w:t>,</w:t>
      </w:r>
      <w:r w:rsidRPr="00A728A3">
        <w:rPr>
          <w:sz w:val="28"/>
          <w:szCs w:val="28"/>
        </w:rPr>
        <w:t xml:space="preserve"> в т</w:t>
      </w:r>
      <w:r w:rsidR="0071203B">
        <w:rPr>
          <w:sz w:val="28"/>
          <w:szCs w:val="28"/>
        </w:rPr>
        <w:t>.</w:t>
      </w:r>
      <w:r w:rsidRPr="00A728A3">
        <w:rPr>
          <w:sz w:val="28"/>
          <w:szCs w:val="28"/>
        </w:rPr>
        <w:t>ч</w:t>
      </w:r>
      <w:r w:rsidR="0071203B">
        <w:rPr>
          <w:sz w:val="28"/>
          <w:szCs w:val="28"/>
        </w:rPr>
        <w:t>.</w:t>
      </w:r>
      <w:r w:rsidRPr="00A728A3">
        <w:rPr>
          <w:sz w:val="28"/>
          <w:szCs w:val="28"/>
        </w:rPr>
        <w:t xml:space="preserve"> 2 филиала</w:t>
      </w:r>
      <w:r w:rsidR="00D772E6">
        <w:rPr>
          <w:sz w:val="28"/>
          <w:szCs w:val="28"/>
        </w:rPr>
        <w:t xml:space="preserve">, </w:t>
      </w:r>
      <w:r w:rsidR="00AF041C">
        <w:rPr>
          <w:sz w:val="28"/>
          <w:szCs w:val="28"/>
        </w:rPr>
        <w:t>8</w:t>
      </w:r>
      <w:r w:rsidRPr="00A728A3">
        <w:rPr>
          <w:sz w:val="28"/>
          <w:szCs w:val="28"/>
        </w:rPr>
        <w:t xml:space="preserve"> мест </w:t>
      </w:r>
      <w:r w:rsidR="00D772E6">
        <w:rPr>
          <w:sz w:val="28"/>
          <w:szCs w:val="28"/>
        </w:rPr>
        <w:lastRenderedPageBreak/>
        <w:t xml:space="preserve">осуществления </w:t>
      </w:r>
      <w:r w:rsidRPr="00A728A3">
        <w:rPr>
          <w:sz w:val="28"/>
          <w:szCs w:val="28"/>
        </w:rPr>
        <w:t>образовательной деятельности</w:t>
      </w:r>
      <w:r w:rsidR="0039317C">
        <w:rPr>
          <w:sz w:val="28"/>
          <w:szCs w:val="28"/>
        </w:rPr>
        <w:t>.</w:t>
      </w:r>
    </w:p>
    <w:p w:rsidR="00B96608" w:rsidRPr="0071203B" w:rsidRDefault="0071203B" w:rsidP="00FE12CE">
      <w:pPr>
        <w:spacing w:line="240" w:lineRule="atLeast"/>
        <w:ind w:firstLine="142"/>
        <w:rPr>
          <w:i/>
          <w:u w:val="single"/>
        </w:rPr>
      </w:pPr>
      <w:r w:rsidRPr="0071203B">
        <w:rPr>
          <w:i/>
          <w:u w:val="single"/>
        </w:rPr>
        <w:t>казённыеучреждения:</w:t>
      </w:r>
    </w:p>
    <w:p w:rsidR="00511FCD" w:rsidRPr="00A728A3" w:rsidRDefault="00511FCD" w:rsidP="00FE12CE">
      <w:pPr>
        <w:spacing w:line="240" w:lineRule="atLeast"/>
        <w:ind w:firstLine="426"/>
        <w:jc w:val="both"/>
        <w:rPr>
          <w:sz w:val="28"/>
          <w:szCs w:val="28"/>
        </w:rPr>
      </w:pPr>
      <w:r w:rsidRPr="00A728A3">
        <w:rPr>
          <w:sz w:val="28"/>
          <w:szCs w:val="28"/>
        </w:rPr>
        <w:t>•</w:t>
      </w:r>
      <w:r w:rsidRPr="00A728A3">
        <w:rPr>
          <w:sz w:val="28"/>
          <w:szCs w:val="28"/>
        </w:rPr>
        <w:tab/>
        <w:t>муниципальное учреждение «Отдел по материально-техническому обслуживанию учреждений культуры и кино Вольского муниципального района»;</w:t>
      </w:r>
    </w:p>
    <w:p w:rsidR="00511FCD" w:rsidRDefault="00511FCD" w:rsidP="00FE12CE">
      <w:pPr>
        <w:spacing w:line="240" w:lineRule="atLeast"/>
        <w:ind w:firstLine="426"/>
        <w:jc w:val="both"/>
        <w:rPr>
          <w:sz w:val="28"/>
          <w:szCs w:val="28"/>
        </w:rPr>
      </w:pPr>
      <w:r w:rsidRPr="00A728A3">
        <w:rPr>
          <w:sz w:val="28"/>
          <w:szCs w:val="28"/>
        </w:rPr>
        <w:t>•</w:t>
      </w:r>
      <w:r w:rsidRPr="00A728A3">
        <w:rPr>
          <w:sz w:val="28"/>
          <w:szCs w:val="28"/>
        </w:rPr>
        <w:tab/>
        <w:t>муниципальное учреждение «Централизованная бухгалтерия учреждений культуры и кино Вольского муниципального района».</w:t>
      </w:r>
    </w:p>
    <w:p w:rsidR="00D5106E" w:rsidRDefault="00130B23" w:rsidP="00FE12CE">
      <w:pPr>
        <w:spacing w:line="240" w:lineRule="atLeast"/>
        <w:ind w:left="78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Реализация муниципальных</w:t>
      </w:r>
      <w:r w:rsidR="00D5106E">
        <w:rPr>
          <w:b/>
          <w:sz w:val="28"/>
          <w:szCs w:val="28"/>
        </w:rPr>
        <w:t xml:space="preserve"> программ в сфере культуры</w:t>
      </w:r>
    </w:p>
    <w:p w:rsidR="002648D8" w:rsidRDefault="00783154" w:rsidP="00FE12CE">
      <w:pPr>
        <w:widowControl/>
        <w:suppressAutoHyphens w:val="0"/>
        <w:spacing w:line="240" w:lineRule="atLeast"/>
        <w:ind w:firstLine="426"/>
        <w:jc w:val="both"/>
        <w:rPr>
          <w:sz w:val="28"/>
          <w:szCs w:val="28"/>
        </w:rPr>
      </w:pPr>
      <w:r w:rsidRPr="00A728A3">
        <w:rPr>
          <w:rFonts w:eastAsia="Times New Roman"/>
          <w:kern w:val="0"/>
          <w:sz w:val="28"/>
          <w:szCs w:val="28"/>
          <w:lang w:eastAsia="ru-RU"/>
        </w:rPr>
        <w:t xml:space="preserve">Реализация существующих </w:t>
      </w:r>
      <w:r w:rsidR="00D5106E">
        <w:rPr>
          <w:rFonts w:eastAsia="Times New Roman"/>
          <w:kern w:val="0"/>
          <w:sz w:val="28"/>
          <w:szCs w:val="28"/>
          <w:lang w:eastAsia="ru-RU"/>
        </w:rPr>
        <w:t xml:space="preserve">муниципальных </w:t>
      </w:r>
      <w:r w:rsidRPr="00A728A3">
        <w:rPr>
          <w:rFonts w:eastAsia="Times New Roman"/>
          <w:kern w:val="0"/>
          <w:sz w:val="28"/>
          <w:szCs w:val="28"/>
          <w:lang w:eastAsia="ru-RU"/>
        </w:rPr>
        <w:t>программ в сфере</w:t>
      </w:r>
      <w:r w:rsidR="00D5106E">
        <w:rPr>
          <w:rFonts w:eastAsia="Times New Roman"/>
          <w:kern w:val="0"/>
          <w:sz w:val="28"/>
          <w:szCs w:val="28"/>
          <w:lang w:eastAsia="ru-RU"/>
        </w:rPr>
        <w:t xml:space="preserve"> к</w:t>
      </w:r>
      <w:r w:rsidRPr="00A728A3">
        <w:rPr>
          <w:rFonts w:eastAsia="Times New Roman"/>
          <w:kern w:val="0"/>
          <w:sz w:val="28"/>
          <w:szCs w:val="28"/>
          <w:lang w:eastAsia="ru-RU"/>
        </w:rPr>
        <w:t>ультур</w:t>
      </w:r>
      <w:r w:rsidR="00D5106E">
        <w:rPr>
          <w:rFonts w:eastAsia="Times New Roman"/>
          <w:kern w:val="0"/>
          <w:sz w:val="28"/>
          <w:szCs w:val="28"/>
          <w:lang w:eastAsia="ru-RU"/>
        </w:rPr>
        <w:t xml:space="preserve">ыспособствует </w:t>
      </w:r>
      <w:r w:rsidR="002648D8">
        <w:rPr>
          <w:rFonts w:eastAsia="Times New Roman"/>
          <w:kern w:val="0"/>
          <w:sz w:val="28"/>
          <w:szCs w:val="28"/>
          <w:lang w:eastAsia="ru-RU"/>
        </w:rPr>
        <w:t>её развитию</w:t>
      </w:r>
      <w:r w:rsidR="00D5106E">
        <w:rPr>
          <w:rFonts w:eastAsia="Times New Roman"/>
          <w:kern w:val="0"/>
          <w:sz w:val="28"/>
          <w:szCs w:val="28"/>
          <w:lang w:eastAsia="ru-RU"/>
        </w:rPr>
        <w:t xml:space="preserve"> и совершенствованию.</w:t>
      </w:r>
      <w:r w:rsidR="002648D8">
        <w:rPr>
          <w:rFonts w:eastAsia="Times New Roman"/>
          <w:kern w:val="0"/>
          <w:sz w:val="28"/>
          <w:szCs w:val="28"/>
          <w:lang w:eastAsia="ru-RU"/>
        </w:rPr>
        <w:t xml:space="preserve"> В этих целях в</w:t>
      </w:r>
      <w:r w:rsidRPr="00A728A3">
        <w:rPr>
          <w:sz w:val="28"/>
          <w:szCs w:val="28"/>
        </w:rPr>
        <w:t xml:space="preserve"> бюджете 2017 год</w:t>
      </w:r>
      <w:r w:rsidR="004B3A22" w:rsidRPr="00A728A3">
        <w:rPr>
          <w:sz w:val="28"/>
          <w:szCs w:val="28"/>
        </w:rPr>
        <w:t>а</w:t>
      </w:r>
      <w:r w:rsidR="002648D8">
        <w:rPr>
          <w:sz w:val="28"/>
          <w:szCs w:val="28"/>
        </w:rPr>
        <w:t xml:space="preserve">были </w:t>
      </w:r>
      <w:r w:rsidRPr="00A728A3">
        <w:rPr>
          <w:sz w:val="28"/>
          <w:szCs w:val="28"/>
        </w:rPr>
        <w:t xml:space="preserve">предусмотрены сметные назначения </w:t>
      </w:r>
      <w:r w:rsidR="002648D8">
        <w:rPr>
          <w:sz w:val="28"/>
          <w:szCs w:val="28"/>
        </w:rPr>
        <w:t>в сумме</w:t>
      </w:r>
      <w:r w:rsidR="00195F50" w:rsidRPr="00A728A3">
        <w:rPr>
          <w:b/>
          <w:sz w:val="28"/>
          <w:szCs w:val="28"/>
        </w:rPr>
        <w:t>616,5</w:t>
      </w:r>
      <w:r w:rsidRPr="00A728A3">
        <w:rPr>
          <w:b/>
          <w:sz w:val="28"/>
          <w:szCs w:val="28"/>
        </w:rPr>
        <w:t xml:space="preserve"> тыс. руб</w:t>
      </w:r>
      <w:r w:rsidRPr="00A728A3">
        <w:rPr>
          <w:sz w:val="28"/>
          <w:szCs w:val="28"/>
        </w:rPr>
        <w:t>.</w:t>
      </w:r>
      <w:r w:rsidR="002648D8">
        <w:rPr>
          <w:sz w:val="28"/>
          <w:szCs w:val="28"/>
        </w:rPr>
        <w:t xml:space="preserve"> по следующим программам:</w:t>
      </w:r>
    </w:p>
    <w:p w:rsidR="002648D8" w:rsidRPr="002648D8" w:rsidRDefault="002648D8" w:rsidP="00FE12CE">
      <w:pPr>
        <w:widowControl/>
        <w:numPr>
          <w:ilvl w:val="0"/>
          <w:numId w:val="2"/>
        </w:numPr>
        <w:suppressAutoHyphens w:val="0"/>
        <w:spacing w:line="240" w:lineRule="atLeast"/>
        <w:ind w:left="426"/>
        <w:jc w:val="both"/>
        <w:rPr>
          <w:bCs/>
          <w:sz w:val="28"/>
          <w:szCs w:val="28"/>
        </w:rPr>
      </w:pPr>
      <w:r w:rsidRPr="002648D8">
        <w:rPr>
          <w:sz w:val="28"/>
          <w:szCs w:val="28"/>
        </w:rPr>
        <w:t>«Профилактика терроризма, экстремизма в Вольском муниципальном районе на 2017 – 20</w:t>
      </w:r>
      <w:r>
        <w:rPr>
          <w:sz w:val="28"/>
          <w:szCs w:val="28"/>
        </w:rPr>
        <w:t xml:space="preserve">19 гг.»  - </w:t>
      </w:r>
      <w:r w:rsidRPr="00A728A3">
        <w:rPr>
          <w:sz w:val="28"/>
          <w:szCs w:val="28"/>
        </w:rPr>
        <w:t>33,3</w:t>
      </w:r>
      <w:r w:rsidR="00D86F16" w:rsidRPr="00D86F16">
        <w:rPr>
          <w:sz w:val="28"/>
          <w:szCs w:val="28"/>
        </w:rPr>
        <w:t>тыс. руб.</w:t>
      </w:r>
      <w:r w:rsidRPr="002648D8">
        <w:rPr>
          <w:sz w:val="28"/>
          <w:szCs w:val="28"/>
        </w:rPr>
        <w:t>(местн</w:t>
      </w:r>
      <w:r>
        <w:rPr>
          <w:sz w:val="28"/>
          <w:szCs w:val="28"/>
        </w:rPr>
        <w:t>ый бюджет</w:t>
      </w:r>
      <w:r w:rsidRPr="002648D8">
        <w:rPr>
          <w:sz w:val="28"/>
          <w:szCs w:val="28"/>
        </w:rPr>
        <w:t>)</w:t>
      </w:r>
      <w:r w:rsidR="004862E1">
        <w:rPr>
          <w:sz w:val="28"/>
          <w:szCs w:val="28"/>
        </w:rPr>
        <w:t>:</w:t>
      </w:r>
    </w:p>
    <w:p w:rsidR="00783154" w:rsidRDefault="002648D8" w:rsidP="00FE12CE">
      <w:pPr>
        <w:widowControl/>
        <w:numPr>
          <w:ilvl w:val="0"/>
          <w:numId w:val="2"/>
        </w:numPr>
        <w:tabs>
          <w:tab w:val="left" w:pos="426"/>
        </w:tabs>
        <w:suppressAutoHyphens w:val="0"/>
        <w:spacing w:line="240" w:lineRule="atLeast"/>
        <w:ind w:left="0" w:firstLine="0"/>
        <w:jc w:val="both"/>
        <w:rPr>
          <w:sz w:val="28"/>
          <w:szCs w:val="28"/>
        </w:rPr>
      </w:pPr>
      <w:r w:rsidRPr="00D86F16">
        <w:rPr>
          <w:sz w:val="28"/>
          <w:szCs w:val="28"/>
        </w:rPr>
        <w:t>«Доступная среда» на 2016-2020 г</w:t>
      </w:r>
      <w:r w:rsidR="00281007">
        <w:rPr>
          <w:sz w:val="28"/>
          <w:szCs w:val="28"/>
        </w:rPr>
        <w:t>оды</w:t>
      </w:r>
      <w:r w:rsidRPr="00D86F16">
        <w:rPr>
          <w:sz w:val="28"/>
          <w:szCs w:val="28"/>
        </w:rPr>
        <w:t xml:space="preserve"> в Вольском муниципальном районе, утверждённую постановлением администрации В</w:t>
      </w:r>
      <w:r w:rsidR="00D772E6">
        <w:rPr>
          <w:sz w:val="28"/>
          <w:szCs w:val="28"/>
        </w:rPr>
        <w:t>МР</w:t>
      </w:r>
      <w:r w:rsidRPr="00D86F16">
        <w:rPr>
          <w:sz w:val="28"/>
          <w:szCs w:val="28"/>
        </w:rPr>
        <w:t xml:space="preserve"> -</w:t>
      </w:r>
      <w:r w:rsidR="00D86F16" w:rsidRPr="00D86F16">
        <w:rPr>
          <w:sz w:val="28"/>
          <w:szCs w:val="28"/>
        </w:rPr>
        <w:t xml:space="preserve"> 101,2 тыс. руб. (в т.ч. </w:t>
      </w:r>
      <w:r w:rsidR="00783154" w:rsidRPr="00D86F16">
        <w:rPr>
          <w:sz w:val="28"/>
          <w:szCs w:val="28"/>
        </w:rPr>
        <w:t>85,0</w:t>
      </w:r>
      <w:r w:rsidR="00D86F16" w:rsidRPr="00D86F16">
        <w:rPr>
          <w:sz w:val="28"/>
          <w:szCs w:val="28"/>
        </w:rPr>
        <w:t xml:space="preserve"> тыс. руб.  </w:t>
      </w:r>
      <w:r w:rsidR="00783154" w:rsidRPr="00D86F16">
        <w:rPr>
          <w:sz w:val="28"/>
          <w:szCs w:val="28"/>
        </w:rPr>
        <w:t>из федерального</w:t>
      </w:r>
      <w:r w:rsidR="00D86F16" w:rsidRPr="00D86F16">
        <w:rPr>
          <w:sz w:val="28"/>
          <w:szCs w:val="28"/>
        </w:rPr>
        <w:t xml:space="preserve"> бюджета и</w:t>
      </w:r>
      <w:r w:rsidR="00783154" w:rsidRPr="00D86F16">
        <w:rPr>
          <w:sz w:val="28"/>
          <w:szCs w:val="28"/>
        </w:rPr>
        <w:t xml:space="preserve">16,2 </w:t>
      </w:r>
      <w:r w:rsidR="00D86F16" w:rsidRPr="00D86F16">
        <w:rPr>
          <w:sz w:val="28"/>
          <w:szCs w:val="28"/>
        </w:rPr>
        <w:t xml:space="preserve">тыс. руб.  </w:t>
      </w:r>
      <w:r w:rsidR="00783154" w:rsidRPr="00D86F16">
        <w:rPr>
          <w:sz w:val="28"/>
          <w:szCs w:val="28"/>
        </w:rPr>
        <w:t>- из местного</w:t>
      </w:r>
      <w:r w:rsidR="00D86F16">
        <w:rPr>
          <w:sz w:val="28"/>
          <w:szCs w:val="28"/>
        </w:rPr>
        <w:t xml:space="preserve"> бюджета)</w:t>
      </w:r>
      <w:r w:rsidR="004862E1">
        <w:rPr>
          <w:sz w:val="28"/>
          <w:szCs w:val="28"/>
        </w:rPr>
        <w:t>;</w:t>
      </w:r>
    </w:p>
    <w:p w:rsidR="0039317C" w:rsidRPr="0039317C" w:rsidRDefault="0039317C" w:rsidP="00FE12CE">
      <w:pPr>
        <w:widowControl/>
        <w:numPr>
          <w:ilvl w:val="0"/>
          <w:numId w:val="2"/>
        </w:numPr>
        <w:tabs>
          <w:tab w:val="left" w:pos="426"/>
        </w:tabs>
        <w:suppressAutoHyphens w:val="0"/>
        <w:spacing w:line="240" w:lineRule="atLeast"/>
        <w:ind w:left="0" w:firstLine="0"/>
        <w:jc w:val="both"/>
        <w:rPr>
          <w:bCs/>
          <w:sz w:val="28"/>
          <w:szCs w:val="28"/>
        </w:rPr>
      </w:pPr>
      <w:r w:rsidRPr="0039317C">
        <w:rPr>
          <w:bCs/>
          <w:sz w:val="28"/>
          <w:szCs w:val="28"/>
        </w:rPr>
        <w:t xml:space="preserve">«Комплексные меры противодействия злоупотреблению наркотиками и ихнезаконному обороту в ВМР на 2017 – 2019 гг.» </w:t>
      </w:r>
      <w:r w:rsidRPr="0039317C">
        <w:rPr>
          <w:bCs/>
          <w:i/>
        </w:rPr>
        <w:t>(от 26.12.2016 г.  № 2823)</w:t>
      </w:r>
      <w:r>
        <w:rPr>
          <w:bCs/>
          <w:sz w:val="28"/>
          <w:szCs w:val="28"/>
        </w:rPr>
        <w:t xml:space="preserve"> -</w:t>
      </w:r>
      <w:r w:rsidRPr="00A728A3">
        <w:rPr>
          <w:sz w:val="28"/>
          <w:szCs w:val="28"/>
        </w:rPr>
        <w:t>10,0</w:t>
      </w:r>
      <w:r w:rsidRPr="00D86F16">
        <w:rPr>
          <w:sz w:val="28"/>
          <w:szCs w:val="28"/>
        </w:rPr>
        <w:t>тыс. руб.</w:t>
      </w:r>
      <w:r w:rsidRPr="002648D8">
        <w:rPr>
          <w:sz w:val="28"/>
          <w:szCs w:val="28"/>
        </w:rPr>
        <w:t>(местн</w:t>
      </w:r>
      <w:r>
        <w:rPr>
          <w:sz w:val="28"/>
          <w:szCs w:val="28"/>
        </w:rPr>
        <w:t>ый бюджет</w:t>
      </w:r>
      <w:r w:rsidRPr="002648D8">
        <w:rPr>
          <w:sz w:val="28"/>
          <w:szCs w:val="28"/>
        </w:rPr>
        <w:t>)</w:t>
      </w:r>
      <w:r w:rsidR="004862E1">
        <w:rPr>
          <w:sz w:val="28"/>
          <w:szCs w:val="28"/>
        </w:rPr>
        <w:t>;</w:t>
      </w:r>
    </w:p>
    <w:p w:rsidR="0039317C" w:rsidRPr="0039317C" w:rsidRDefault="0039317C" w:rsidP="00FE12CE">
      <w:pPr>
        <w:widowControl/>
        <w:numPr>
          <w:ilvl w:val="0"/>
          <w:numId w:val="2"/>
        </w:numPr>
        <w:tabs>
          <w:tab w:val="left" w:pos="426"/>
        </w:tabs>
        <w:suppressAutoHyphens w:val="0"/>
        <w:spacing w:line="240" w:lineRule="atLeast"/>
        <w:ind w:left="0" w:firstLine="0"/>
        <w:jc w:val="both"/>
        <w:rPr>
          <w:sz w:val="28"/>
          <w:szCs w:val="28"/>
        </w:rPr>
      </w:pPr>
      <w:r w:rsidRPr="0039317C">
        <w:rPr>
          <w:sz w:val="28"/>
          <w:szCs w:val="28"/>
        </w:rPr>
        <w:t>«Укрепление гражданского единства, межнационального согласия и этнокультурное развитие народов, проживающих на территории В</w:t>
      </w:r>
      <w:r w:rsidR="00D772E6">
        <w:rPr>
          <w:sz w:val="28"/>
          <w:szCs w:val="28"/>
        </w:rPr>
        <w:t>МР</w:t>
      </w:r>
      <w:r w:rsidRPr="0039317C">
        <w:rPr>
          <w:sz w:val="28"/>
          <w:szCs w:val="28"/>
        </w:rPr>
        <w:t xml:space="preserve"> Саратовской области на 2017-2019 г</w:t>
      </w:r>
      <w:r w:rsidR="00D772E6">
        <w:rPr>
          <w:sz w:val="28"/>
          <w:szCs w:val="28"/>
        </w:rPr>
        <w:t>г</w:t>
      </w:r>
      <w:r w:rsidRPr="0039317C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-</w:t>
      </w:r>
      <w:r w:rsidR="001A2790" w:rsidRPr="00A728A3">
        <w:rPr>
          <w:sz w:val="28"/>
          <w:szCs w:val="28"/>
        </w:rPr>
        <w:t xml:space="preserve">45,0 </w:t>
      </w:r>
      <w:r w:rsidR="001A2790" w:rsidRPr="00D86F16">
        <w:rPr>
          <w:sz w:val="28"/>
          <w:szCs w:val="28"/>
        </w:rPr>
        <w:t>тыс. руб.</w:t>
      </w:r>
      <w:r w:rsidR="001A2790" w:rsidRPr="002648D8">
        <w:rPr>
          <w:sz w:val="28"/>
          <w:szCs w:val="28"/>
        </w:rPr>
        <w:t>(местн</w:t>
      </w:r>
      <w:r w:rsidR="001A2790">
        <w:rPr>
          <w:sz w:val="28"/>
          <w:szCs w:val="28"/>
        </w:rPr>
        <w:t>ый бюджет</w:t>
      </w:r>
      <w:r w:rsidR="001A2790" w:rsidRPr="002648D8">
        <w:rPr>
          <w:sz w:val="28"/>
          <w:szCs w:val="28"/>
        </w:rPr>
        <w:t>)</w:t>
      </w:r>
      <w:r w:rsidR="004862E1">
        <w:rPr>
          <w:sz w:val="28"/>
          <w:szCs w:val="28"/>
        </w:rPr>
        <w:t>;</w:t>
      </w:r>
    </w:p>
    <w:p w:rsidR="007358F7" w:rsidRPr="001A2790" w:rsidRDefault="001A2790" w:rsidP="00FE12CE">
      <w:pPr>
        <w:widowControl/>
        <w:numPr>
          <w:ilvl w:val="0"/>
          <w:numId w:val="2"/>
        </w:numPr>
        <w:tabs>
          <w:tab w:val="left" w:pos="426"/>
        </w:tabs>
        <w:suppressAutoHyphens w:val="0"/>
        <w:spacing w:line="240" w:lineRule="atLeast"/>
        <w:ind w:left="0" w:firstLine="0"/>
        <w:jc w:val="both"/>
        <w:rPr>
          <w:sz w:val="28"/>
          <w:szCs w:val="28"/>
        </w:rPr>
      </w:pPr>
      <w:r w:rsidRPr="001A2790">
        <w:rPr>
          <w:sz w:val="28"/>
          <w:szCs w:val="28"/>
        </w:rPr>
        <w:t xml:space="preserve">«Реализация мероприятий по поддержке отрасли культуры на территории Вольского муниципального района на 2017 год» - </w:t>
      </w:r>
      <w:r w:rsidR="00195F50" w:rsidRPr="001A2790">
        <w:rPr>
          <w:sz w:val="28"/>
          <w:szCs w:val="28"/>
        </w:rPr>
        <w:t>427,0</w:t>
      </w:r>
      <w:r w:rsidR="0039317C" w:rsidRPr="001A2790">
        <w:rPr>
          <w:sz w:val="28"/>
          <w:szCs w:val="28"/>
        </w:rPr>
        <w:t>тыс. руб.</w:t>
      </w:r>
      <w:r w:rsidRPr="001A2790">
        <w:rPr>
          <w:sz w:val="28"/>
          <w:szCs w:val="28"/>
        </w:rPr>
        <w:t>. В</w:t>
      </w:r>
      <w:r w:rsidR="00195F50" w:rsidRPr="001A2790">
        <w:rPr>
          <w:sz w:val="28"/>
          <w:szCs w:val="28"/>
        </w:rPr>
        <w:t xml:space="preserve"> том числе:</w:t>
      </w:r>
    </w:p>
    <w:p w:rsidR="00314376" w:rsidRPr="00A27A2A" w:rsidRDefault="00314376" w:rsidP="00FE12CE">
      <w:pPr>
        <w:spacing w:line="240" w:lineRule="atLeast"/>
        <w:ind w:left="284" w:hanging="284"/>
        <w:jc w:val="both"/>
        <w:rPr>
          <w:i/>
        </w:rPr>
      </w:pPr>
      <w:r w:rsidRPr="00A27A2A">
        <w:t xml:space="preserve">- </w:t>
      </w:r>
      <w:r w:rsidRPr="00A27A2A">
        <w:rPr>
          <w:i/>
          <w:u w:val="single"/>
        </w:rPr>
        <w:t>комплектование книжного фонда библиотек</w:t>
      </w:r>
      <w:r w:rsidRPr="00A27A2A">
        <w:rPr>
          <w:i/>
        </w:rPr>
        <w:t xml:space="preserve"> (межбюд</w:t>
      </w:r>
      <w:r w:rsidR="001A2790" w:rsidRPr="00A27A2A">
        <w:rPr>
          <w:i/>
        </w:rPr>
        <w:t>жетные трансферты)</w:t>
      </w:r>
      <w:r w:rsidRPr="00A27A2A">
        <w:rPr>
          <w:i/>
        </w:rPr>
        <w:t>- 85 428 руб.</w:t>
      </w:r>
      <w:r w:rsidR="00A62B17" w:rsidRPr="00A27A2A">
        <w:rPr>
          <w:i/>
        </w:rPr>
        <w:t>, в т.ч.</w:t>
      </w:r>
      <w:r w:rsidR="001A2790" w:rsidRPr="00A27A2A">
        <w:rPr>
          <w:i/>
        </w:rPr>
        <w:t xml:space="preserve">25 600 руб.  -  </w:t>
      </w:r>
      <w:r w:rsidRPr="00A27A2A">
        <w:rPr>
          <w:i/>
        </w:rPr>
        <w:t>из федерального</w:t>
      </w:r>
      <w:r w:rsidR="002D72C7" w:rsidRPr="00A27A2A">
        <w:rPr>
          <w:i/>
        </w:rPr>
        <w:t xml:space="preserve"> бюджета</w:t>
      </w:r>
      <w:r w:rsidRPr="00A27A2A">
        <w:rPr>
          <w:i/>
        </w:rPr>
        <w:t xml:space="preserve">, </w:t>
      </w:r>
      <w:r w:rsidR="001A2790" w:rsidRPr="00A27A2A">
        <w:rPr>
          <w:i/>
        </w:rPr>
        <w:t xml:space="preserve">55 600 руб.- </w:t>
      </w:r>
      <w:r w:rsidRPr="00A27A2A">
        <w:rPr>
          <w:i/>
        </w:rPr>
        <w:t>из областного</w:t>
      </w:r>
      <w:r w:rsidR="001A2790" w:rsidRPr="00A27A2A">
        <w:rPr>
          <w:i/>
        </w:rPr>
        <w:t xml:space="preserve"> бюджета</w:t>
      </w:r>
      <w:r w:rsidRPr="00A27A2A">
        <w:rPr>
          <w:i/>
        </w:rPr>
        <w:t xml:space="preserve"> и </w:t>
      </w:r>
      <w:r w:rsidR="001A2790" w:rsidRPr="00A27A2A">
        <w:rPr>
          <w:i/>
        </w:rPr>
        <w:t>4 228 руб</w:t>
      </w:r>
      <w:r w:rsidR="001875CF" w:rsidRPr="00A27A2A">
        <w:rPr>
          <w:i/>
        </w:rPr>
        <w:t>(</w:t>
      </w:r>
      <w:r w:rsidR="001A2790" w:rsidRPr="00A27A2A">
        <w:rPr>
          <w:i/>
        </w:rPr>
        <w:t xml:space="preserve">МУК «ЦБС»)- </w:t>
      </w:r>
      <w:r w:rsidRPr="00A27A2A">
        <w:rPr>
          <w:i/>
        </w:rPr>
        <w:t>из местного</w:t>
      </w:r>
      <w:r w:rsidR="002D72C7" w:rsidRPr="00A27A2A">
        <w:rPr>
          <w:i/>
        </w:rPr>
        <w:t xml:space="preserve"> бюджета.</w:t>
      </w:r>
    </w:p>
    <w:p w:rsidR="00314376" w:rsidRPr="00A27A2A" w:rsidRDefault="001875CF" w:rsidP="00FE12CE">
      <w:pPr>
        <w:widowControl/>
        <w:suppressAutoHyphens w:val="0"/>
        <w:spacing w:line="240" w:lineRule="atLeast"/>
        <w:ind w:firstLine="284"/>
        <w:rPr>
          <w:i/>
        </w:rPr>
      </w:pPr>
      <w:r w:rsidRPr="00A27A2A">
        <w:rPr>
          <w:i/>
        </w:rPr>
        <w:t>И</w:t>
      </w:r>
      <w:r w:rsidR="004B3A22" w:rsidRPr="00A27A2A">
        <w:rPr>
          <w:i/>
        </w:rPr>
        <w:t>з федерального</w:t>
      </w:r>
      <w:r w:rsidR="00314376" w:rsidRPr="00A27A2A">
        <w:rPr>
          <w:i/>
        </w:rPr>
        <w:t xml:space="preserve"> бюджета</w:t>
      </w:r>
      <w:r w:rsidR="004B3A22" w:rsidRPr="00A27A2A">
        <w:rPr>
          <w:i/>
        </w:rPr>
        <w:t>:</w:t>
      </w:r>
    </w:p>
    <w:p w:rsidR="00EC2FFC" w:rsidRPr="00A27A2A" w:rsidRDefault="00EC2FFC" w:rsidP="00FE12CE">
      <w:pPr>
        <w:widowControl/>
        <w:suppressAutoHyphens w:val="0"/>
        <w:spacing w:line="240" w:lineRule="atLeast"/>
        <w:jc w:val="both"/>
        <w:rPr>
          <w:i/>
        </w:rPr>
      </w:pPr>
      <w:r w:rsidRPr="00A27A2A">
        <w:rPr>
          <w:i/>
        </w:rPr>
        <w:t>-</w:t>
      </w:r>
      <w:r w:rsidR="00A62B17" w:rsidRPr="00A27A2A">
        <w:rPr>
          <w:i/>
        </w:rPr>
        <w:t xml:space="preserve"> п</w:t>
      </w:r>
      <w:r w:rsidRPr="00A27A2A">
        <w:rPr>
          <w:i/>
        </w:rPr>
        <w:t>риобретение библиотечной мебели - 50 000 руб (В.Чернавка</w:t>
      </w:r>
      <w:r w:rsidR="00A62B17" w:rsidRPr="00A27A2A">
        <w:rPr>
          <w:i/>
        </w:rPr>
        <w:t xml:space="preserve"> ЦБС</w:t>
      </w:r>
      <w:r w:rsidRPr="00A27A2A">
        <w:rPr>
          <w:i/>
        </w:rPr>
        <w:t>)</w:t>
      </w:r>
      <w:r w:rsidR="004B3A22" w:rsidRPr="00A27A2A">
        <w:rPr>
          <w:i/>
        </w:rPr>
        <w:t>;</w:t>
      </w:r>
    </w:p>
    <w:p w:rsidR="00EC2FFC" w:rsidRPr="00A27A2A" w:rsidRDefault="00EC2FFC" w:rsidP="00FE12CE">
      <w:pPr>
        <w:widowControl/>
        <w:suppressAutoHyphens w:val="0"/>
        <w:spacing w:line="240" w:lineRule="atLeast"/>
        <w:jc w:val="both"/>
        <w:rPr>
          <w:i/>
        </w:rPr>
      </w:pPr>
      <w:r w:rsidRPr="00A27A2A">
        <w:rPr>
          <w:i/>
        </w:rPr>
        <w:t>-</w:t>
      </w:r>
      <w:r w:rsidR="00A62B17" w:rsidRPr="00A27A2A">
        <w:rPr>
          <w:i/>
        </w:rPr>
        <w:t>п</w:t>
      </w:r>
      <w:r w:rsidRPr="00A27A2A">
        <w:rPr>
          <w:i/>
        </w:rPr>
        <w:t xml:space="preserve">одключение </w:t>
      </w:r>
      <w:r w:rsidR="00A62B17" w:rsidRPr="00A27A2A">
        <w:rPr>
          <w:i/>
        </w:rPr>
        <w:t xml:space="preserve">к </w:t>
      </w:r>
      <w:r w:rsidRPr="00A27A2A">
        <w:rPr>
          <w:i/>
        </w:rPr>
        <w:t>сети интернет - 91 600 руб (библиотека с.Куриловка</w:t>
      </w:r>
      <w:r w:rsidR="00A62B17" w:rsidRPr="00A27A2A">
        <w:rPr>
          <w:i/>
        </w:rPr>
        <w:t xml:space="preserve"> ЦБС</w:t>
      </w:r>
      <w:r w:rsidRPr="00A27A2A">
        <w:rPr>
          <w:i/>
        </w:rPr>
        <w:t>)</w:t>
      </w:r>
      <w:r w:rsidR="004B3A22" w:rsidRPr="00A27A2A">
        <w:rPr>
          <w:i/>
        </w:rPr>
        <w:t>;</w:t>
      </w:r>
    </w:p>
    <w:p w:rsidR="00EC2FFC" w:rsidRPr="00A27A2A" w:rsidRDefault="00EC2FFC" w:rsidP="00FE12CE">
      <w:pPr>
        <w:spacing w:line="240" w:lineRule="atLeast"/>
        <w:ind w:left="284" w:hanging="284"/>
        <w:jc w:val="both"/>
        <w:rPr>
          <w:i/>
        </w:rPr>
      </w:pPr>
      <w:r w:rsidRPr="00A27A2A">
        <w:rPr>
          <w:i/>
        </w:rPr>
        <w:t xml:space="preserve"> - приобретение новых книг -50 000 руб (библиотека с.В,Чернавка</w:t>
      </w:r>
      <w:r w:rsidR="00A62B17" w:rsidRPr="00A27A2A">
        <w:rPr>
          <w:i/>
        </w:rPr>
        <w:t xml:space="preserve"> ЦБС</w:t>
      </w:r>
      <w:r w:rsidRPr="00A27A2A">
        <w:rPr>
          <w:i/>
        </w:rPr>
        <w:t>)</w:t>
      </w:r>
      <w:r w:rsidR="004B3A22" w:rsidRPr="00A27A2A">
        <w:rPr>
          <w:i/>
        </w:rPr>
        <w:t>;</w:t>
      </w:r>
    </w:p>
    <w:p w:rsidR="00195F50" w:rsidRPr="00A27A2A" w:rsidRDefault="00195F50" w:rsidP="00FE12CE">
      <w:pPr>
        <w:widowControl/>
        <w:suppressAutoHyphens w:val="0"/>
        <w:spacing w:line="240" w:lineRule="atLeast"/>
        <w:jc w:val="both"/>
        <w:rPr>
          <w:i/>
        </w:rPr>
      </w:pPr>
      <w:r w:rsidRPr="00A27A2A">
        <w:rPr>
          <w:i/>
        </w:rPr>
        <w:t xml:space="preserve">- </w:t>
      </w:r>
      <w:r w:rsidR="00A62B17" w:rsidRPr="00A27A2A">
        <w:rPr>
          <w:i/>
        </w:rPr>
        <w:t xml:space="preserve">премия «Лучший сельский работник» </w:t>
      </w:r>
      <w:r w:rsidRPr="00A27A2A">
        <w:rPr>
          <w:i/>
        </w:rPr>
        <w:t>- 50 000 руб</w:t>
      </w:r>
      <w:r w:rsidR="00A62B17" w:rsidRPr="00A27A2A">
        <w:rPr>
          <w:i/>
        </w:rPr>
        <w:t xml:space="preserve"> (В.Н. Муртазина</w:t>
      </w:r>
      <w:r w:rsidR="002D72C7" w:rsidRPr="00A27A2A">
        <w:rPr>
          <w:i/>
        </w:rPr>
        <w:t>,В.Чернавка</w:t>
      </w:r>
      <w:r w:rsidR="00A62B17" w:rsidRPr="00A27A2A">
        <w:rPr>
          <w:i/>
        </w:rPr>
        <w:t>)</w:t>
      </w:r>
      <w:r w:rsidR="004B3A22" w:rsidRPr="00A27A2A">
        <w:rPr>
          <w:i/>
        </w:rPr>
        <w:t>;</w:t>
      </w:r>
    </w:p>
    <w:p w:rsidR="00A62B17" w:rsidRPr="00A27A2A" w:rsidRDefault="00195F50" w:rsidP="00FE12CE">
      <w:pPr>
        <w:widowControl/>
        <w:suppressAutoHyphens w:val="0"/>
        <w:spacing w:line="240" w:lineRule="atLeast"/>
        <w:jc w:val="both"/>
        <w:rPr>
          <w:i/>
        </w:rPr>
      </w:pPr>
      <w:r w:rsidRPr="00A27A2A">
        <w:rPr>
          <w:i/>
        </w:rPr>
        <w:t>-</w:t>
      </w:r>
      <w:r w:rsidR="00A62B17" w:rsidRPr="00A27A2A">
        <w:rPr>
          <w:i/>
        </w:rPr>
        <w:t>приобретение о</w:t>
      </w:r>
      <w:r w:rsidRPr="00A27A2A">
        <w:rPr>
          <w:i/>
        </w:rPr>
        <w:t>дежд</w:t>
      </w:r>
      <w:r w:rsidR="00A62B17" w:rsidRPr="00A27A2A">
        <w:rPr>
          <w:i/>
        </w:rPr>
        <w:t>ы</w:t>
      </w:r>
      <w:r w:rsidRPr="00A27A2A">
        <w:rPr>
          <w:i/>
        </w:rPr>
        <w:t xml:space="preserve"> сцены - 60 000 руб</w:t>
      </w:r>
      <w:r w:rsidR="0050296B" w:rsidRPr="00A27A2A">
        <w:rPr>
          <w:i/>
        </w:rPr>
        <w:t xml:space="preserve">. </w:t>
      </w:r>
      <w:r w:rsidR="00A62B17" w:rsidRPr="00A27A2A">
        <w:rPr>
          <w:i/>
        </w:rPr>
        <w:t>(ДК с.Куриловка ЦКС)</w:t>
      </w:r>
      <w:r w:rsidR="004B3A22" w:rsidRPr="00A27A2A">
        <w:rPr>
          <w:i/>
        </w:rPr>
        <w:t>;</w:t>
      </w:r>
    </w:p>
    <w:p w:rsidR="00195F50" w:rsidRPr="00A27A2A" w:rsidRDefault="00A62B17" w:rsidP="00FE12CE">
      <w:pPr>
        <w:widowControl/>
        <w:suppressAutoHyphens w:val="0"/>
        <w:spacing w:line="240" w:lineRule="atLeast"/>
        <w:jc w:val="both"/>
        <w:rPr>
          <w:i/>
        </w:rPr>
      </w:pPr>
      <w:r w:rsidRPr="00A27A2A">
        <w:rPr>
          <w:i/>
        </w:rPr>
        <w:t xml:space="preserve">- приобретение </w:t>
      </w:r>
      <w:r w:rsidR="00195F50" w:rsidRPr="00A27A2A">
        <w:rPr>
          <w:i/>
        </w:rPr>
        <w:t>звукоусилительн</w:t>
      </w:r>
      <w:r w:rsidRPr="00A27A2A">
        <w:rPr>
          <w:i/>
        </w:rPr>
        <w:t>ой</w:t>
      </w:r>
      <w:r w:rsidR="00195F50" w:rsidRPr="00A27A2A">
        <w:rPr>
          <w:i/>
        </w:rPr>
        <w:t xml:space="preserve"> аппаратур</w:t>
      </w:r>
      <w:r w:rsidRPr="00A27A2A">
        <w:rPr>
          <w:i/>
        </w:rPr>
        <w:t>ы</w:t>
      </w:r>
      <w:r w:rsidR="00195F50" w:rsidRPr="00A27A2A">
        <w:rPr>
          <w:i/>
        </w:rPr>
        <w:t xml:space="preserve"> - 40 000 (ДК с.Куриловка</w:t>
      </w:r>
      <w:r w:rsidRPr="00A27A2A">
        <w:rPr>
          <w:i/>
        </w:rPr>
        <w:t xml:space="preserve"> ЦКС</w:t>
      </w:r>
      <w:r w:rsidR="00195F50" w:rsidRPr="00A27A2A">
        <w:rPr>
          <w:i/>
        </w:rPr>
        <w:t>)</w:t>
      </w:r>
      <w:r w:rsidR="004B3A22" w:rsidRPr="00A27A2A">
        <w:rPr>
          <w:i/>
        </w:rPr>
        <w:t>.</w:t>
      </w:r>
    </w:p>
    <w:p w:rsidR="002D72C7" w:rsidRDefault="002D72C7" w:rsidP="00FE12CE">
      <w:pPr>
        <w:numPr>
          <w:ilvl w:val="0"/>
          <w:numId w:val="2"/>
        </w:numPr>
        <w:tabs>
          <w:tab w:val="left" w:pos="284"/>
        </w:tabs>
        <w:spacing w:line="240" w:lineRule="atLeast"/>
        <w:ind w:left="284" w:hanging="284"/>
        <w:jc w:val="both"/>
        <w:rPr>
          <w:kern w:val="1"/>
          <w:sz w:val="28"/>
          <w:szCs w:val="28"/>
        </w:rPr>
      </w:pPr>
      <w:r w:rsidRPr="002D72C7">
        <w:rPr>
          <w:kern w:val="1"/>
          <w:sz w:val="28"/>
          <w:szCs w:val="28"/>
        </w:rPr>
        <w:t>«Реализация мероприятий по повышению   уровня   оплаты труда педагогов учреждений дополнительного образования детей и работников учреждений культуры Вольского   муниц</w:t>
      </w:r>
      <w:r w:rsidR="000B2042">
        <w:rPr>
          <w:kern w:val="1"/>
          <w:sz w:val="28"/>
          <w:szCs w:val="28"/>
        </w:rPr>
        <w:t>ипального   района на 2017 год»</w:t>
      </w:r>
      <w:r>
        <w:rPr>
          <w:kern w:val="1"/>
          <w:sz w:val="28"/>
          <w:szCs w:val="28"/>
        </w:rPr>
        <w:t xml:space="preserve"> -</w:t>
      </w:r>
      <w:r w:rsidR="009C7CAE">
        <w:rPr>
          <w:kern w:val="1"/>
          <w:sz w:val="28"/>
          <w:szCs w:val="28"/>
        </w:rPr>
        <w:t xml:space="preserve"> 12 935 796,84 руб., в т.ч. 11 755 881,84 руб. - </w:t>
      </w:r>
      <w:r w:rsidR="009C7CAE" w:rsidRPr="00D86F16">
        <w:rPr>
          <w:sz w:val="28"/>
          <w:szCs w:val="28"/>
        </w:rPr>
        <w:t xml:space="preserve">из </w:t>
      </w:r>
      <w:r w:rsidR="009C7CAE">
        <w:rPr>
          <w:sz w:val="28"/>
          <w:szCs w:val="28"/>
        </w:rPr>
        <w:t>областного</w:t>
      </w:r>
      <w:r w:rsidR="000B2042" w:rsidRPr="00D86F16">
        <w:rPr>
          <w:sz w:val="28"/>
          <w:szCs w:val="28"/>
        </w:rPr>
        <w:t>бюджета</w:t>
      </w:r>
      <w:r w:rsidR="000B2042">
        <w:rPr>
          <w:sz w:val="28"/>
          <w:szCs w:val="28"/>
        </w:rPr>
        <w:t xml:space="preserve">, </w:t>
      </w:r>
      <w:r w:rsidR="000B2042">
        <w:rPr>
          <w:kern w:val="1"/>
          <w:sz w:val="28"/>
          <w:szCs w:val="28"/>
        </w:rPr>
        <w:t>1</w:t>
      </w:r>
      <w:r w:rsidR="009C7CAE">
        <w:rPr>
          <w:kern w:val="1"/>
          <w:sz w:val="28"/>
          <w:szCs w:val="28"/>
        </w:rPr>
        <w:t> 129 915 руб</w:t>
      </w:r>
      <w:r w:rsidR="0050296B">
        <w:rPr>
          <w:kern w:val="1"/>
          <w:sz w:val="28"/>
          <w:szCs w:val="28"/>
        </w:rPr>
        <w:t>.-</w:t>
      </w:r>
      <w:r w:rsidR="0050296B" w:rsidRPr="00D86F16">
        <w:rPr>
          <w:sz w:val="28"/>
          <w:szCs w:val="28"/>
        </w:rPr>
        <w:t>из местного</w:t>
      </w:r>
      <w:r w:rsidR="0050296B">
        <w:rPr>
          <w:sz w:val="28"/>
          <w:szCs w:val="28"/>
        </w:rPr>
        <w:t xml:space="preserve"> бюджета.</w:t>
      </w:r>
    </w:p>
    <w:p w:rsidR="00783154" w:rsidRPr="00A728A3" w:rsidRDefault="00D06244" w:rsidP="00FE12CE">
      <w:pPr>
        <w:widowControl/>
        <w:suppressAutoHyphens w:val="0"/>
        <w:spacing w:line="240" w:lineRule="atLeast"/>
        <w:jc w:val="both"/>
        <w:rPr>
          <w:sz w:val="28"/>
          <w:szCs w:val="28"/>
        </w:rPr>
      </w:pPr>
      <w:r w:rsidRPr="00A728A3">
        <w:rPr>
          <w:sz w:val="28"/>
          <w:szCs w:val="28"/>
        </w:rPr>
        <w:t xml:space="preserve">На конец </w:t>
      </w:r>
      <w:r w:rsidR="00A728A3" w:rsidRPr="00A728A3">
        <w:rPr>
          <w:sz w:val="28"/>
          <w:szCs w:val="28"/>
        </w:rPr>
        <w:t>отчётного</w:t>
      </w:r>
      <w:r w:rsidRPr="00A728A3">
        <w:rPr>
          <w:sz w:val="28"/>
          <w:szCs w:val="28"/>
        </w:rPr>
        <w:t xml:space="preserve"> года </w:t>
      </w:r>
      <w:r w:rsidR="007358F7" w:rsidRPr="00A728A3">
        <w:rPr>
          <w:sz w:val="28"/>
          <w:szCs w:val="28"/>
        </w:rPr>
        <w:t>все</w:t>
      </w:r>
      <w:r w:rsidR="0050296B">
        <w:rPr>
          <w:sz w:val="28"/>
          <w:szCs w:val="28"/>
        </w:rPr>
        <w:t xml:space="preserve"> программы реализованы и </w:t>
      </w:r>
      <w:r w:rsidR="00DD1075" w:rsidRPr="00A728A3">
        <w:rPr>
          <w:sz w:val="28"/>
          <w:szCs w:val="28"/>
        </w:rPr>
        <w:t xml:space="preserve">денежные средства </w:t>
      </w:r>
      <w:r w:rsidR="007358F7" w:rsidRPr="00A728A3">
        <w:rPr>
          <w:sz w:val="28"/>
          <w:szCs w:val="28"/>
        </w:rPr>
        <w:t>освоены</w:t>
      </w:r>
      <w:r w:rsidR="0050296B">
        <w:rPr>
          <w:sz w:val="28"/>
          <w:szCs w:val="28"/>
        </w:rPr>
        <w:t xml:space="preserve"> в полном объёме</w:t>
      </w:r>
      <w:r w:rsidR="00DD1075" w:rsidRPr="00A728A3">
        <w:rPr>
          <w:sz w:val="28"/>
          <w:szCs w:val="28"/>
        </w:rPr>
        <w:t xml:space="preserve">. </w:t>
      </w:r>
    </w:p>
    <w:p w:rsidR="00DA782E" w:rsidRPr="00A728A3" w:rsidRDefault="00DA782E" w:rsidP="00FE12CE">
      <w:pPr>
        <w:spacing w:line="240" w:lineRule="atLeast"/>
        <w:ind w:firstLine="426"/>
        <w:jc w:val="center"/>
        <w:rPr>
          <w:b/>
          <w:sz w:val="28"/>
          <w:szCs w:val="28"/>
        </w:rPr>
      </w:pPr>
      <w:r w:rsidRPr="00A728A3">
        <w:rPr>
          <w:b/>
          <w:sz w:val="28"/>
          <w:szCs w:val="28"/>
        </w:rPr>
        <w:t>Финансово-экономическая деятельность</w:t>
      </w:r>
    </w:p>
    <w:p w:rsidR="00B9110C" w:rsidRDefault="00B9110C" w:rsidP="00FE12CE">
      <w:pPr>
        <w:spacing w:line="240" w:lineRule="atLeast"/>
        <w:ind w:firstLine="426"/>
        <w:jc w:val="both"/>
        <w:rPr>
          <w:sz w:val="28"/>
          <w:szCs w:val="28"/>
        </w:rPr>
      </w:pPr>
      <w:r w:rsidRPr="001875CF">
        <w:rPr>
          <w:sz w:val="28"/>
          <w:szCs w:val="28"/>
        </w:rPr>
        <w:t xml:space="preserve">Расходы по учреждениям культуры </w:t>
      </w:r>
      <w:r w:rsidRPr="009A385F">
        <w:rPr>
          <w:sz w:val="28"/>
          <w:szCs w:val="28"/>
        </w:rPr>
        <w:t xml:space="preserve">на </w:t>
      </w:r>
      <w:r w:rsidR="009A385F" w:rsidRPr="009A385F">
        <w:rPr>
          <w:sz w:val="28"/>
          <w:szCs w:val="28"/>
        </w:rPr>
        <w:t>31</w:t>
      </w:r>
      <w:r w:rsidR="00C2154C" w:rsidRPr="009A385F">
        <w:rPr>
          <w:sz w:val="28"/>
          <w:szCs w:val="28"/>
        </w:rPr>
        <w:t>.12.2017</w:t>
      </w:r>
      <w:r w:rsidR="00C2154C" w:rsidRPr="001875CF">
        <w:rPr>
          <w:sz w:val="28"/>
          <w:szCs w:val="28"/>
        </w:rPr>
        <w:t>исполнены</w:t>
      </w:r>
      <w:r w:rsidRPr="001875CF">
        <w:rPr>
          <w:sz w:val="28"/>
          <w:szCs w:val="28"/>
        </w:rPr>
        <w:t xml:space="preserve"> на </w:t>
      </w:r>
      <w:r w:rsidR="009A385F">
        <w:rPr>
          <w:sz w:val="28"/>
          <w:szCs w:val="28"/>
        </w:rPr>
        <w:t>74</w:t>
      </w:r>
      <w:r w:rsidR="00CE686F" w:rsidRPr="001875CF">
        <w:rPr>
          <w:sz w:val="28"/>
          <w:szCs w:val="28"/>
        </w:rPr>
        <w:t>,1</w:t>
      </w:r>
      <w:r w:rsidR="00C2154C" w:rsidRPr="001875CF">
        <w:rPr>
          <w:sz w:val="28"/>
          <w:szCs w:val="28"/>
        </w:rPr>
        <w:t xml:space="preserve"> % (</w:t>
      </w:r>
      <w:r w:rsidRPr="001875CF">
        <w:rPr>
          <w:i/>
        </w:rPr>
        <w:t>АППГ</w:t>
      </w:r>
      <w:r w:rsidR="00C2154C" w:rsidRPr="001875CF">
        <w:rPr>
          <w:i/>
        </w:rPr>
        <w:t xml:space="preserve"> 85</w:t>
      </w:r>
      <w:r w:rsidRPr="001875CF">
        <w:rPr>
          <w:i/>
        </w:rPr>
        <w:t>%)</w:t>
      </w:r>
      <w:r w:rsidRPr="001875CF">
        <w:rPr>
          <w:sz w:val="28"/>
          <w:szCs w:val="28"/>
        </w:rPr>
        <w:t xml:space="preserve"> к годовым назначениям</w:t>
      </w:r>
      <w:r w:rsidR="009A385F">
        <w:rPr>
          <w:sz w:val="28"/>
          <w:szCs w:val="28"/>
        </w:rPr>
        <w:t>.Н</w:t>
      </w:r>
      <w:r w:rsidR="009A385F" w:rsidRPr="001875CF">
        <w:rPr>
          <w:sz w:val="28"/>
          <w:szCs w:val="28"/>
        </w:rPr>
        <w:t xml:space="preserve">а 2017 год </w:t>
      </w:r>
      <w:r w:rsidRPr="001875CF">
        <w:rPr>
          <w:sz w:val="28"/>
          <w:szCs w:val="28"/>
        </w:rPr>
        <w:t xml:space="preserve">утверждена смета в сумме </w:t>
      </w:r>
      <w:r w:rsidRPr="009A385F">
        <w:rPr>
          <w:b/>
          <w:sz w:val="28"/>
          <w:szCs w:val="28"/>
        </w:rPr>
        <w:t>1</w:t>
      </w:r>
      <w:r w:rsidR="009A385F" w:rsidRPr="009A385F">
        <w:rPr>
          <w:b/>
          <w:sz w:val="28"/>
          <w:szCs w:val="28"/>
        </w:rPr>
        <w:t>35</w:t>
      </w:r>
      <w:r w:rsidR="00C2154C" w:rsidRPr="009A385F">
        <w:rPr>
          <w:b/>
          <w:sz w:val="28"/>
          <w:szCs w:val="28"/>
        </w:rPr>
        <w:t> </w:t>
      </w:r>
      <w:r w:rsidR="009A385F" w:rsidRPr="009A385F">
        <w:rPr>
          <w:b/>
          <w:sz w:val="28"/>
          <w:szCs w:val="28"/>
        </w:rPr>
        <w:t>280</w:t>
      </w:r>
      <w:r w:rsidR="00C2154C" w:rsidRPr="009A385F">
        <w:rPr>
          <w:b/>
          <w:sz w:val="28"/>
          <w:szCs w:val="28"/>
        </w:rPr>
        <w:t>,</w:t>
      </w:r>
      <w:r w:rsidR="009A385F" w:rsidRPr="009A385F">
        <w:rPr>
          <w:b/>
          <w:sz w:val="28"/>
          <w:szCs w:val="28"/>
        </w:rPr>
        <w:t>0</w:t>
      </w:r>
      <w:r w:rsidRPr="001875CF">
        <w:rPr>
          <w:sz w:val="28"/>
          <w:szCs w:val="28"/>
        </w:rPr>
        <w:t>тыс. руб</w:t>
      </w:r>
      <w:r w:rsidR="00016FE4" w:rsidRPr="001875CF">
        <w:rPr>
          <w:sz w:val="28"/>
          <w:szCs w:val="28"/>
        </w:rPr>
        <w:t xml:space="preserve">. </w:t>
      </w:r>
      <w:r w:rsidRPr="001875CF">
        <w:rPr>
          <w:i/>
        </w:rPr>
        <w:t>(АППГ</w:t>
      </w:r>
      <w:r w:rsidR="00C2154C" w:rsidRPr="009A385F">
        <w:rPr>
          <w:i/>
        </w:rPr>
        <w:t>153 630,4</w:t>
      </w:r>
      <w:r w:rsidR="00C2154C" w:rsidRPr="001875CF">
        <w:rPr>
          <w:i/>
        </w:rPr>
        <w:t xml:space="preserve"> тыс. руб</w:t>
      </w:r>
      <w:r w:rsidRPr="001875CF">
        <w:rPr>
          <w:i/>
        </w:rPr>
        <w:t>),</w:t>
      </w:r>
      <w:r w:rsidRPr="001875CF">
        <w:rPr>
          <w:sz w:val="28"/>
          <w:szCs w:val="28"/>
        </w:rPr>
        <w:t xml:space="preserve"> исполнена на</w:t>
      </w:r>
      <w:r w:rsidR="00C2154C" w:rsidRPr="009A385F">
        <w:rPr>
          <w:b/>
          <w:sz w:val="28"/>
          <w:szCs w:val="28"/>
        </w:rPr>
        <w:t>1</w:t>
      </w:r>
      <w:r w:rsidR="009A385F" w:rsidRPr="009A385F">
        <w:rPr>
          <w:b/>
          <w:sz w:val="28"/>
          <w:szCs w:val="28"/>
        </w:rPr>
        <w:t>00 000</w:t>
      </w:r>
      <w:r w:rsidRPr="001875CF">
        <w:rPr>
          <w:sz w:val="28"/>
          <w:szCs w:val="28"/>
        </w:rPr>
        <w:t>,</w:t>
      </w:r>
      <w:r w:rsidR="009A385F">
        <w:rPr>
          <w:sz w:val="28"/>
          <w:szCs w:val="28"/>
        </w:rPr>
        <w:t>0</w:t>
      </w:r>
      <w:r w:rsidRPr="001875CF">
        <w:rPr>
          <w:sz w:val="28"/>
          <w:szCs w:val="28"/>
        </w:rPr>
        <w:t xml:space="preserve"> тыс. руб</w:t>
      </w:r>
      <w:r w:rsidR="00016FE4" w:rsidRPr="001875CF">
        <w:rPr>
          <w:sz w:val="28"/>
          <w:szCs w:val="28"/>
        </w:rPr>
        <w:t xml:space="preserve">. </w:t>
      </w:r>
      <w:r w:rsidRPr="001875CF">
        <w:rPr>
          <w:i/>
        </w:rPr>
        <w:t xml:space="preserve">(АППГ </w:t>
      </w:r>
      <w:r w:rsidR="00C2154C" w:rsidRPr="001875CF">
        <w:rPr>
          <w:i/>
          <w:sz w:val="28"/>
          <w:szCs w:val="28"/>
        </w:rPr>
        <w:t>130 859,4</w:t>
      </w:r>
      <w:r w:rsidRPr="001875CF">
        <w:rPr>
          <w:i/>
        </w:rPr>
        <w:t>тыс. руб.)</w:t>
      </w:r>
      <w:r w:rsidR="007D2F1A">
        <w:rPr>
          <w:i/>
        </w:rPr>
        <w:t>.</w:t>
      </w:r>
      <w:r w:rsidR="007D2F1A" w:rsidRPr="007D2F1A">
        <w:t>З</w:t>
      </w:r>
      <w:r w:rsidRPr="001875CF">
        <w:rPr>
          <w:sz w:val="28"/>
          <w:szCs w:val="28"/>
        </w:rPr>
        <w:t>адолженности по заработной плате нет.</w:t>
      </w:r>
    </w:p>
    <w:p w:rsidR="00B9110C" w:rsidRPr="00A728A3" w:rsidRDefault="007D2F1A" w:rsidP="00FE12CE">
      <w:pPr>
        <w:widowControl/>
        <w:shd w:val="clear" w:color="auto" w:fill="FFFFFF"/>
        <w:suppressAutoHyphens w:val="0"/>
        <w:spacing w:line="240" w:lineRule="atLeast"/>
        <w:rPr>
          <w:sz w:val="28"/>
          <w:szCs w:val="28"/>
        </w:rPr>
      </w:pPr>
      <w:r w:rsidRPr="006A3375">
        <w:rPr>
          <w:rFonts w:eastAsia="Times New Roman"/>
          <w:kern w:val="0"/>
          <w:sz w:val="28"/>
          <w:szCs w:val="28"/>
          <w:lang w:eastAsia="ru-RU"/>
        </w:rPr>
        <w:lastRenderedPageBreak/>
        <w:t>Согласно майским Указам</w:t>
      </w:r>
      <w:r>
        <w:rPr>
          <w:rFonts w:eastAsia="Times New Roman"/>
          <w:kern w:val="0"/>
          <w:sz w:val="28"/>
          <w:szCs w:val="28"/>
          <w:lang w:eastAsia="ru-RU"/>
        </w:rPr>
        <w:t xml:space="preserve"> в</w:t>
      </w:r>
      <w:r w:rsidRPr="006A3375">
        <w:rPr>
          <w:rFonts w:eastAsia="Times New Roman"/>
          <w:kern w:val="0"/>
          <w:sz w:val="28"/>
          <w:szCs w:val="28"/>
          <w:lang w:eastAsia="ru-RU"/>
        </w:rPr>
        <w:t xml:space="preserve"> 201</w:t>
      </w:r>
      <w:r>
        <w:rPr>
          <w:rFonts w:eastAsia="Times New Roman"/>
          <w:kern w:val="0"/>
          <w:sz w:val="28"/>
          <w:szCs w:val="28"/>
          <w:lang w:eastAsia="ru-RU"/>
        </w:rPr>
        <w:t>7</w:t>
      </w:r>
      <w:r w:rsidRPr="006A3375">
        <w:rPr>
          <w:rFonts w:eastAsia="Times New Roman"/>
          <w:kern w:val="0"/>
          <w:sz w:val="28"/>
          <w:szCs w:val="28"/>
          <w:lang w:eastAsia="ru-RU"/>
        </w:rPr>
        <w:t xml:space="preserve"> году </w:t>
      </w:r>
      <w:r w:rsidRPr="004669DB">
        <w:rPr>
          <w:rFonts w:eastAsia="Times New Roman"/>
          <w:kern w:val="0"/>
          <w:sz w:val="28"/>
          <w:szCs w:val="28"/>
          <w:u w:val="single"/>
          <w:lang w:eastAsia="ru-RU"/>
        </w:rPr>
        <w:t>средняя зарплата работников культуры</w:t>
      </w:r>
      <w:r w:rsidR="004669DB" w:rsidRPr="004669DB">
        <w:rPr>
          <w:rFonts w:eastAsia="Times New Roman"/>
          <w:kern w:val="0"/>
          <w:sz w:val="28"/>
          <w:szCs w:val="28"/>
          <w:lang w:eastAsia="ru-RU"/>
        </w:rPr>
        <w:t>составила</w:t>
      </w:r>
      <w:r w:rsidR="00B9110C" w:rsidRPr="004669DB">
        <w:rPr>
          <w:sz w:val="28"/>
          <w:szCs w:val="28"/>
        </w:rPr>
        <w:t>:</w:t>
      </w:r>
    </w:p>
    <w:p w:rsidR="00B9110C" w:rsidRPr="00A728A3" w:rsidRDefault="00B9110C" w:rsidP="00FE12CE">
      <w:pPr>
        <w:spacing w:line="240" w:lineRule="atLeast"/>
        <w:ind w:firstLine="284"/>
        <w:jc w:val="both"/>
        <w:rPr>
          <w:sz w:val="28"/>
          <w:szCs w:val="28"/>
        </w:rPr>
      </w:pPr>
      <w:r w:rsidRPr="00A728A3">
        <w:rPr>
          <w:sz w:val="28"/>
          <w:szCs w:val="28"/>
        </w:rPr>
        <w:t xml:space="preserve"> - клубы – 1</w:t>
      </w:r>
      <w:r w:rsidR="00C2154C" w:rsidRPr="00A728A3">
        <w:rPr>
          <w:sz w:val="28"/>
          <w:szCs w:val="28"/>
        </w:rPr>
        <w:t xml:space="preserve">9 424, 34 </w:t>
      </w:r>
      <w:r w:rsidRPr="00A728A3">
        <w:rPr>
          <w:sz w:val="28"/>
          <w:szCs w:val="28"/>
        </w:rPr>
        <w:t>руб</w:t>
      </w:r>
      <w:r w:rsidRPr="00A728A3">
        <w:rPr>
          <w:i/>
        </w:rPr>
        <w:t xml:space="preserve">(АППГ </w:t>
      </w:r>
      <w:r w:rsidR="00C2154C" w:rsidRPr="00A728A3">
        <w:rPr>
          <w:i/>
        </w:rPr>
        <w:t>14 026,3</w:t>
      </w:r>
      <w:r w:rsidRPr="00A728A3">
        <w:rPr>
          <w:sz w:val="28"/>
          <w:szCs w:val="28"/>
        </w:rPr>
        <w:t>);</w:t>
      </w:r>
    </w:p>
    <w:p w:rsidR="00B9110C" w:rsidRPr="00A728A3" w:rsidRDefault="00B9110C" w:rsidP="00FE12CE">
      <w:pPr>
        <w:spacing w:line="240" w:lineRule="atLeast"/>
        <w:ind w:firstLine="284"/>
        <w:jc w:val="both"/>
        <w:rPr>
          <w:sz w:val="28"/>
          <w:szCs w:val="28"/>
        </w:rPr>
      </w:pPr>
      <w:r w:rsidRPr="00A728A3">
        <w:rPr>
          <w:sz w:val="28"/>
          <w:szCs w:val="28"/>
        </w:rPr>
        <w:t xml:space="preserve"> - школы искусств</w:t>
      </w:r>
      <w:r w:rsidR="00016FE4">
        <w:rPr>
          <w:sz w:val="28"/>
          <w:szCs w:val="28"/>
        </w:rPr>
        <w:t xml:space="preserve"> -</w:t>
      </w:r>
      <w:r w:rsidRPr="00A728A3">
        <w:rPr>
          <w:sz w:val="28"/>
          <w:szCs w:val="28"/>
        </w:rPr>
        <w:t>18 </w:t>
      </w:r>
      <w:r w:rsidR="00C2154C" w:rsidRPr="00A728A3">
        <w:rPr>
          <w:sz w:val="28"/>
          <w:szCs w:val="28"/>
        </w:rPr>
        <w:t>777</w:t>
      </w:r>
      <w:r w:rsidRPr="00A728A3">
        <w:rPr>
          <w:sz w:val="28"/>
          <w:szCs w:val="28"/>
        </w:rPr>
        <w:t>,</w:t>
      </w:r>
      <w:r w:rsidR="00C2154C" w:rsidRPr="00A728A3">
        <w:rPr>
          <w:sz w:val="28"/>
          <w:szCs w:val="28"/>
        </w:rPr>
        <w:t xml:space="preserve">39 </w:t>
      </w:r>
      <w:r w:rsidRPr="00A728A3">
        <w:rPr>
          <w:sz w:val="28"/>
          <w:szCs w:val="28"/>
        </w:rPr>
        <w:t>руб</w:t>
      </w:r>
      <w:r w:rsidR="00B41715">
        <w:rPr>
          <w:sz w:val="28"/>
          <w:szCs w:val="28"/>
        </w:rPr>
        <w:t xml:space="preserve">. </w:t>
      </w:r>
      <w:r w:rsidRPr="00A728A3">
        <w:rPr>
          <w:i/>
        </w:rPr>
        <w:t>(АППГ</w:t>
      </w:r>
      <w:r w:rsidR="00C2154C" w:rsidRPr="00A728A3">
        <w:rPr>
          <w:i/>
        </w:rPr>
        <w:t xml:space="preserve"> 16 764,21</w:t>
      </w:r>
      <w:r w:rsidR="00F9111C" w:rsidRPr="00A728A3">
        <w:rPr>
          <w:i/>
        </w:rPr>
        <w:t>)</w:t>
      </w:r>
      <w:r w:rsidRPr="00A728A3">
        <w:rPr>
          <w:sz w:val="28"/>
          <w:szCs w:val="28"/>
        </w:rPr>
        <w:t>, в т.ч. преподаватели    списочного состава – 22 </w:t>
      </w:r>
      <w:r w:rsidR="00C2154C" w:rsidRPr="00A728A3">
        <w:rPr>
          <w:sz w:val="28"/>
          <w:szCs w:val="28"/>
        </w:rPr>
        <w:t>3</w:t>
      </w:r>
      <w:r w:rsidR="00F9111C" w:rsidRPr="00A728A3">
        <w:rPr>
          <w:sz w:val="28"/>
          <w:szCs w:val="28"/>
        </w:rPr>
        <w:t>0</w:t>
      </w:r>
      <w:r w:rsidRPr="00A728A3">
        <w:rPr>
          <w:sz w:val="28"/>
          <w:szCs w:val="28"/>
        </w:rPr>
        <w:t>0,</w:t>
      </w:r>
      <w:r w:rsidR="00F9111C" w:rsidRPr="00A728A3">
        <w:rPr>
          <w:sz w:val="28"/>
          <w:szCs w:val="28"/>
        </w:rPr>
        <w:t xml:space="preserve">87 </w:t>
      </w:r>
      <w:r w:rsidRPr="00A728A3">
        <w:rPr>
          <w:sz w:val="28"/>
          <w:szCs w:val="28"/>
        </w:rPr>
        <w:t xml:space="preserve">руб. </w:t>
      </w:r>
      <w:r w:rsidRPr="00A728A3">
        <w:rPr>
          <w:i/>
        </w:rPr>
        <w:t xml:space="preserve">(АППГ </w:t>
      </w:r>
      <w:r w:rsidR="00F9111C" w:rsidRPr="00A728A3">
        <w:rPr>
          <w:i/>
        </w:rPr>
        <w:t>19 350,41)</w:t>
      </w:r>
      <w:r w:rsidRPr="00A728A3">
        <w:rPr>
          <w:sz w:val="28"/>
          <w:szCs w:val="28"/>
        </w:rPr>
        <w:t>;</w:t>
      </w:r>
    </w:p>
    <w:p w:rsidR="00B9110C" w:rsidRPr="00A728A3" w:rsidRDefault="00B9110C" w:rsidP="00FE12CE">
      <w:pPr>
        <w:spacing w:line="240" w:lineRule="atLeast"/>
        <w:ind w:firstLine="284"/>
        <w:jc w:val="both"/>
        <w:rPr>
          <w:sz w:val="28"/>
          <w:szCs w:val="28"/>
        </w:rPr>
      </w:pPr>
      <w:r w:rsidRPr="00A728A3">
        <w:rPr>
          <w:sz w:val="28"/>
          <w:szCs w:val="28"/>
        </w:rPr>
        <w:t>- библиотеки –1</w:t>
      </w:r>
      <w:r w:rsidR="00F9111C" w:rsidRPr="00A728A3">
        <w:rPr>
          <w:sz w:val="28"/>
          <w:szCs w:val="28"/>
        </w:rPr>
        <w:t>9123,80</w:t>
      </w:r>
      <w:r w:rsidRPr="00A728A3">
        <w:rPr>
          <w:sz w:val="28"/>
          <w:szCs w:val="28"/>
        </w:rPr>
        <w:t>руб</w:t>
      </w:r>
      <w:r w:rsidRPr="00A728A3">
        <w:rPr>
          <w:i/>
        </w:rPr>
        <w:t>(АППГ</w:t>
      </w:r>
      <w:r w:rsidR="00F9111C" w:rsidRPr="00A728A3">
        <w:rPr>
          <w:i/>
        </w:rPr>
        <w:t xml:space="preserve"> 14 780,38)</w:t>
      </w:r>
      <w:r w:rsidRPr="00A728A3">
        <w:rPr>
          <w:sz w:val="28"/>
          <w:szCs w:val="28"/>
        </w:rPr>
        <w:t xml:space="preserve">; </w:t>
      </w:r>
    </w:p>
    <w:p w:rsidR="00B9110C" w:rsidRPr="00A728A3" w:rsidRDefault="00B9110C" w:rsidP="00FE12CE">
      <w:pPr>
        <w:spacing w:line="240" w:lineRule="atLeast"/>
        <w:ind w:firstLine="284"/>
        <w:jc w:val="both"/>
        <w:rPr>
          <w:sz w:val="28"/>
          <w:szCs w:val="28"/>
        </w:rPr>
      </w:pPr>
      <w:r w:rsidRPr="00A728A3">
        <w:rPr>
          <w:sz w:val="28"/>
          <w:szCs w:val="28"/>
        </w:rPr>
        <w:t>- музей –1</w:t>
      </w:r>
      <w:r w:rsidR="00F9111C" w:rsidRPr="00A728A3">
        <w:rPr>
          <w:sz w:val="28"/>
          <w:szCs w:val="28"/>
        </w:rPr>
        <w:t>9 822</w:t>
      </w:r>
      <w:r w:rsidRPr="00A728A3">
        <w:rPr>
          <w:sz w:val="28"/>
          <w:szCs w:val="28"/>
        </w:rPr>
        <w:t>,</w:t>
      </w:r>
      <w:r w:rsidR="00F9111C" w:rsidRPr="00A728A3">
        <w:rPr>
          <w:sz w:val="28"/>
          <w:szCs w:val="28"/>
        </w:rPr>
        <w:t>8</w:t>
      </w:r>
      <w:r w:rsidRPr="00A728A3">
        <w:rPr>
          <w:sz w:val="28"/>
          <w:szCs w:val="28"/>
        </w:rPr>
        <w:t>4 руб</w:t>
      </w:r>
      <w:r w:rsidRPr="00A728A3">
        <w:rPr>
          <w:i/>
        </w:rPr>
        <w:t>(АППГ</w:t>
      </w:r>
      <w:r w:rsidR="00F9111C" w:rsidRPr="00A728A3">
        <w:rPr>
          <w:i/>
        </w:rPr>
        <w:t xml:space="preserve"> 13 300,78)</w:t>
      </w:r>
      <w:r w:rsidRPr="00A728A3">
        <w:rPr>
          <w:sz w:val="28"/>
          <w:szCs w:val="28"/>
        </w:rPr>
        <w:t xml:space="preserve">. </w:t>
      </w:r>
    </w:p>
    <w:p w:rsidR="00B9110C" w:rsidRDefault="00B9110C" w:rsidP="00FE12CE">
      <w:pPr>
        <w:spacing w:line="240" w:lineRule="atLeast"/>
        <w:ind w:firstLine="426"/>
        <w:jc w:val="both"/>
        <w:rPr>
          <w:sz w:val="28"/>
          <w:szCs w:val="28"/>
        </w:rPr>
      </w:pPr>
      <w:r w:rsidRPr="00A6729C">
        <w:rPr>
          <w:sz w:val="28"/>
          <w:szCs w:val="28"/>
          <w:u w:val="single"/>
        </w:rPr>
        <w:t>Размер средней заработной платы</w:t>
      </w:r>
      <w:r w:rsidRPr="00A728A3">
        <w:rPr>
          <w:sz w:val="28"/>
          <w:szCs w:val="28"/>
        </w:rPr>
        <w:t xml:space="preserve"> работников культуры списочного состава – </w:t>
      </w:r>
      <w:r w:rsidR="00F9111C" w:rsidRPr="00A728A3">
        <w:rPr>
          <w:sz w:val="28"/>
          <w:szCs w:val="28"/>
        </w:rPr>
        <w:t>19 40</w:t>
      </w:r>
      <w:r w:rsidR="00016FE4">
        <w:rPr>
          <w:sz w:val="28"/>
          <w:szCs w:val="28"/>
        </w:rPr>
        <w:t>6</w:t>
      </w:r>
      <w:r w:rsidR="00F9111C" w:rsidRPr="00A728A3">
        <w:rPr>
          <w:sz w:val="28"/>
          <w:szCs w:val="28"/>
        </w:rPr>
        <w:t>,</w:t>
      </w:r>
      <w:r w:rsidR="00016FE4">
        <w:rPr>
          <w:sz w:val="28"/>
          <w:szCs w:val="28"/>
        </w:rPr>
        <w:t xml:space="preserve">03 </w:t>
      </w:r>
      <w:r w:rsidRPr="00A728A3">
        <w:rPr>
          <w:sz w:val="28"/>
          <w:szCs w:val="28"/>
        </w:rPr>
        <w:t>руб</w:t>
      </w:r>
      <w:r w:rsidRPr="00A6729C">
        <w:rPr>
          <w:i/>
        </w:rPr>
        <w:t>(АППГ</w:t>
      </w:r>
      <w:r w:rsidR="00F9111C" w:rsidRPr="00A6729C">
        <w:rPr>
          <w:i/>
        </w:rPr>
        <w:t xml:space="preserve"> 14 083,03</w:t>
      </w:r>
      <w:r w:rsidRPr="00A6729C">
        <w:rPr>
          <w:i/>
        </w:rPr>
        <w:t>)</w:t>
      </w:r>
      <w:r w:rsidRPr="00A728A3">
        <w:rPr>
          <w:i/>
          <w:sz w:val="28"/>
          <w:szCs w:val="28"/>
        </w:rPr>
        <w:t>,</w:t>
      </w:r>
      <w:r w:rsidRPr="00A728A3">
        <w:rPr>
          <w:sz w:val="28"/>
          <w:szCs w:val="28"/>
        </w:rPr>
        <w:t xml:space="preserve"> что составляет </w:t>
      </w:r>
      <w:r w:rsidR="00016FE4">
        <w:rPr>
          <w:sz w:val="28"/>
          <w:szCs w:val="28"/>
        </w:rPr>
        <w:t xml:space="preserve">100 </w:t>
      </w:r>
      <w:r w:rsidRPr="00A728A3">
        <w:rPr>
          <w:sz w:val="28"/>
          <w:szCs w:val="28"/>
        </w:rPr>
        <w:t>%</w:t>
      </w:r>
      <w:r w:rsidRPr="00A728A3">
        <w:rPr>
          <w:i/>
        </w:rPr>
        <w:t xml:space="preserve"> (АППГ </w:t>
      </w:r>
      <w:r w:rsidRPr="00A728A3">
        <w:rPr>
          <w:sz w:val="28"/>
          <w:szCs w:val="28"/>
        </w:rPr>
        <w:t>87%) от дорожной карты; размер средней заработной платы преподавателей списочного состава – 22</w:t>
      </w:r>
      <w:r w:rsidR="00F9111C" w:rsidRPr="00A728A3">
        <w:rPr>
          <w:sz w:val="28"/>
          <w:szCs w:val="28"/>
        </w:rPr>
        <w:t> 300, 87</w:t>
      </w:r>
      <w:r w:rsidRPr="00A728A3">
        <w:rPr>
          <w:sz w:val="28"/>
          <w:szCs w:val="28"/>
        </w:rPr>
        <w:t>руб</w:t>
      </w:r>
      <w:r w:rsidRPr="00A6729C">
        <w:rPr>
          <w:i/>
        </w:rPr>
        <w:t>(АППГ</w:t>
      </w:r>
      <w:r w:rsidR="00F9111C" w:rsidRPr="00A6729C">
        <w:rPr>
          <w:i/>
        </w:rPr>
        <w:t xml:space="preserve"> 19 350,41</w:t>
      </w:r>
      <w:r w:rsidRPr="00A6729C">
        <w:t>)</w:t>
      </w:r>
      <w:r w:rsidRPr="00A728A3">
        <w:rPr>
          <w:sz w:val="28"/>
          <w:szCs w:val="28"/>
        </w:rPr>
        <w:t xml:space="preserve"> – что составляет </w:t>
      </w:r>
      <w:r w:rsidR="00F9111C" w:rsidRPr="00A728A3">
        <w:rPr>
          <w:sz w:val="28"/>
          <w:szCs w:val="28"/>
        </w:rPr>
        <w:t xml:space="preserve">100 </w:t>
      </w:r>
      <w:r w:rsidRPr="00A728A3">
        <w:rPr>
          <w:sz w:val="28"/>
          <w:szCs w:val="28"/>
        </w:rPr>
        <w:t>%</w:t>
      </w:r>
      <w:r w:rsidRPr="00A6729C">
        <w:rPr>
          <w:i/>
        </w:rPr>
        <w:t>(</w:t>
      </w:r>
      <w:r w:rsidR="00CA3410" w:rsidRPr="00A6729C">
        <w:rPr>
          <w:i/>
        </w:rPr>
        <w:t>АППГ 103</w:t>
      </w:r>
      <w:r w:rsidR="00F9111C" w:rsidRPr="00A6729C">
        <w:rPr>
          <w:i/>
        </w:rPr>
        <w:t>,7</w:t>
      </w:r>
      <w:r w:rsidRPr="00A6729C">
        <w:rPr>
          <w:i/>
        </w:rPr>
        <w:t>%)</w:t>
      </w:r>
      <w:r w:rsidRPr="00A728A3">
        <w:rPr>
          <w:sz w:val="28"/>
          <w:szCs w:val="28"/>
        </w:rPr>
        <w:t xml:space="preserve"> от дорожной карты. </w:t>
      </w:r>
    </w:p>
    <w:p w:rsidR="000C2669" w:rsidRDefault="00292E6B" w:rsidP="00FE12CE">
      <w:pPr>
        <w:spacing w:line="240" w:lineRule="atLeast"/>
        <w:ind w:firstLine="426"/>
        <w:jc w:val="both"/>
        <w:rPr>
          <w:sz w:val="28"/>
          <w:szCs w:val="28"/>
        </w:rPr>
      </w:pPr>
      <w:r w:rsidRPr="00A728A3">
        <w:rPr>
          <w:sz w:val="28"/>
          <w:szCs w:val="28"/>
        </w:rPr>
        <w:t>За 201</w:t>
      </w:r>
      <w:r>
        <w:rPr>
          <w:sz w:val="28"/>
          <w:szCs w:val="28"/>
        </w:rPr>
        <w:t>7</w:t>
      </w:r>
      <w:r w:rsidRPr="00A728A3">
        <w:rPr>
          <w:sz w:val="28"/>
          <w:szCs w:val="28"/>
        </w:rPr>
        <w:t xml:space="preserve"> год </w:t>
      </w:r>
      <w:r w:rsidRPr="00A6729C">
        <w:rPr>
          <w:sz w:val="28"/>
          <w:szCs w:val="28"/>
          <w:u w:val="single"/>
        </w:rPr>
        <w:t>объём платных услуг</w:t>
      </w:r>
      <w:r w:rsidRPr="00A728A3">
        <w:rPr>
          <w:sz w:val="28"/>
          <w:szCs w:val="28"/>
        </w:rPr>
        <w:t xml:space="preserve"> по учреждениям культуры составил – 4 </w:t>
      </w:r>
      <w:r>
        <w:rPr>
          <w:sz w:val="28"/>
          <w:szCs w:val="28"/>
        </w:rPr>
        <w:t>456,6</w:t>
      </w:r>
      <w:r w:rsidRPr="00A728A3">
        <w:rPr>
          <w:sz w:val="28"/>
          <w:szCs w:val="28"/>
        </w:rPr>
        <w:t xml:space="preserve"> тыс. руб.</w:t>
      </w:r>
    </w:p>
    <w:p w:rsidR="000C2669" w:rsidRDefault="000C2669" w:rsidP="000C2669">
      <w:pPr>
        <w:spacing w:line="240" w:lineRule="atLeast"/>
        <w:ind w:firstLine="284"/>
        <w:jc w:val="both"/>
      </w:pPr>
      <w:r w:rsidRPr="000C2669">
        <w:rPr>
          <w:sz w:val="28"/>
          <w:szCs w:val="28"/>
        </w:rPr>
        <w:t xml:space="preserve">В учреждениях культуры приобретено </w:t>
      </w:r>
      <w:r w:rsidRPr="00A6729C">
        <w:rPr>
          <w:sz w:val="28"/>
          <w:szCs w:val="28"/>
          <w:u w:val="single"/>
        </w:rPr>
        <w:t>основных средств</w:t>
      </w:r>
      <w:r w:rsidRPr="000C2669">
        <w:rPr>
          <w:sz w:val="28"/>
          <w:szCs w:val="28"/>
        </w:rPr>
        <w:t xml:space="preserve"> на сумму 2 089,3 тыс. руб.</w:t>
      </w:r>
      <w:r w:rsidR="00A6729C">
        <w:rPr>
          <w:sz w:val="28"/>
          <w:szCs w:val="28"/>
        </w:rPr>
        <w:t>, п</w:t>
      </w:r>
      <w:r>
        <w:rPr>
          <w:sz w:val="28"/>
          <w:szCs w:val="28"/>
        </w:rPr>
        <w:t xml:space="preserve">оступило безвозмездно - </w:t>
      </w:r>
      <w:r w:rsidRPr="000C2669">
        <w:rPr>
          <w:sz w:val="28"/>
          <w:szCs w:val="28"/>
        </w:rPr>
        <w:t>5 779, 3 тыс. руб.</w:t>
      </w:r>
      <w:r w:rsidR="00A6729C" w:rsidRPr="00A6729C">
        <w:rPr>
          <w:sz w:val="28"/>
          <w:szCs w:val="28"/>
        </w:rPr>
        <w:t>Всего -</w:t>
      </w:r>
      <w:r w:rsidR="00A6729C">
        <w:rPr>
          <w:sz w:val="28"/>
          <w:szCs w:val="28"/>
        </w:rPr>
        <w:t>7868,6 тыс.руб.</w:t>
      </w:r>
      <w:r w:rsidR="00A6729C" w:rsidRPr="00A6729C">
        <w:rPr>
          <w:i/>
        </w:rPr>
        <w:t>(АППГ- 6 389,8).</w:t>
      </w:r>
    </w:p>
    <w:p w:rsidR="00B9110C" w:rsidRPr="00A728A3" w:rsidRDefault="00B9110C" w:rsidP="00FE12CE">
      <w:pPr>
        <w:widowControl/>
        <w:shd w:val="clear" w:color="auto" w:fill="FFFFFF"/>
        <w:suppressAutoHyphens w:val="0"/>
        <w:spacing w:line="240" w:lineRule="atLeast"/>
        <w:ind w:firstLine="426"/>
        <w:jc w:val="both"/>
        <w:rPr>
          <w:rFonts w:eastAsia="Times New Roman"/>
          <w:i/>
          <w:sz w:val="28"/>
          <w:szCs w:val="28"/>
        </w:rPr>
      </w:pPr>
      <w:r w:rsidRPr="00A728A3">
        <w:rPr>
          <w:rFonts w:eastAsia="Times New Roman"/>
          <w:sz w:val="28"/>
          <w:szCs w:val="28"/>
        </w:rPr>
        <w:t xml:space="preserve">На </w:t>
      </w:r>
      <w:r w:rsidRPr="00A6729C">
        <w:rPr>
          <w:rFonts w:eastAsia="Times New Roman"/>
          <w:sz w:val="28"/>
          <w:szCs w:val="28"/>
          <w:u w:val="single"/>
        </w:rPr>
        <w:t>подписку периодических изданий</w:t>
      </w:r>
      <w:r w:rsidR="00A27A2A">
        <w:rPr>
          <w:rFonts w:eastAsia="Times New Roman"/>
          <w:sz w:val="28"/>
          <w:szCs w:val="28"/>
        </w:rPr>
        <w:t xml:space="preserve">выделено и освоено 249 тыс. руб., из них </w:t>
      </w:r>
      <w:r w:rsidRPr="00A728A3">
        <w:rPr>
          <w:rFonts w:eastAsia="Times New Roman"/>
          <w:sz w:val="28"/>
          <w:szCs w:val="28"/>
        </w:rPr>
        <w:t>МУК «ЦБС»</w:t>
      </w:r>
      <w:r w:rsidR="000C2669">
        <w:rPr>
          <w:rFonts w:eastAsia="Times New Roman"/>
          <w:sz w:val="28"/>
          <w:szCs w:val="28"/>
        </w:rPr>
        <w:t xml:space="preserve"> -</w:t>
      </w:r>
      <w:r w:rsidR="00E30457" w:rsidRPr="00A728A3">
        <w:rPr>
          <w:rFonts w:eastAsia="Times New Roman"/>
          <w:sz w:val="28"/>
          <w:szCs w:val="28"/>
        </w:rPr>
        <w:t xml:space="preserve"> 121</w:t>
      </w:r>
      <w:r w:rsidRPr="00A728A3">
        <w:rPr>
          <w:rFonts w:eastAsia="Times New Roman"/>
          <w:sz w:val="28"/>
          <w:szCs w:val="28"/>
        </w:rPr>
        <w:t xml:space="preserve">тыс.руб. Объем платных услуг МУК «ЦБС» составил </w:t>
      </w:r>
      <w:r w:rsidR="00E30457" w:rsidRPr="00A728A3">
        <w:rPr>
          <w:rFonts w:eastAsia="Times New Roman"/>
          <w:sz w:val="28"/>
          <w:szCs w:val="28"/>
        </w:rPr>
        <w:t>66,1 р</w:t>
      </w:r>
      <w:r w:rsidRPr="00A728A3">
        <w:rPr>
          <w:rFonts w:eastAsia="Times New Roman"/>
          <w:sz w:val="28"/>
          <w:szCs w:val="28"/>
        </w:rPr>
        <w:t>уб.</w:t>
      </w:r>
      <w:r w:rsidRPr="00A728A3">
        <w:rPr>
          <w:i/>
        </w:rPr>
        <w:t xml:space="preserve">(в 2016 -  </w:t>
      </w:r>
      <w:r w:rsidR="00E30457" w:rsidRPr="00A728A3">
        <w:rPr>
          <w:i/>
          <w:sz w:val="28"/>
          <w:szCs w:val="28"/>
        </w:rPr>
        <w:t>54,5</w:t>
      </w:r>
      <w:r w:rsidRPr="00A728A3">
        <w:rPr>
          <w:rFonts w:eastAsia="Times New Roman"/>
          <w:i/>
          <w:sz w:val="28"/>
          <w:szCs w:val="28"/>
        </w:rPr>
        <w:t>руб).</w:t>
      </w:r>
    </w:p>
    <w:p w:rsidR="00CE4495" w:rsidRPr="00A728A3" w:rsidRDefault="00CE4495" w:rsidP="00FE12CE">
      <w:pPr>
        <w:spacing w:line="240" w:lineRule="atLeast"/>
        <w:ind w:left="-360" w:firstLine="360"/>
        <w:jc w:val="center"/>
        <w:rPr>
          <w:b/>
          <w:bCs/>
        </w:rPr>
      </w:pPr>
      <w:r w:rsidRPr="00A728A3">
        <w:rPr>
          <w:b/>
          <w:bCs/>
        </w:rPr>
        <w:t>Уровень средней заработной платы</w:t>
      </w:r>
    </w:p>
    <w:p w:rsidR="00CE4495" w:rsidRPr="006E6559" w:rsidRDefault="00CE4495" w:rsidP="00FE12CE">
      <w:pPr>
        <w:spacing w:line="240" w:lineRule="atLeast"/>
        <w:ind w:left="-360" w:firstLine="360"/>
        <w:jc w:val="center"/>
        <w:rPr>
          <w:b/>
          <w:bCs/>
        </w:rPr>
      </w:pPr>
      <w:r w:rsidRPr="00A728A3">
        <w:rPr>
          <w:b/>
          <w:bCs/>
        </w:rPr>
        <w:t xml:space="preserve">работников учреждений культуры </w:t>
      </w:r>
      <w:r w:rsidR="006E6559">
        <w:rPr>
          <w:b/>
          <w:bCs/>
        </w:rPr>
        <w:t>Вольского муниципального района</w:t>
      </w:r>
    </w:p>
    <w:tbl>
      <w:tblPr>
        <w:tblW w:w="10198" w:type="dxa"/>
        <w:tblLayout w:type="fixed"/>
        <w:tblLook w:val="0000"/>
      </w:tblPr>
      <w:tblGrid>
        <w:gridCol w:w="2411"/>
        <w:gridCol w:w="1701"/>
        <w:gridCol w:w="1843"/>
        <w:gridCol w:w="1701"/>
        <w:gridCol w:w="2542"/>
      </w:tblGrid>
      <w:tr w:rsidR="00A728A3" w:rsidRPr="00A728A3" w:rsidTr="00A27A2A">
        <w:trPr>
          <w:trHeight w:val="494"/>
        </w:trPr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15FF3" w:rsidRPr="00A27A2A" w:rsidRDefault="00215FF3" w:rsidP="00FE12CE">
            <w:pPr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A27A2A">
              <w:rPr>
                <w:b/>
                <w:sz w:val="20"/>
                <w:szCs w:val="20"/>
              </w:rPr>
              <w:t>Средняя заработная плата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6E6559" w:rsidRDefault="00215FF3" w:rsidP="00FE12CE">
            <w:pPr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A27A2A">
              <w:rPr>
                <w:b/>
                <w:sz w:val="20"/>
                <w:szCs w:val="20"/>
              </w:rPr>
              <w:t xml:space="preserve">2017 </w:t>
            </w:r>
          </w:p>
          <w:p w:rsidR="00215FF3" w:rsidRPr="00A27A2A" w:rsidRDefault="006E6559" w:rsidP="00FE12CE">
            <w:pPr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A728A3">
              <w:rPr>
                <w:i/>
                <w:sz w:val="20"/>
                <w:szCs w:val="20"/>
              </w:rPr>
              <w:t>руб.</w:t>
            </w:r>
            <w:r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6E3BC"/>
            <w:vAlign w:val="center"/>
          </w:tcPr>
          <w:p w:rsidR="006E6559" w:rsidRDefault="00215FF3" w:rsidP="00FE12CE">
            <w:pPr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A27A2A">
              <w:rPr>
                <w:b/>
                <w:sz w:val="20"/>
                <w:szCs w:val="20"/>
              </w:rPr>
              <w:t>2016</w:t>
            </w:r>
          </w:p>
          <w:p w:rsidR="00215FF3" w:rsidRPr="00A27A2A" w:rsidRDefault="006E6559" w:rsidP="00FE12CE">
            <w:pPr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A728A3">
              <w:rPr>
                <w:i/>
                <w:sz w:val="20"/>
                <w:szCs w:val="20"/>
              </w:rPr>
              <w:t>руб.</w:t>
            </w:r>
            <w:r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6E3BC"/>
            <w:vAlign w:val="center"/>
          </w:tcPr>
          <w:p w:rsidR="00215FF3" w:rsidRPr="00A27A2A" w:rsidRDefault="00215FF3" w:rsidP="00FE12CE">
            <w:pPr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A27A2A">
              <w:rPr>
                <w:b/>
                <w:sz w:val="20"/>
                <w:szCs w:val="20"/>
              </w:rPr>
              <w:t>Отклонение «+/-»             (гр.2-гр.3)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15FF3" w:rsidRPr="00A27A2A" w:rsidRDefault="00215FF3" w:rsidP="00FE12CE">
            <w:pPr>
              <w:snapToGri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A27A2A">
              <w:rPr>
                <w:b/>
                <w:sz w:val="20"/>
                <w:szCs w:val="20"/>
              </w:rPr>
              <w:t>% изменения показателя (гр.2/гр.3* 100%)</w:t>
            </w:r>
          </w:p>
        </w:tc>
      </w:tr>
      <w:tr w:rsidR="00A728A3" w:rsidRPr="00A728A3" w:rsidTr="005177C5">
        <w:trPr>
          <w:trHeight w:val="311"/>
        </w:trPr>
        <w:tc>
          <w:tcPr>
            <w:tcW w:w="24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15FF3" w:rsidRPr="00A728A3" w:rsidRDefault="00215FF3" w:rsidP="00FE12CE">
            <w:pPr>
              <w:snapToGrid w:val="0"/>
              <w:spacing w:line="240" w:lineRule="atLeast"/>
              <w:jc w:val="center"/>
            </w:pPr>
            <w:r w:rsidRPr="00A728A3">
              <w:t>1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15FF3" w:rsidRPr="00A728A3" w:rsidRDefault="003232A8" w:rsidP="00FE12CE">
            <w:pPr>
              <w:snapToGrid w:val="0"/>
              <w:spacing w:line="240" w:lineRule="atLeast"/>
              <w:jc w:val="center"/>
            </w:pPr>
            <w:r w:rsidRPr="00A728A3">
              <w:t>2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6E3BC"/>
            <w:vAlign w:val="center"/>
          </w:tcPr>
          <w:p w:rsidR="00215FF3" w:rsidRPr="00A728A3" w:rsidRDefault="003232A8" w:rsidP="00FE12CE">
            <w:pPr>
              <w:snapToGrid w:val="0"/>
              <w:spacing w:line="240" w:lineRule="atLeast"/>
              <w:jc w:val="center"/>
            </w:pPr>
            <w:r w:rsidRPr="00A728A3">
              <w:t>3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6E3BC"/>
            <w:vAlign w:val="center"/>
          </w:tcPr>
          <w:p w:rsidR="00215FF3" w:rsidRPr="00A728A3" w:rsidRDefault="00215FF3" w:rsidP="00FE12CE">
            <w:pPr>
              <w:snapToGrid w:val="0"/>
              <w:spacing w:line="240" w:lineRule="atLeast"/>
              <w:jc w:val="center"/>
            </w:pPr>
            <w:r w:rsidRPr="00A728A3">
              <w:t>4</w:t>
            </w:r>
          </w:p>
        </w:tc>
        <w:tc>
          <w:tcPr>
            <w:tcW w:w="25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215FF3" w:rsidRPr="00A728A3" w:rsidRDefault="00215FF3" w:rsidP="00FE12CE">
            <w:pPr>
              <w:snapToGrid w:val="0"/>
              <w:spacing w:line="240" w:lineRule="atLeast"/>
              <w:jc w:val="center"/>
            </w:pPr>
            <w:r w:rsidRPr="00A728A3">
              <w:t>5</w:t>
            </w:r>
          </w:p>
        </w:tc>
      </w:tr>
      <w:tr w:rsidR="00A728A3" w:rsidRPr="00A728A3" w:rsidTr="005177C5">
        <w:trPr>
          <w:trHeight w:val="303"/>
        </w:trPr>
        <w:tc>
          <w:tcPr>
            <w:tcW w:w="24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5FF3" w:rsidRPr="00A728A3" w:rsidRDefault="00215FF3" w:rsidP="00FE12CE">
            <w:pPr>
              <w:snapToGrid w:val="0"/>
              <w:spacing w:line="240" w:lineRule="atLeast"/>
              <w:jc w:val="both"/>
            </w:pPr>
            <w:r w:rsidRPr="00A728A3">
              <w:t>Клубы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5FF3" w:rsidRPr="00A728A3" w:rsidRDefault="00CE686F" w:rsidP="00FE12CE">
            <w:pPr>
              <w:snapToGrid w:val="0"/>
              <w:spacing w:line="240" w:lineRule="atLeast"/>
              <w:jc w:val="center"/>
            </w:pPr>
            <w:r w:rsidRPr="00A728A3">
              <w:t>19 424,34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32A8" w:rsidRPr="00A728A3" w:rsidRDefault="005177C5" w:rsidP="00FE12CE">
            <w:pPr>
              <w:snapToGrid w:val="0"/>
              <w:spacing w:line="240" w:lineRule="atLeast"/>
              <w:jc w:val="center"/>
            </w:pPr>
            <w:r w:rsidRPr="00A728A3">
              <w:t>14 026,30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5FF3" w:rsidRPr="00A728A3" w:rsidRDefault="00B74BB2" w:rsidP="00FE12CE">
            <w:pPr>
              <w:snapToGrid w:val="0"/>
              <w:spacing w:line="240" w:lineRule="atLeast"/>
              <w:jc w:val="center"/>
              <w:rPr>
                <w:bCs/>
                <w:shd w:val="clear" w:color="auto" w:fill="FFFFFF"/>
              </w:rPr>
            </w:pPr>
            <w:r w:rsidRPr="00A728A3">
              <w:rPr>
                <w:bCs/>
                <w:shd w:val="clear" w:color="auto" w:fill="FFFFFF"/>
              </w:rPr>
              <w:t>5398,04</w:t>
            </w:r>
          </w:p>
        </w:tc>
        <w:tc>
          <w:tcPr>
            <w:tcW w:w="25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5FF3" w:rsidRPr="00A728A3" w:rsidRDefault="00215FF3" w:rsidP="00FE12CE">
            <w:pPr>
              <w:snapToGrid w:val="0"/>
              <w:spacing w:line="240" w:lineRule="atLeast"/>
              <w:jc w:val="center"/>
              <w:rPr>
                <w:bCs/>
                <w:shd w:val="clear" w:color="auto" w:fill="FFFFFF"/>
              </w:rPr>
            </w:pPr>
            <w:r w:rsidRPr="00A728A3">
              <w:rPr>
                <w:bCs/>
                <w:shd w:val="clear" w:color="auto" w:fill="FFFFFF"/>
              </w:rPr>
              <w:t>1</w:t>
            </w:r>
            <w:r w:rsidR="00B74BB2" w:rsidRPr="00A728A3">
              <w:rPr>
                <w:bCs/>
                <w:shd w:val="clear" w:color="auto" w:fill="FFFFFF"/>
              </w:rPr>
              <w:t>38,5</w:t>
            </w:r>
          </w:p>
        </w:tc>
      </w:tr>
      <w:tr w:rsidR="00A728A3" w:rsidRPr="00A728A3" w:rsidTr="005177C5">
        <w:trPr>
          <w:trHeight w:val="980"/>
        </w:trPr>
        <w:tc>
          <w:tcPr>
            <w:tcW w:w="24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5FF3" w:rsidRPr="00A728A3" w:rsidRDefault="00215FF3" w:rsidP="00FE12CE">
            <w:pPr>
              <w:snapToGrid w:val="0"/>
              <w:spacing w:line="240" w:lineRule="atLeast"/>
              <w:jc w:val="both"/>
            </w:pPr>
            <w:r w:rsidRPr="00A728A3">
              <w:t>Школы искусств</w:t>
            </w:r>
          </w:p>
          <w:p w:rsidR="00215FF3" w:rsidRPr="00A728A3" w:rsidRDefault="00215FF3" w:rsidP="00FE12CE">
            <w:pPr>
              <w:snapToGrid w:val="0"/>
              <w:spacing w:line="240" w:lineRule="atLeast"/>
              <w:jc w:val="both"/>
            </w:pPr>
          </w:p>
          <w:p w:rsidR="00215FF3" w:rsidRPr="00A728A3" w:rsidRDefault="00215FF3" w:rsidP="00FE12CE">
            <w:pPr>
              <w:snapToGrid w:val="0"/>
              <w:spacing w:line="240" w:lineRule="atLeast"/>
              <w:jc w:val="both"/>
              <w:rPr>
                <w:sz w:val="20"/>
                <w:szCs w:val="20"/>
              </w:rPr>
            </w:pPr>
            <w:r w:rsidRPr="00A728A3">
              <w:rPr>
                <w:i/>
                <w:sz w:val="20"/>
                <w:szCs w:val="20"/>
              </w:rPr>
              <w:t>педагогические работники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5FF3" w:rsidRPr="00A728A3" w:rsidRDefault="00CE686F" w:rsidP="00FE12CE">
            <w:pPr>
              <w:snapToGrid w:val="0"/>
              <w:spacing w:line="240" w:lineRule="atLeast"/>
              <w:jc w:val="center"/>
            </w:pPr>
            <w:r w:rsidRPr="00A728A3">
              <w:t>18777,39</w:t>
            </w:r>
          </w:p>
          <w:p w:rsidR="00CE686F" w:rsidRPr="00A728A3" w:rsidRDefault="00CE686F" w:rsidP="00FE12CE">
            <w:pPr>
              <w:snapToGrid w:val="0"/>
              <w:spacing w:line="240" w:lineRule="atLeast"/>
              <w:jc w:val="center"/>
            </w:pPr>
          </w:p>
          <w:p w:rsidR="00CE686F" w:rsidRPr="00A728A3" w:rsidRDefault="00CE686F" w:rsidP="00FE12CE">
            <w:pPr>
              <w:snapToGrid w:val="0"/>
              <w:spacing w:line="240" w:lineRule="atLeast"/>
              <w:jc w:val="center"/>
            </w:pPr>
            <w:r w:rsidRPr="00A728A3">
              <w:t>22 300,87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5FF3" w:rsidRPr="00A728A3" w:rsidRDefault="00215FF3" w:rsidP="00FE12CE">
            <w:pPr>
              <w:snapToGrid w:val="0"/>
              <w:spacing w:line="240" w:lineRule="atLeast"/>
              <w:jc w:val="center"/>
            </w:pPr>
            <w:r w:rsidRPr="00A728A3">
              <w:t>16 764,21</w:t>
            </w:r>
          </w:p>
          <w:p w:rsidR="00215FF3" w:rsidRPr="00A728A3" w:rsidRDefault="00215FF3" w:rsidP="00FE12CE">
            <w:pPr>
              <w:snapToGrid w:val="0"/>
              <w:spacing w:line="240" w:lineRule="atLeast"/>
              <w:jc w:val="center"/>
            </w:pPr>
          </w:p>
          <w:p w:rsidR="00215FF3" w:rsidRPr="00A728A3" w:rsidRDefault="00215FF3" w:rsidP="00FE12CE">
            <w:pPr>
              <w:snapToGrid w:val="0"/>
              <w:spacing w:line="240" w:lineRule="atLeast"/>
              <w:jc w:val="center"/>
              <w:rPr>
                <w:i/>
              </w:rPr>
            </w:pPr>
            <w:r w:rsidRPr="00A728A3">
              <w:rPr>
                <w:i/>
              </w:rPr>
              <w:t>19 350,41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5FF3" w:rsidRPr="00A728A3" w:rsidRDefault="00B74BB2" w:rsidP="00FE12CE">
            <w:pPr>
              <w:snapToGrid w:val="0"/>
              <w:spacing w:line="240" w:lineRule="atLeast"/>
              <w:jc w:val="center"/>
              <w:rPr>
                <w:bCs/>
                <w:shd w:val="clear" w:color="auto" w:fill="FFFFFF"/>
              </w:rPr>
            </w:pPr>
            <w:r w:rsidRPr="00A728A3">
              <w:rPr>
                <w:bCs/>
                <w:shd w:val="clear" w:color="auto" w:fill="FFFFFF"/>
              </w:rPr>
              <w:t>2 013,18</w:t>
            </w:r>
          </w:p>
          <w:p w:rsidR="00215FF3" w:rsidRPr="00A728A3" w:rsidRDefault="00215FF3" w:rsidP="00FE12CE">
            <w:pPr>
              <w:snapToGrid w:val="0"/>
              <w:spacing w:line="240" w:lineRule="atLeast"/>
              <w:jc w:val="center"/>
              <w:rPr>
                <w:bCs/>
                <w:i/>
                <w:shd w:val="clear" w:color="auto" w:fill="FFFFFF"/>
              </w:rPr>
            </w:pPr>
          </w:p>
          <w:p w:rsidR="00215FF3" w:rsidRPr="00A728A3" w:rsidRDefault="00B74BB2" w:rsidP="00FE12CE">
            <w:pPr>
              <w:snapToGrid w:val="0"/>
              <w:spacing w:line="240" w:lineRule="atLeast"/>
              <w:jc w:val="center"/>
              <w:rPr>
                <w:bCs/>
                <w:i/>
                <w:shd w:val="clear" w:color="auto" w:fill="FFFFFF"/>
              </w:rPr>
            </w:pPr>
            <w:r w:rsidRPr="00A728A3">
              <w:rPr>
                <w:bCs/>
                <w:i/>
                <w:shd w:val="clear" w:color="auto" w:fill="FFFFFF"/>
              </w:rPr>
              <w:t>2 950,87</w:t>
            </w:r>
          </w:p>
        </w:tc>
        <w:tc>
          <w:tcPr>
            <w:tcW w:w="25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5FF3" w:rsidRPr="00A728A3" w:rsidRDefault="00B74BB2" w:rsidP="00FE12CE">
            <w:pPr>
              <w:snapToGrid w:val="0"/>
              <w:spacing w:line="240" w:lineRule="atLeast"/>
              <w:jc w:val="center"/>
              <w:rPr>
                <w:bCs/>
                <w:shd w:val="clear" w:color="auto" w:fill="FFFFFF"/>
              </w:rPr>
            </w:pPr>
            <w:r w:rsidRPr="00A728A3">
              <w:rPr>
                <w:bCs/>
                <w:shd w:val="clear" w:color="auto" w:fill="FFFFFF"/>
              </w:rPr>
              <w:t>112</w:t>
            </w:r>
          </w:p>
          <w:p w:rsidR="00215FF3" w:rsidRPr="00A728A3" w:rsidRDefault="00215FF3" w:rsidP="00FE12CE">
            <w:pPr>
              <w:snapToGrid w:val="0"/>
              <w:spacing w:line="240" w:lineRule="atLeast"/>
              <w:jc w:val="center"/>
              <w:rPr>
                <w:bCs/>
                <w:i/>
                <w:shd w:val="clear" w:color="auto" w:fill="FFFFFF"/>
              </w:rPr>
            </w:pPr>
          </w:p>
          <w:p w:rsidR="00215FF3" w:rsidRPr="00A728A3" w:rsidRDefault="00B74BB2" w:rsidP="00FE12CE">
            <w:pPr>
              <w:snapToGrid w:val="0"/>
              <w:spacing w:line="240" w:lineRule="atLeast"/>
              <w:jc w:val="center"/>
              <w:rPr>
                <w:bCs/>
                <w:i/>
                <w:shd w:val="clear" w:color="auto" w:fill="FFFFFF"/>
              </w:rPr>
            </w:pPr>
            <w:r w:rsidRPr="00A728A3">
              <w:rPr>
                <w:bCs/>
                <w:i/>
                <w:shd w:val="clear" w:color="auto" w:fill="FFFFFF"/>
              </w:rPr>
              <w:t>115,2</w:t>
            </w:r>
          </w:p>
        </w:tc>
      </w:tr>
      <w:tr w:rsidR="00A728A3" w:rsidRPr="00A728A3" w:rsidTr="005177C5">
        <w:trPr>
          <w:trHeight w:val="565"/>
        </w:trPr>
        <w:tc>
          <w:tcPr>
            <w:tcW w:w="24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5FF3" w:rsidRPr="00A728A3" w:rsidRDefault="00215FF3" w:rsidP="00FE12CE">
            <w:pPr>
              <w:snapToGrid w:val="0"/>
              <w:spacing w:line="240" w:lineRule="atLeast"/>
              <w:jc w:val="both"/>
              <w:rPr>
                <w:bCs/>
              </w:rPr>
            </w:pPr>
            <w:r w:rsidRPr="00A728A3">
              <w:rPr>
                <w:bCs/>
              </w:rPr>
              <w:t>Библиотеки</w:t>
            </w:r>
          </w:p>
          <w:p w:rsidR="00215FF3" w:rsidRPr="00A728A3" w:rsidRDefault="00215FF3" w:rsidP="00FE12CE">
            <w:pPr>
              <w:snapToGrid w:val="0"/>
              <w:spacing w:line="240" w:lineRule="atLeast"/>
              <w:jc w:val="both"/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5FF3" w:rsidRPr="00A728A3" w:rsidRDefault="00CE686F" w:rsidP="00FE12CE">
            <w:pPr>
              <w:snapToGrid w:val="0"/>
              <w:spacing w:line="240" w:lineRule="atLeast"/>
              <w:jc w:val="center"/>
            </w:pPr>
            <w:r w:rsidRPr="00A728A3">
              <w:t>19 123,80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5FF3" w:rsidRPr="00A728A3" w:rsidRDefault="00215FF3" w:rsidP="00FE12CE">
            <w:pPr>
              <w:snapToGrid w:val="0"/>
              <w:spacing w:line="240" w:lineRule="atLeast"/>
              <w:jc w:val="center"/>
            </w:pPr>
            <w:r w:rsidRPr="00A728A3">
              <w:t>14 780,38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5FF3" w:rsidRPr="00A728A3" w:rsidRDefault="00B74BB2" w:rsidP="00FE12CE">
            <w:pPr>
              <w:snapToGrid w:val="0"/>
              <w:spacing w:line="240" w:lineRule="atLeast"/>
              <w:jc w:val="center"/>
              <w:rPr>
                <w:bCs/>
                <w:shd w:val="clear" w:color="auto" w:fill="FFFFFF"/>
              </w:rPr>
            </w:pPr>
            <w:r w:rsidRPr="00A728A3">
              <w:rPr>
                <w:bCs/>
                <w:shd w:val="clear" w:color="auto" w:fill="FFFFFF"/>
              </w:rPr>
              <w:t>4 343,42</w:t>
            </w:r>
          </w:p>
        </w:tc>
        <w:tc>
          <w:tcPr>
            <w:tcW w:w="25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5FF3" w:rsidRPr="00A728A3" w:rsidRDefault="00B74BB2" w:rsidP="00FE12CE">
            <w:pPr>
              <w:snapToGrid w:val="0"/>
              <w:spacing w:line="240" w:lineRule="atLeast"/>
              <w:jc w:val="center"/>
              <w:rPr>
                <w:bCs/>
                <w:shd w:val="clear" w:color="auto" w:fill="FFFFFF"/>
              </w:rPr>
            </w:pPr>
            <w:r w:rsidRPr="00A728A3">
              <w:rPr>
                <w:bCs/>
                <w:shd w:val="clear" w:color="auto" w:fill="FFFFFF"/>
              </w:rPr>
              <w:t>129,4</w:t>
            </w:r>
          </w:p>
        </w:tc>
      </w:tr>
      <w:tr w:rsidR="00A728A3" w:rsidRPr="00A728A3" w:rsidTr="005177C5">
        <w:trPr>
          <w:trHeight w:val="459"/>
        </w:trPr>
        <w:tc>
          <w:tcPr>
            <w:tcW w:w="24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5FF3" w:rsidRPr="00A728A3" w:rsidRDefault="00215FF3" w:rsidP="00FE12CE">
            <w:pPr>
              <w:snapToGrid w:val="0"/>
              <w:spacing w:line="240" w:lineRule="atLeast"/>
              <w:jc w:val="both"/>
              <w:rPr>
                <w:bCs/>
              </w:rPr>
            </w:pPr>
            <w:r w:rsidRPr="00A728A3">
              <w:rPr>
                <w:bCs/>
              </w:rPr>
              <w:t>Музей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5FF3" w:rsidRPr="00A728A3" w:rsidRDefault="00CE686F" w:rsidP="00FE12CE">
            <w:pPr>
              <w:snapToGrid w:val="0"/>
              <w:spacing w:line="240" w:lineRule="atLeast"/>
              <w:jc w:val="center"/>
            </w:pPr>
            <w:r w:rsidRPr="00A728A3">
              <w:t>19 822,84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5FF3" w:rsidRPr="00A728A3" w:rsidRDefault="005177C5" w:rsidP="00FE12CE">
            <w:pPr>
              <w:snapToGrid w:val="0"/>
              <w:spacing w:line="240" w:lineRule="atLeast"/>
              <w:jc w:val="center"/>
            </w:pPr>
            <w:r w:rsidRPr="00A728A3">
              <w:t>13 300,78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5FF3" w:rsidRPr="00A728A3" w:rsidRDefault="00B74BB2" w:rsidP="00FE12CE">
            <w:pPr>
              <w:snapToGrid w:val="0"/>
              <w:spacing w:line="240" w:lineRule="atLeast"/>
              <w:jc w:val="center"/>
              <w:rPr>
                <w:bCs/>
              </w:rPr>
            </w:pPr>
            <w:r w:rsidRPr="00A728A3">
              <w:rPr>
                <w:bCs/>
              </w:rPr>
              <w:t>6 522,00</w:t>
            </w:r>
          </w:p>
        </w:tc>
        <w:tc>
          <w:tcPr>
            <w:tcW w:w="25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5FF3" w:rsidRPr="00A728A3" w:rsidRDefault="00B74BB2" w:rsidP="00FE12CE">
            <w:pPr>
              <w:snapToGrid w:val="0"/>
              <w:spacing w:line="240" w:lineRule="atLeast"/>
              <w:jc w:val="center"/>
              <w:rPr>
                <w:bCs/>
                <w:shd w:val="clear" w:color="auto" w:fill="FFFFFF"/>
              </w:rPr>
            </w:pPr>
            <w:r w:rsidRPr="00A728A3">
              <w:rPr>
                <w:bCs/>
                <w:shd w:val="clear" w:color="auto" w:fill="FFFFFF"/>
              </w:rPr>
              <w:t>149</w:t>
            </w:r>
          </w:p>
        </w:tc>
      </w:tr>
    </w:tbl>
    <w:p w:rsidR="00CA3410" w:rsidRPr="00A728A3" w:rsidRDefault="00CA3410" w:rsidP="00FE12CE">
      <w:pPr>
        <w:spacing w:line="240" w:lineRule="atLeast"/>
        <w:ind w:left="-360" w:firstLine="360"/>
        <w:jc w:val="both"/>
        <w:rPr>
          <w:sz w:val="28"/>
          <w:szCs w:val="28"/>
        </w:rPr>
      </w:pPr>
    </w:p>
    <w:p w:rsidR="00CE4495" w:rsidRPr="00A728A3" w:rsidRDefault="00CE4495" w:rsidP="00FE12CE">
      <w:pPr>
        <w:spacing w:line="240" w:lineRule="atLeast"/>
        <w:jc w:val="center"/>
      </w:pPr>
      <w:r w:rsidRPr="00A728A3">
        <w:rPr>
          <w:b/>
          <w:bCs/>
        </w:rPr>
        <w:t>Материальная база учреждений культуры</w:t>
      </w:r>
    </w:p>
    <w:tbl>
      <w:tblPr>
        <w:tblW w:w="9909" w:type="dxa"/>
        <w:tblInd w:w="108" w:type="dxa"/>
        <w:tblLayout w:type="fixed"/>
        <w:tblLook w:val="0000"/>
      </w:tblPr>
      <w:tblGrid>
        <w:gridCol w:w="2458"/>
        <w:gridCol w:w="1782"/>
        <w:gridCol w:w="1782"/>
        <w:gridCol w:w="1634"/>
        <w:gridCol w:w="2253"/>
      </w:tblGrid>
      <w:tr w:rsidR="003232A8" w:rsidRPr="00A728A3" w:rsidTr="00A27A2A">
        <w:trPr>
          <w:trHeight w:val="670"/>
        </w:trPr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6E3BC"/>
            <w:vAlign w:val="center"/>
          </w:tcPr>
          <w:p w:rsidR="003232A8" w:rsidRPr="00A728A3" w:rsidRDefault="003232A8" w:rsidP="00FE12CE">
            <w:pPr>
              <w:snapToGrid w:val="0"/>
              <w:spacing w:line="240" w:lineRule="atLeast"/>
              <w:jc w:val="both"/>
              <w:rPr>
                <w:b/>
              </w:rPr>
            </w:pPr>
            <w:r w:rsidRPr="00A728A3">
              <w:rPr>
                <w:b/>
              </w:rPr>
              <w:t>Бюджеты различного уровня</w:t>
            </w: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6E3BC"/>
          </w:tcPr>
          <w:p w:rsidR="003232A8" w:rsidRPr="00A728A3" w:rsidRDefault="003232A8" w:rsidP="00FE12CE">
            <w:pPr>
              <w:spacing w:line="240" w:lineRule="atLeast"/>
              <w:jc w:val="both"/>
              <w:rPr>
                <w:b/>
              </w:rPr>
            </w:pPr>
            <w:r w:rsidRPr="00A728A3">
              <w:rPr>
                <w:b/>
              </w:rPr>
              <w:t>Перечислено</w:t>
            </w:r>
          </w:p>
          <w:p w:rsidR="003232A8" w:rsidRPr="00A728A3" w:rsidRDefault="003232A8" w:rsidP="00FE12CE">
            <w:pPr>
              <w:spacing w:line="240" w:lineRule="atLeast"/>
              <w:jc w:val="both"/>
              <w:rPr>
                <w:b/>
              </w:rPr>
            </w:pPr>
            <w:r w:rsidRPr="00A728A3">
              <w:rPr>
                <w:b/>
              </w:rPr>
              <w:t>в 2017 году</w:t>
            </w:r>
          </w:p>
          <w:p w:rsidR="003232A8" w:rsidRPr="00A728A3" w:rsidRDefault="00A27A2A" w:rsidP="00FE12CE">
            <w:pPr>
              <w:spacing w:line="240" w:lineRule="atLeast"/>
              <w:jc w:val="center"/>
              <w:rPr>
                <w:b/>
              </w:rPr>
            </w:pPr>
            <w:r>
              <w:rPr>
                <w:i/>
                <w:sz w:val="20"/>
                <w:szCs w:val="20"/>
              </w:rPr>
              <w:t>(</w:t>
            </w:r>
            <w:r w:rsidRPr="00A728A3">
              <w:rPr>
                <w:i/>
                <w:sz w:val="20"/>
                <w:szCs w:val="20"/>
              </w:rPr>
              <w:t>тыс. руб</w:t>
            </w:r>
            <w:r>
              <w:rPr>
                <w:i/>
                <w:sz w:val="20"/>
                <w:szCs w:val="20"/>
              </w:rPr>
              <w:t>.)</w:t>
            </w: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:rsidR="003232A8" w:rsidRPr="00A728A3" w:rsidRDefault="003232A8" w:rsidP="00FE12CE">
            <w:pPr>
              <w:spacing w:line="240" w:lineRule="atLeast"/>
              <w:jc w:val="both"/>
              <w:rPr>
                <w:b/>
              </w:rPr>
            </w:pPr>
            <w:r w:rsidRPr="00A728A3">
              <w:rPr>
                <w:b/>
              </w:rPr>
              <w:t>Перечислено в 2016 году</w:t>
            </w:r>
          </w:p>
          <w:p w:rsidR="003232A8" w:rsidRPr="00A728A3" w:rsidRDefault="00A27A2A" w:rsidP="00FE12CE">
            <w:pPr>
              <w:snapToGrid w:val="0"/>
              <w:spacing w:line="240" w:lineRule="atLeast"/>
              <w:jc w:val="center"/>
              <w:rPr>
                <w:b/>
              </w:rPr>
            </w:pPr>
            <w:r>
              <w:rPr>
                <w:i/>
                <w:sz w:val="20"/>
                <w:szCs w:val="20"/>
              </w:rPr>
              <w:t>(</w:t>
            </w:r>
            <w:r w:rsidRPr="00A728A3">
              <w:rPr>
                <w:i/>
                <w:sz w:val="20"/>
                <w:szCs w:val="20"/>
              </w:rPr>
              <w:t>тыс. руб</w:t>
            </w:r>
            <w:r>
              <w:rPr>
                <w:i/>
                <w:sz w:val="20"/>
                <w:szCs w:val="20"/>
              </w:rPr>
              <w:t>.)</w:t>
            </w:r>
          </w:p>
        </w:tc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6E3BC"/>
            <w:vAlign w:val="center"/>
          </w:tcPr>
          <w:p w:rsidR="003232A8" w:rsidRPr="00A728A3" w:rsidRDefault="003232A8" w:rsidP="00FE12CE">
            <w:pPr>
              <w:snapToGrid w:val="0"/>
              <w:spacing w:line="240" w:lineRule="atLeast"/>
              <w:jc w:val="both"/>
              <w:rPr>
                <w:b/>
              </w:rPr>
            </w:pPr>
            <w:r w:rsidRPr="00A728A3">
              <w:rPr>
                <w:b/>
              </w:rPr>
              <w:t>Отклонение «+/-»             (гр.2-гр.3)</w:t>
            </w:r>
          </w:p>
        </w:tc>
        <w:tc>
          <w:tcPr>
            <w:tcW w:w="2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3232A8" w:rsidRPr="00A728A3" w:rsidRDefault="003232A8" w:rsidP="00FE12CE">
            <w:pPr>
              <w:snapToGrid w:val="0"/>
              <w:spacing w:line="240" w:lineRule="atLeast"/>
              <w:jc w:val="both"/>
              <w:rPr>
                <w:b/>
              </w:rPr>
            </w:pPr>
            <w:r w:rsidRPr="00A728A3">
              <w:rPr>
                <w:b/>
              </w:rPr>
              <w:t>% изменения показателя (гр.2/гр.3* 100%)</w:t>
            </w:r>
          </w:p>
        </w:tc>
      </w:tr>
      <w:tr w:rsidR="00A728A3" w:rsidRPr="00A728A3" w:rsidTr="005177C5">
        <w:trPr>
          <w:trHeight w:val="311"/>
        </w:trPr>
        <w:tc>
          <w:tcPr>
            <w:tcW w:w="2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6E3BC"/>
            <w:vAlign w:val="center"/>
          </w:tcPr>
          <w:p w:rsidR="003232A8" w:rsidRPr="00A728A3" w:rsidRDefault="003232A8" w:rsidP="00FE12CE">
            <w:pPr>
              <w:snapToGrid w:val="0"/>
              <w:spacing w:line="240" w:lineRule="atLeast"/>
              <w:jc w:val="center"/>
            </w:pPr>
            <w:r w:rsidRPr="00A728A3">
              <w:t>1</w:t>
            </w:r>
          </w:p>
        </w:tc>
        <w:tc>
          <w:tcPr>
            <w:tcW w:w="17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6E3BC"/>
            <w:vAlign w:val="center"/>
          </w:tcPr>
          <w:p w:rsidR="003232A8" w:rsidRPr="00A728A3" w:rsidRDefault="003232A8" w:rsidP="00FE12CE">
            <w:pPr>
              <w:snapToGrid w:val="0"/>
              <w:spacing w:line="240" w:lineRule="atLeast"/>
              <w:jc w:val="center"/>
            </w:pPr>
            <w:r w:rsidRPr="00A728A3">
              <w:t>2</w:t>
            </w:r>
          </w:p>
        </w:tc>
        <w:tc>
          <w:tcPr>
            <w:tcW w:w="17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3232A8" w:rsidRPr="00A728A3" w:rsidRDefault="003232A8" w:rsidP="00FE12CE">
            <w:pPr>
              <w:snapToGrid w:val="0"/>
              <w:spacing w:line="240" w:lineRule="atLeast"/>
              <w:jc w:val="center"/>
            </w:pPr>
            <w:r w:rsidRPr="00A728A3">
              <w:t>3</w:t>
            </w:r>
          </w:p>
        </w:tc>
        <w:tc>
          <w:tcPr>
            <w:tcW w:w="16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6E3BC"/>
            <w:vAlign w:val="center"/>
          </w:tcPr>
          <w:p w:rsidR="003232A8" w:rsidRPr="00A728A3" w:rsidRDefault="003232A8" w:rsidP="00FE12CE">
            <w:pPr>
              <w:snapToGrid w:val="0"/>
              <w:spacing w:line="240" w:lineRule="atLeast"/>
              <w:jc w:val="center"/>
            </w:pPr>
            <w:r w:rsidRPr="00A728A3">
              <w:t>4</w:t>
            </w:r>
          </w:p>
        </w:tc>
        <w:tc>
          <w:tcPr>
            <w:tcW w:w="22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3232A8" w:rsidRPr="00A728A3" w:rsidRDefault="003232A8" w:rsidP="00FE12CE">
            <w:pPr>
              <w:snapToGrid w:val="0"/>
              <w:spacing w:line="240" w:lineRule="atLeast"/>
              <w:jc w:val="center"/>
            </w:pPr>
            <w:r w:rsidRPr="00A728A3">
              <w:t>5</w:t>
            </w:r>
          </w:p>
        </w:tc>
      </w:tr>
      <w:tr w:rsidR="00A728A3" w:rsidRPr="00A728A3" w:rsidTr="005177C5">
        <w:trPr>
          <w:trHeight w:val="323"/>
        </w:trPr>
        <w:tc>
          <w:tcPr>
            <w:tcW w:w="2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32A8" w:rsidRPr="00A728A3" w:rsidRDefault="005177C5" w:rsidP="00FE12CE">
            <w:pPr>
              <w:snapToGrid w:val="0"/>
              <w:spacing w:line="240" w:lineRule="atLeast"/>
              <w:rPr>
                <w:bCs/>
              </w:rPr>
            </w:pPr>
            <w:r w:rsidRPr="00A728A3">
              <w:rPr>
                <w:bCs/>
              </w:rPr>
              <w:t>Федерального бюджета</w:t>
            </w:r>
          </w:p>
        </w:tc>
        <w:tc>
          <w:tcPr>
            <w:tcW w:w="178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E686F" w:rsidRPr="00CA3410" w:rsidRDefault="00CE686F" w:rsidP="00FE12CE">
            <w:pPr>
              <w:snapToGrid w:val="0"/>
              <w:spacing w:line="240" w:lineRule="atLeast"/>
              <w:jc w:val="center"/>
              <w:rPr>
                <w:bCs/>
              </w:rPr>
            </w:pPr>
            <w:r w:rsidRPr="00CA3410">
              <w:rPr>
                <w:bCs/>
              </w:rPr>
              <w:t>452,2</w:t>
            </w:r>
          </w:p>
        </w:tc>
        <w:tc>
          <w:tcPr>
            <w:tcW w:w="17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32A8" w:rsidRPr="00A728A3" w:rsidRDefault="003232A8" w:rsidP="00FE12CE">
            <w:pPr>
              <w:snapToGrid w:val="0"/>
              <w:spacing w:line="240" w:lineRule="atLeast"/>
              <w:jc w:val="center"/>
              <w:rPr>
                <w:bCs/>
              </w:rPr>
            </w:pPr>
            <w:r w:rsidRPr="00A728A3">
              <w:rPr>
                <w:bCs/>
              </w:rPr>
              <w:t>92,2</w:t>
            </w:r>
          </w:p>
        </w:tc>
        <w:tc>
          <w:tcPr>
            <w:tcW w:w="16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32A8" w:rsidRPr="00A728A3" w:rsidRDefault="00B74BB2" w:rsidP="00FE12CE">
            <w:pPr>
              <w:snapToGrid w:val="0"/>
              <w:spacing w:line="240" w:lineRule="atLeast"/>
              <w:jc w:val="center"/>
              <w:rPr>
                <w:bCs/>
              </w:rPr>
            </w:pPr>
            <w:r w:rsidRPr="00A728A3">
              <w:rPr>
                <w:bCs/>
              </w:rPr>
              <w:t>360</w:t>
            </w:r>
          </w:p>
        </w:tc>
        <w:tc>
          <w:tcPr>
            <w:tcW w:w="22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32A8" w:rsidRPr="00A728A3" w:rsidRDefault="00B74BB2" w:rsidP="00FE12CE">
            <w:pPr>
              <w:snapToGrid w:val="0"/>
              <w:spacing w:line="240" w:lineRule="atLeast"/>
              <w:jc w:val="center"/>
              <w:rPr>
                <w:bCs/>
              </w:rPr>
            </w:pPr>
            <w:r w:rsidRPr="00A728A3">
              <w:rPr>
                <w:bCs/>
              </w:rPr>
              <w:t>490,4</w:t>
            </w:r>
          </w:p>
        </w:tc>
      </w:tr>
      <w:tr w:rsidR="00A728A3" w:rsidRPr="00A728A3" w:rsidTr="005177C5">
        <w:trPr>
          <w:trHeight w:val="317"/>
        </w:trPr>
        <w:tc>
          <w:tcPr>
            <w:tcW w:w="2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32A8" w:rsidRPr="00A728A3" w:rsidRDefault="003232A8" w:rsidP="00FE12CE">
            <w:pPr>
              <w:snapToGrid w:val="0"/>
              <w:spacing w:line="240" w:lineRule="atLeast"/>
            </w:pPr>
            <w:r w:rsidRPr="00A728A3">
              <w:t>Областной</w:t>
            </w:r>
            <w:r w:rsidR="005177C5" w:rsidRPr="00A728A3">
              <w:t xml:space="preserve"> бюджет</w:t>
            </w:r>
          </w:p>
        </w:tc>
        <w:tc>
          <w:tcPr>
            <w:tcW w:w="178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232A8" w:rsidRPr="00CA3410" w:rsidRDefault="00CE686F" w:rsidP="00FE12CE">
            <w:pPr>
              <w:snapToGrid w:val="0"/>
              <w:spacing w:line="240" w:lineRule="atLeast"/>
              <w:jc w:val="center"/>
            </w:pPr>
            <w:r w:rsidRPr="00CA3410">
              <w:t>34 904,6</w:t>
            </w:r>
          </w:p>
        </w:tc>
        <w:tc>
          <w:tcPr>
            <w:tcW w:w="17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32A8" w:rsidRPr="00A728A3" w:rsidRDefault="003232A8" w:rsidP="00FE12CE">
            <w:pPr>
              <w:snapToGrid w:val="0"/>
              <w:spacing w:line="240" w:lineRule="atLeast"/>
              <w:jc w:val="center"/>
            </w:pPr>
            <w:r w:rsidRPr="00A728A3">
              <w:t>250,0</w:t>
            </w:r>
          </w:p>
        </w:tc>
        <w:tc>
          <w:tcPr>
            <w:tcW w:w="16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32A8" w:rsidRPr="00A728A3" w:rsidRDefault="00B74BB2" w:rsidP="00FE12CE">
            <w:pPr>
              <w:snapToGrid w:val="0"/>
              <w:spacing w:line="240" w:lineRule="atLeast"/>
              <w:jc w:val="center"/>
              <w:rPr>
                <w:bCs/>
              </w:rPr>
            </w:pPr>
            <w:r w:rsidRPr="00A728A3">
              <w:t>34 654,6</w:t>
            </w:r>
          </w:p>
        </w:tc>
        <w:tc>
          <w:tcPr>
            <w:tcW w:w="22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32A8" w:rsidRPr="00A728A3" w:rsidRDefault="00B74BB2" w:rsidP="00FE12CE">
            <w:pPr>
              <w:snapToGrid w:val="0"/>
              <w:spacing w:line="240" w:lineRule="atLeast"/>
              <w:jc w:val="center"/>
              <w:rPr>
                <w:bCs/>
              </w:rPr>
            </w:pPr>
            <w:r w:rsidRPr="00A728A3">
              <w:rPr>
                <w:bCs/>
              </w:rPr>
              <w:t>13961,8</w:t>
            </w:r>
          </w:p>
        </w:tc>
      </w:tr>
      <w:tr w:rsidR="00A728A3" w:rsidRPr="00A728A3" w:rsidTr="005177C5">
        <w:trPr>
          <w:trHeight w:val="266"/>
        </w:trPr>
        <w:tc>
          <w:tcPr>
            <w:tcW w:w="2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32A8" w:rsidRPr="00A728A3" w:rsidRDefault="003232A8" w:rsidP="00FE12CE">
            <w:pPr>
              <w:snapToGrid w:val="0"/>
              <w:spacing w:line="240" w:lineRule="atLeast"/>
            </w:pPr>
            <w:r w:rsidRPr="00A728A3">
              <w:t>Районный бюджет</w:t>
            </w:r>
          </w:p>
        </w:tc>
        <w:tc>
          <w:tcPr>
            <w:tcW w:w="178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232A8" w:rsidRPr="00CA3410" w:rsidRDefault="00CE686F" w:rsidP="00FE12CE">
            <w:pPr>
              <w:snapToGrid w:val="0"/>
              <w:spacing w:line="240" w:lineRule="atLeast"/>
              <w:jc w:val="center"/>
              <w:rPr>
                <w:bCs/>
              </w:rPr>
            </w:pPr>
            <w:r w:rsidRPr="00CA3410">
              <w:rPr>
                <w:bCs/>
              </w:rPr>
              <w:t>120 720,4</w:t>
            </w:r>
          </w:p>
        </w:tc>
        <w:tc>
          <w:tcPr>
            <w:tcW w:w="17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32A8" w:rsidRPr="00A728A3" w:rsidRDefault="003232A8" w:rsidP="00FE12CE">
            <w:pPr>
              <w:snapToGrid w:val="0"/>
              <w:spacing w:line="240" w:lineRule="atLeast"/>
              <w:jc w:val="center"/>
              <w:rPr>
                <w:bCs/>
              </w:rPr>
            </w:pPr>
            <w:r w:rsidRPr="00A728A3">
              <w:rPr>
                <w:bCs/>
              </w:rPr>
              <w:t>145 488,2</w:t>
            </w:r>
          </w:p>
        </w:tc>
        <w:tc>
          <w:tcPr>
            <w:tcW w:w="16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32A8" w:rsidRPr="00A728A3" w:rsidRDefault="003232A8" w:rsidP="00FE12CE">
            <w:pPr>
              <w:snapToGrid w:val="0"/>
              <w:spacing w:line="240" w:lineRule="atLeast"/>
              <w:jc w:val="center"/>
              <w:rPr>
                <w:bCs/>
              </w:rPr>
            </w:pPr>
            <w:r w:rsidRPr="00A728A3">
              <w:rPr>
                <w:bCs/>
              </w:rPr>
              <w:t xml:space="preserve">- </w:t>
            </w:r>
            <w:r w:rsidR="00FF64F1" w:rsidRPr="00A728A3">
              <w:rPr>
                <w:bCs/>
              </w:rPr>
              <w:t xml:space="preserve"> 2</w:t>
            </w:r>
            <w:r w:rsidRPr="00A728A3">
              <w:rPr>
                <w:bCs/>
              </w:rPr>
              <w:t>4 </w:t>
            </w:r>
            <w:r w:rsidR="00FF64F1" w:rsidRPr="00A728A3">
              <w:rPr>
                <w:bCs/>
              </w:rPr>
              <w:t>767</w:t>
            </w:r>
            <w:r w:rsidRPr="00A728A3">
              <w:rPr>
                <w:bCs/>
              </w:rPr>
              <w:t>,</w:t>
            </w:r>
            <w:r w:rsidR="00FF64F1" w:rsidRPr="00A728A3">
              <w:rPr>
                <w:bCs/>
              </w:rPr>
              <w:t>8</w:t>
            </w:r>
          </w:p>
        </w:tc>
        <w:tc>
          <w:tcPr>
            <w:tcW w:w="22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32A8" w:rsidRPr="00A728A3" w:rsidRDefault="00FF64F1" w:rsidP="00FE12CE">
            <w:pPr>
              <w:snapToGrid w:val="0"/>
              <w:spacing w:line="240" w:lineRule="atLeast"/>
              <w:jc w:val="center"/>
              <w:rPr>
                <w:bCs/>
              </w:rPr>
            </w:pPr>
            <w:r w:rsidRPr="00A728A3">
              <w:rPr>
                <w:bCs/>
              </w:rPr>
              <w:t>- 82,9</w:t>
            </w:r>
          </w:p>
        </w:tc>
      </w:tr>
      <w:tr w:rsidR="00A728A3" w:rsidRPr="00A728A3" w:rsidTr="005177C5">
        <w:trPr>
          <w:trHeight w:val="118"/>
        </w:trPr>
        <w:tc>
          <w:tcPr>
            <w:tcW w:w="2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32A8" w:rsidRPr="00A728A3" w:rsidRDefault="003232A8" w:rsidP="00FE12CE">
            <w:pPr>
              <w:snapToGrid w:val="0"/>
              <w:spacing w:line="240" w:lineRule="atLeast"/>
            </w:pPr>
            <w:r w:rsidRPr="00A728A3">
              <w:t>Прочие поступления</w:t>
            </w:r>
          </w:p>
        </w:tc>
        <w:tc>
          <w:tcPr>
            <w:tcW w:w="178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232A8" w:rsidRPr="00CA3410" w:rsidRDefault="00CE686F" w:rsidP="00FE12CE">
            <w:pPr>
              <w:snapToGrid w:val="0"/>
              <w:spacing w:line="240" w:lineRule="atLeast"/>
              <w:jc w:val="center"/>
              <w:rPr>
                <w:bCs/>
              </w:rPr>
            </w:pPr>
            <w:r w:rsidRPr="00CA3410">
              <w:rPr>
                <w:bCs/>
              </w:rPr>
              <w:t>4 396,6</w:t>
            </w:r>
          </w:p>
        </w:tc>
        <w:tc>
          <w:tcPr>
            <w:tcW w:w="17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32A8" w:rsidRPr="00A728A3" w:rsidRDefault="003232A8" w:rsidP="00FE12CE">
            <w:pPr>
              <w:snapToGrid w:val="0"/>
              <w:spacing w:line="240" w:lineRule="atLeast"/>
              <w:jc w:val="center"/>
              <w:rPr>
                <w:bCs/>
              </w:rPr>
            </w:pPr>
            <w:r w:rsidRPr="00A728A3">
              <w:rPr>
                <w:bCs/>
              </w:rPr>
              <w:t>6 800,0</w:t>
            </w:r>
          </w:p>
        </w:tc>
        <w:tc>
          <w:tcPr>
            <w:tcW w:w="16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32A8" w:rsidRPr="00A728A3" w:rsidRDefault="00FF64F1" w:rsidP="00FE12CE">
            <w:pPr>
              <w:snapToGrid w:val="0"/>
              <w:spacing w:line="240" w:lineRule="atLeast"/>
              <w:jc w:val="center"/>
              <w:rPr>
                <w:bCs/>
              </w:rPr>
            </w:pPr>
            <w:r w:rsidRPr="00A728A3">
              <w:rPr>
                <w:bCs/>
              </w:rPr>
              <w:t>- 2 403,1</w:t>
            </w:r>
          </w:p>
        </w:tc>
        <w:tc>
          <w:tcPr>
            <w:tcW w:w="22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32A8" w:rsidRPr="00A728A3" w:rsidRDefault="00FF64F1" w:rsidP="00FE12CE">
            <w:pPr>
              <w:snapToGrid w:val="0"/>
              <w:spacing w:line="240" w:lineRule="atLeast"/>
              <w:jc w:val="center"/>
              <w:rPr>
                <w:bCs/>
              </w:rPr>
            </w:pPr>
            <w:r w:rsidRPr="00A728A3">
              <w:rPr>
                <w:bCs/>
              </w:rPr>
              <w:t xml:space="preserve">- </w:t>
            </w:r>
            <w:r w:rsidR="003232A8" w:rsidRPr="00A728A3">
              <w:rPr>
                <w:bCs/>
              </w:rPr>
              <w:t>6</w:t>
            </w:r>
            <w:r w:rsidRPr="00A728A3">
              <w:rPr>
                <w:bCs/>
              </w:rPr>
              <w:t>4,7</w:t>
            </w:r>
          </w:p>
        </w:tc>
      </w:tr>
      <w:tr w:rsidR="00A728A3" w:rsidRPr="00A728A3" w:rsidTr="005177C5">
        <w:trPr>
          <w:trHeight w:val="407"/>
        </w:trPr>
        <w:tc>
          <w:tcPr>
            <w:tcW w:w="2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CC0D9"/>
            <w:vAlign w:val="center"/>
          </w:tcPr>
          <w:p w:rsidR="003232A8" w:rsidRPr="002F77CC" w:rsidRDefault="003232A8" w:rsidP="00FE12CE">
            <w:pPr>
              <w:snapToGrid w:val="0"/>
              <w:spacing w:line="240" w:lineRule="atLeast"/>
              <w:jc w:val="both"/>
              <w:rPr>
                <w:bCs/>
              </w:rPr>
            </w:pPr>
            <w:r w:rsidRPr="002F77CC">
              <w:rPr>
                <w:bCs/>
              </w:rPr>
              <w:t>ИТОГО</w:t>
            </w:r>
          </w:p>
        </w:tc>
        <w:tc>
          <w:tcPr>
            <w:tcW w:w="17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CC0D9"/>
            <w:vAlign w:val="center"/>
          </w:tcPr>
          <w:p w:rsidR="003232A8" w:rsidRPr="00CA3410" w:rsidRDefault="00CE686F" w:rsidP="00FE12CE">
            <w:pPr>
              <w:snapToGrid w:val="0"/>
              <w:spacing w:line="240" w:lineRule="atLeast"/>
              <w:jc w:val="center"/>
              <w:rPr>
                <w:b/>
                <w:bCs/>
              </w:rPr>
            </w:pPr>
            <w:r w:rsidRPr="00CA3410">
              <w:rPr>
                <w:b/>
                <w:bCs/>
              </w:rPr>
              <w:t>160 256,7</w:t>
            </w:r>
          </w:p>
        </w:tc>
        <w:tc>
          <w:tcPr>
            <w:tcW w:w="17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/>
            <w:vAlign w:val="center"/>
          </w:tcPr>
          <w:p w:rsidR="003232A8" w:rsidRPr="00A728A3" w:rsidRDefault="003232A8" w:rsidP="00FE12CE">
            <w:pPr>
              <w:snapToGrid w:val="0"/>
              <w:spacing w:line="240" w:lineRule="atLeast"/>
              <w:jc w:val="center"/>
              <w:rPr>
                <w:b/>
                <w:bCs/>
              </w:rPr>
            </w:pPr>
            <w:r w:rsidRPr="00A728A3">
              <w:rPr>
                <w:b/>
                <w:bCs/>
              </w:rPr>
              <w:t>153 630,4</w:t>
            </w:r>
          </w:p>
        </w:tc>
        <w:tc>
          <w:tcPr>
            <w:tcW w:w="16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CC0D9"/>
            <w:vAlign w:val="center"/>
          </w:tcPr>
          <w:p w:rsidR="003232A8" w:rsidRPr="00A728A3" w:rsidRDefault="00895CC2" w:rsidP="00FE12CE">
            <w:pPr>
              <w:snapToGrid w:val="0"/>
              <w:spacing w:line="240" w:lineRule="atLeast"/>
              <w:jc w:val="center"/>
              <w:rPr>
                <w:b/>
                <w:bCs/>
              </w:rPr>
            </w:pPr>
            <w:r w:rsidRPr="00A728A3">
              <w:rPr>
                <w:b/>
                <w:bCs/>
              </w:rPr>
              <w:t>6 6</w:t>
            </w:r>
            <w:r w:rsidR="003232A8" w:rsidRPr="00A728A3">
              <w:rPr>
                <w:b/>
                <w:bCs/>
              </w:rPr>
              <w:t>2</w:t>
            </w:r>
            <w:r w:rsidRPr="00A728A3">
              <w:rPr>
                <w:b/>
                <w:bCs/>
              </w:rPr>
              <w:t>6</w:t>
            </w:r>
            <w:r w:rsidR="003232A8" w:rsidRPr="00A728A3">
              <w:rPr>
                <w:b/>
                <w:bCs/>
              </w:rPr>
              <w:t>,</w:t>
            </w:r>
            <w:r w:rsidRPr="00A728A3">
              <w:rPr>
                <w:b/>
                <w:bCs/>
              </w:rPr>
              <w:t>3</w:t>
            </w:r>
          </w:p>
        </w:tc>
        <w:tc>
          <w:tcPr>
            <w:tcW w:w="22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/>
            <w:vAlign w:val="center"/>
          </w:tcPr>
          <w:p w:rsidR="003232A8" w:rsidRPr="00A728A3" w:rsidRDefault="003232A8" w:rsidP="00FE12CE">
            <w:pPr>
              <w:snapToGrid w:val="0"/>
              <w:spacing w:line="240" w:lineRule="atLeast"/>
              <w:jc w:val="center"/>
              <w:rPr>
                <w:b/>
                <w:bCs/>
              </w:rPr>
            </w:pPr>
            <w:r w:rsidRPr="00A728A3">
              <w:rPr>
                <w:b/>
                <w:bCs/>
              </w:rPr>
              <w:t>10</w:t>
            </w:r>
            <w:r w:rsidR="00895CC2" w:rsidRPr="00A728A3">
              <w:rPr>
                <w:b/>
                <w:bCs/>
              </w:rPr>
              <w:t>4</w:t>
            </w:r>
            <w:r w:rsidRPr="00A728A3">
              <w:rPr>
                <w:b/>
                <w:bCs/>
              </w:rPr>
              <w:t>,3</w:t>
            </w:r>
          </w:p>
        </w:tc>
      </w:tr>
      <w:tr w:rsidR="00A728A3" w:rsidRPr="00A728A3" w:rsidTr="005177C5">
        <w:trPr>
          <w:trHeight w:val="238"/>
        </w:trPr>
        <w:tc>
          <w:tcPr>
            <w:tcW w:w="2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6ACC" w:rsidRPr="00F8483A" w:rsidRDefault="003232A8" w:rsidP="00FE12CE">
            <w:pPr>
              <w:snapToGrid w:val="0"/>
              <w:spacing w:line="240" w:lineRule="atLeast"/>
            </w:pPr>
            <w:r w:rsidRPr="00F8483A">
              <w:t>В т.ч: от оказания платных услуг</w:t>
            </w:r>
          </w:p>
        </w:tc>
        <w:tc>
          <w:tcPr>
            <w:tcW w:w="178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232A8" w:rsidRPr="00F8483A" w:rsidRDefault="00CE686F" w:rsidP="00FE12CE">
            <w:pPr>
              <w:snapToGrid w:val="0"/>
              <w:spacing w:line="240" w:lineRule="atLeast"/>
              <w:jc w:val="center"/>
            </w:pPr>
            <w:r w:rsidRPr="00F8483A">
              <w:t>4</w:t>
            </w:r>
            <w:r w:rsidR="00016FE4" w:rsidRPr="00F8483A">
              <w:t> 456,6</w:t>
            </w:r>
          </w:p>
        </w:tc>
        <w:tc>
          <w:tcPr>
            <w:tcW w:w="17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32A8" w:rsidRPr="00F8483A" w:rsidRDefault="003232A8" w:rsidP="00FE12CE">
            <w:pPr>
              <w:snapToGrid w:val="0"/>
              <w:spacing w:line="240" w:lineRule="atLeast"/>
              <w:jc w:val="center"/>
            </w:pPr>
            <w:r w:rsidRPr="00F8483A">
              <w:t>4 845,2</w:t>
            </w:r>
          </w:p>
        </w:tc>
        <w:tc>
          <w:tcPr>
            <w:tcW w:w="16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232A8" w:rsidRPr="00F8483A" w:rsidRDefault="00895CC2" w:rsidP="00FE12CE">
            <w:pPr>
              <w:snapToGrid w:val="0"/>
              <w:spacing w:line="240" w:lineRule="atLeast"/>
              <w:jc w:val="center"/>
              <w:rPr>
                <w:bCs/>
              </w:rPr>
            </w:pPr>
            <w:r w:rsidRPr="00F8483A">
              <w:rPr>
                <w:bCs/>
              </w:rPr>
              <w:t>- 448,3</w:t>
            </w:r>
          </w:p>
        </w:tc>
        <w:tc>
          <w:tcPr>
            <w:tcW w:w="22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32A8" w:rsidRPr="00F8483A" w:rsidRDefault="00895CC2" w:rsidP="00FE12CE">
            <w:pPr>
              <w:snapToGrid w:val="0"/>
              <w:spacing w:line="240" w:lineRule="atLeast"/>
              <w:jc w:val="center"/>
              <w:rPr>
                <w:bCs/>
                <w:shd w:val="clear" w:color="auto" w:fill="FFFFFF"/>
              </w:rPr>
            </w:pPr>
            <w:r w:rsidRPr="00F8483A">
              <w:rPr>
                <w:bCs/>
                <w:shd w:val="clear" w:color="auto" w:fill="FFFFFF"/>
              </w:rPr>
              <w:t>90,7</w:t>
            </w:r>
          </w:p>
        </w:tc>
      </w:tr>
    </w:tbl>
    <w:p w:rsidR="009A385F" w:rsidRPr="007B6ACC" w:rsidRDefault="009A385F" w:rsidP="00FE12CE">
      <w:pPr>
        <w:spacing w:line="240" w:lineRule="atLeast"/>
        <w:ind w:firstLine="426"/>
        <w:jc w:val="both"/>
      </w:pPr>
    </w:p>
    <w:p w:rsidR="004669DB" w:rsidRDefault="004669DB" w:rsidP="00FE12CE">
      <w:pPr>
        <w:spacing w:line="240" w:lineRule="atLeast"/>
        <w:ind w:firstLine="426"/>
        <w:jc w:val="center"/>
        <w:rPr>
          <w:b/>
        </w:rPr>
      </w:pPr>
    </w:p>
    <w:p w:rsidR="004669DB" w:rsidRDefault="004669DB" w:rsidP="00FE12CE">
      <w:pPr>
        <w:spacing w:line="240" w:lineRule="atLeast"/>
        <w:ind w:firstLine="426"/>
        <w:jc w:val="center"/>
        <w:rPr>
          <w:b/>
        </w:rPr>
      </w:pPr>
    </w:p>
    <w:p w:rsidR="004669DB" w:rsidRDefault="004669DB" w:rsidP="00FE12CE">
      <w:pPr>
        <w:spacing w:line="240" w:lineRule="atLeast"/>
        <w:ind w:firstLine="426"/>
        <w:jc w:val="center"/>
        <w:rPr>
          <w:b/>
        </w:rPr>
      </w:pPr>
    </w:p>
    <w:p w:rsidR="004669DB" w:rsidRDefault="004669DB" w:rsidP="00FE12CE">
      <w:pPr>
        <w:spacing w:line="240" w:lineRule="atLeast"/>
        <w:ind w:firstLine="426"/>
        <w:jc w:val="center"/>
        <w:rPr>
          <w:b/>
        </w:rPr>
      </w:pPr>
    </w:p>
    <w:p w:rsidR="00CE4495" w:rsidRPr="004669DB" w:rsidRDefault="00AB4C07" w:rsidP="00FE12CE">
      <w:pPr>
        <w:spacing w:line="240" w:lineRule="atLeast"/>
        <w:ind w:firstLine="426"/>
        <w:jc w:val="center"/>
        <w:rPr>
          <w:b/>
        </w:rPr>
      </w:pPr>
      <w:r w:rsidRPr="004669DB">
        <w:rPr>
          <w:b/>
        </w:rPr>
        <w:t>О</w:t>
      </w:r>
      <w:r w:rsidR="00CE4495" w:rsidRPr="004669DB">
        <w:rPr>
          <w:b/>
        </w:rPr>
        <w:t>сновны</w:t>
      </w:r>
      <w:r w:rsidRPr="004669DB">
        <w:rPr>
          <w:b/>
        </w:rPr>
        <w:t>е</w:t>
      </w:r>
      <w:r w:rsidR="00CE4495" w:rsidRPr="004669DB">
        <w:rPr>
          <w:b/>
        </w:rPr>
        <w:t xml:space="preserve"> средств</w:t>
      </w:r>
      <w:r w:rsidRPr="004669DB">
        <w:rPr>
          <w:b/>
        </w:rPr>
        <w:t>а</w:t>
      </w:r>
    </w:p>
    <w:tbl>
      <w:tblPr>
        <w:tblW w:w="10075" w:type="dxa"/>
        <w:tblInd w:w="-10" w:type="dxa"/>
        <w:tblLayout w:type="fixed"/>
        <w:tblLook w:val="0000"/>
      </w:tblPr>
      <w:tblGrid>
        <w:gridCol w:w="2499"/>
        <w:gridCol w:w="1812"/>
        <w:gridCol w:w="1812"/>
        <w:gridCol w:w="1661"/>
        <w:gridCol w:w="2291"/>
      </w:tblGrid>
      <w:tr w:rsidR="00A728A3" w:rsidRPr="006C2175" w:rsidTr="005177C5">
        <w:trPr>
          <w:trHeight w:val="676"/>
        </w:trPr>
        <w:tc>
          <w:tcPr>
            <w:tcW w:w="24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D6E3BC"/>
            <w:vAlign w:val="center"/>
          </w:tcPr>
          <w:p w:rsidR="003232A8" w:rsidRPr="00DA78B4" w:rsidRDefault="00DA78B4" w:rsidP="00DA78B4">
            <w:pPr>
              <w:snapToGrid w:val="0"/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DA78B4">
              <w:rPr>
                <w:b/>
                <w:bCs/>
                <w:sz w:val="20"/>
                <w:szCs w:val="20"/>
              </w:rPr>
              <w:t>О</w:t>
            </w:r>
            <w:r w:rsidR="003232A8" w:rsidRPr="00DA78B4">
              <w:rPr>
                <w:b/>
                <w:bCs/>
                <w:sz w:val="20"/>
                <w:szCs w:val="20"/>
              </w:rPr>
              <w:t>сновны</w:t>
            </w:r>
            <w:r w:rsidRPr="00DA78B4">
              <w:rPr>
                <w:b/>
                <w:bCs/>
                <w:sz w:val="20"/>
                <w:szCs w:val="20"/>
              </w:rPr>
              <w:t>е</w:t>
            </w:r>
            <w:r w:rsidR="003232A8" w:rsidRPr="00DA78B4">
              <w:rPr>
                <w:b/>
                <w:bCs/>
                <w:sz w:val="20"/>
                <w:szCs w:val="20"/>
              </w:rPr>
              <w:t xml:space="preserve"> средств</w:t>
            </w:r>
            <w:r w:rsidRPr="00DA78B4">
              <w:rPr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D6E3BC"/>
            <w:vAlign w:val="center"/>
          </w:tcPr>
          <w:p w:rsidR="006E6559" w:rsidRPr="00DA78B4" w:rsidRDefault="003232A8" w:rsidP="00FE12CE">
            <w:pPr>
              <w:snapToGrid w:val="0"/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DA78B4">
              <w:rPr>
                <w:b/>
                <w:bCs/>
                <w:sz w:val="20"/>
                <w:szCs w:val="20"/>
              </w:rPr>
              <w:t>2017</w:t>
            </w:r>
          </w:p>
          <w:p w:rsidR="003232A8" w:rsidRPr="00DA78B4" w:rsidRDefault="006E6559" w:rsidP="00FE12CE">
            <w:pPr>
              <w:snapToGrid w:val="0"/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DA78B4">
              <w:rPr>
                <w:i/>
                <w:sz w:val="20"/>
                <w:szCs w:val="20"/>
              </w:rPr>
              <w:t>(тыс. руб.)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6E6559" w:rsidRPr="00DA78B4" w:rsidRDefault="003232A8" w:rsidP="00FE12CE">
            <w:pPr>
              <w:snapToGrid w:val="0"/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DA78B4">
              <w:rPr>
                <w:b/>
                <w:bCs/>
                <w:sz w:val="20"/>
                <w:szCs w:val="20"/>
              </w:rPr>
              <w:t>2016</w:t>
            </w:r>
          </w:p>
          <w:p w:rsidR="003232A8" w:rsidRPr="00DA78B4" w:rsidRDefault="006E6559" w:rsidP="00FE12CE">
            <w:pPr>
              <w:snapToGrid w:val="0"/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DA78B4">
              <w:rPr>
                <w:i/>
                <w:sz w:val="20"/>
                <w:szCs w:val="20"/>
              </w:rPr>
              <w:t>(тыс. руб.)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D6E3BC"/>
            <w:vAlign w:val="center"/>
          </w:tcPr>
          <w:p w:rsidR="003232A8" w:rsidRPr="00DA78B4" w:rsidRDefault="003232A8" w:rsidP="00FE12CE">
            <w:pPr>
              <w:snapToGrid w:val="0"/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DA78B4">
              <w:rPr>
                <w:b/>
                <w:bCs/>
                <w:sz w:val="20"/>
                <w:szCs w:val="20"/>
              </w:rPr>
              <w:t>Отклонение «+/-»             (гр.2-гр.3)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3232A8" w:rsidRPr="00DA78B4" w:rsidRDefault="003232A8" w:rsidP="00FE12CE">
            <w:pPr>
              <w:snapToGrid w:val="0"/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DA78B4">
              <w:rPr>
                <w:b/>
                <w:bCs/>
                <w:sz w:val="20"/>
                <w:szCs w:val="20"/>
              </w:rPr>
              <w:t>% изменения показателя (гр.2/гр.3* 100%)</w:t>
            </w:r>
          </w:p>
        </w:tc>
      </w:tr>
      <w:tr w:rsidR="00A728A3" w:rsidRPr="006C2175" w:rsidTr="005177C5">
        <w:trPr>
          <w:trHeight w:val="474"/>
        </w:trPr>
        <w:tc>
          <w:tcPr>
            <w:tcW w:w="24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6E3BC"/>
            <w:vAlign w:val="center"/>
          </w:tcPr>
          <w:p w:rsidR="003232A8" w:rsidRPr="00DA78B4" w:rsidRDefault="003232A8" w:rsidP="00FE12CE">
            <w:pPr>
              <w:snapToGrid w:val="0"/>
              <w:spacing w:line="240" w:lineRule="atLeast"/>
              <w:jc w:val="center"/>
              <w:rPr>
                <w:bCs/>
              </w:rPr>
            </w:pPr>
            <w:r w:rsidRPr="00DA78B4">
              <w:rPr>
                <w:bCs/>
              </w:rPr>
              <w:t>1</w:t>
            </w:r>
          </w:p>
        </w:tc>
        <w:tc>
          <w:tcPr>
            <w:tcW w:w="1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6E3BC"/>
            <w:vAlign w:val="center"/>
          </w:tcPr>
          <w:p w:rsidR="003232A8" w:rsidRPr="00DA78B4" w:rsidRDefault="003232A8" w:rsidP="00FE12CE">
            <w:pPr>
              <w:snapToGrid w:val="0"/>
              <w:spacing w:line="240" w:lineRule="atLeast"/>
              <w:jc w:val="center"/>
              <w:rPr>
                <w:bCs/>
              </w:rPr>
            </w:pPr>
            <w:r w:rsidRPr="00DA78B4">
              <w:rPr>
                <w:bCs/>
              </w:rPr>
              <w:t>2</w:t>
            </w:r>
          </w:p>
        </w:tc>
        <w:tc>
          <w:tcPr>
            <w:tcW w:w="18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3232A8" w:rsidRPr="00DA78B4" w:rsidRDefault="003232A8" w:rsidP="00FE12CE">
            <w:pPr>
              <w:snapToGrid w:val="0"/>
              <w:spacing w:line="240" w:lineRule="atLeast"/>
              <w:jc w:val="center"/>
              <w:rPr>
                <w:bCs/>
              </w:rPr>
            </w:pPr>
            <w:r w:rsidRPr="00DA78B4">
              <w:rPr>
                <w:bCs/>
              </w:rPr>
              <w:t>3</w:t>
            </w:r>
          </w:p>
        </w:tc>
        <w:tc>
          <w:tcPr>
            <w:tcW w:w="16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6E3BC"/>
            <w:vAlign w:val="center"/>
          </w:tcPr>
          <w:p w:rsidR="003232A8" w:rsidRPr="00DA78B4" w:rsidRDefault="003232A8" w:rsidP="00FE12CE">
            <w:pPr>
              <w:snapToGrid w:val="0"/>
              <w:spacing w:line="240" w:lineRule="atLeast"/>
              <w:jc w:val="center"/>
              <w:rPr>
                <w:bCs/>
              </w:rPr>
            </w:pPr>
            <w:r w:rsidRPr="00DA78B4">
              <w:rPr>
                <w:bCs/>
              </w:rPr>
              <w:t>4</w:t>
            </w:r>
          </w:p>
        </w:tc>
        <w:tc>
          <w:tcPr>
            <w:tcW w:w="22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3232A8" w:rsidRPr="00DA78B4" w:rsidRDefault="003232A8" w:rsidP="00FE12CE">
            <w:pPr>
              <w:snapToGrid w:val="0"/>
              <w:spacing w:line="240" w:lineRule="atLeast"/>
              <w:jc w:val="center"/>
              <w:rPr>
                <w:bCs/>
              </w:rPr>
            </w:pPr>
            <w:r w:rsidRPr="00DA78B4">
              <w:rPr>
                <w:bCs/>
              </w:rPr>
              <w:t>5</w:t>
            </w:r>
          </w:p>
        </w:tc>
      </w:tr>
      <w:tr w:rsidR="00AB4C07" w:rsidRPr="00A728A3" w:rsidTr="00024E78">
        <w:trPr>
          <w:trHeight w:val="118"/>
        </w:trPr>
        <w:tc>
          <w:tcPr>
            <w:tcW w:w="24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C07" w:rsidRPr="006C2175" w:rsidRDefault="00DA78B4" w:rsidP="00643F10">
            <w:pPr>
              <w:snapToGrid w:val="0"/>
              <w:spacing w:line="240" w:lineRule="atLeast"/>
              <w:rPr>
                <w:bCs/>
                <w:highlight w:val="yellow"/>
              </w:rPr>
            </w:pPr>
            <w:r w:rsidRPr="00DA78B4">
              <w:rPr>
                <w:bCs/>
              </w:rPr>
              <w:t>Поступило безвозмездно</w:t>
            </w:r>
          </w:p>
        </w:tc>
        <w:tc>
          <w:tcPr>
            <w:tcW w:w="181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B4C07" w:rsidRPr="006C2175" w:rsidRDefault="00DA78B4" w:rsidP="00CF15EA">
            <w:pPr>
              <w:snapToGrid w:val="0"/>
              <w:spacing w:line="240" w:lineRule="atLeast"/>
              <w:jc w:val="center"/>
              <w:rPr>
                <w:highlight w:val="yellow"/>
              </w:rPr>
            </w:pPr>
            <w:r w:rsidRPr="00DA78B4">
              <w:t>5</w:t>
            </w:r>
            <w:r w:rsidR="00CF15EA">
              <w:t> </w:t>
            </w:r>
            <w:r w:rsidRPr="00DA78B4">
              <w:t>779</w:t>
            </w:r>
            <w:r w:rsidR="00CF15EA">
              <w:t>,3</w:t>
            </w:r>
          </w:p>
        </w:tc>
        <w:tc>
          <w:tcPr>
            <w:tcW w:w="18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4C07" w:rsidRPr="00CF15EA" w:rsidRDefault="00CF15EA" w:rsidP="00FE12CE">
            <w:pPr>
              <w:snapToGrid w:val="0"/>
              <w:spacing w:line="240" w:lineRule="atLeast"/>
              <w:jc w:val="center"/>
            </w:pPr>
            <w:r w:rsidRPr="00CF15EA">
              <w:t>3 410,6</w:t>
            </w:r>
          </w:p>
        </w:tc>
        <w:tc>
          <w:tcPr>
            <w:tcW w:w="16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C07" w:rsidRPr="00CF15EA" w:rsidRDefault="00CF15EA" w:rsidP="00FE12CE">
            <w:pPr>
              <w:snapToGrid w:val="0"/>
              <w:spacing w:line="240" w:lineRule="atLeast"/>
              <w:jc w:val="center"/>
            </w:pPr>
            <w:r w:rsidRPr="00CF15EA">
              <w:t>+2368,7</w:t>
            </w:r>
          </w:p>
        </w:tc>
        <w:tc>
          <w:tcPr>
            <w:tcW w:w="22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4C07" w:rsidRPr="00CF15EA" w:rsidRDefault="00CF15EA" w:rsidP="00FE12CE">
            <w:pPr>
              <w:snapToGrid w:val="0"/>
              <w:spacing w:line="240" w:lineRule="atLeast"/>
              <w:jc w:val="center"/>
            </w:pPr>
            <w:r w:rsidRPr="00CF15EA">
              <w:t>169,4</w:t>
            </w:r>
          </w:p>
        </w:tc>
      </w:tr>
      <w:tr w:rsidR="00AB4C07" w:rsidRPr="00A728A3" w:rsidTr="00024E78">
        <w:trPr>
          <w:trHeight w:val="118"/>
        </w:trPr>
        <w:tc>
          <w:tcPr>
            <w:tcW w:w="24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C07" w:rsidRPr="006C2175" w:rsidRDefault="00643F10" w:rsidP="00643F10">
            <w:pPr>
              <w:snapToGrid w:val="0"/>
              <w:spacing w:line="240" w:lineRule="atLeast"/>
              <w:rPr>
                <w:bCs/>
                <w:highlight w:val="yellow"/>
              </w:rPr>
            </w:pPr>
            <w:r>
              <w:rPr>
                <w:bCs/>
              </w:rPr>
              <w:t>П</w:t>
            </w:r>
            <w:r w:rsidR="00AB4C07" w:rsidRPr="00AB4C07">
              <w:rPr>
                <w:bCs/>
              </w:rPr>
              <w:t>риобретено основных средств</w:t>
            </w:r>
          </w:p>
        </w:tc>
        <w:tc>
          <w:tcPr>
            <w:tcW w:w="181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B4C07" w:rsidRPr="006C2175" w:rsidRDefault="00366DDE" w:rsidP="00CF15EA">
            <w:pPr>
              <w:snapToGrid w:val="0"/>
              <w:spacing w:line="240" w:lineRule="atLeast"/>
              <w:jc w:val="center"/>
              <w:rPr>
                <w:highlight w:val="yellow"/>
              </w:rPr>
            </w:pPr>
            <w:r w:rsidRPr="00366DDE">
              <w:t>2</w:t>
            </w:r>
            <w:r w:rsidR="00CF15EA">
              <w:t> </w:t>
            </w:r>
            <w:r w:rsidRPr="00366DDE">
              <w:t>089</w:t>
            </w:r>
            <w:r w:rsidR="00CF15EA">
              <w:t>,</w:t>
            </w:r>
            <w:r w:rsidRPr="00366DDE">
              <w:t>3</w:t>
            </w:r>
          </w:p>
        </w:tc>
        <w:tc>
          <w:tcPr>
            <w:tcW w:w="18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4C07" w:rsidRPr="00CF15EA" w:rsidRDefault="00CF15EA" w:rsidP="00CF15EA">
            <w:pPr>
              <w:snapToGrid w:val="0"/>
              <w:spacing w:line="240" w:lineRule="atLeast"/>
              <w:jc w:val="center"/>
            </w:pPr>
            <w:r>
              <w:t>2 919,2</w:t>
            </w:r>
          </w:p>
        </w:tc>
        <w:tc>
          <w:tcPr>
            <w:tcW w:w="16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B4C07" w:rsidRPr="00CF15EA" w:rsidRDefault="00CF15EA" w:rsidP="00FE12CE">
            <w:pPr>
              <w:snapToGrid w:val="0"/>
              <w:spacing w:line="240" w:lineRule="atLeast"/>
              <w:jc w:val="center"/>
            </w:pPr>
            <w:r w:rsidRPr="00CF15EA">
              <w:t>-889,9</w:t>
            </w:r>
          </w:p>
        </w:tc>
        <w:tc>
          <w:tcPr>
            <w:tcW w:w="22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4C07" w:rsidRPr="00CF15EA" w:rsidRDefault="00CF15EA" w:rsidP="00FE12CE">
            <w:pPr>
              <w:snapToGrid w:val="0"/>
              <w:spacing w:line="240" w:lineRule="atLeast"/>
              <w:jc w:val="center"/>
            </w:pPr>
            <w:r w:rsidRPr="00CF15EA">
              <w:t>70</w:t>
            </w:r>
          </w:p>
        </w:tc>
      </w:tr>
      <w:tr w:rsidR="00A728A3" w:rsidRPr="00A728A3" w:rsidTr="00024E78">
        <w:trPr>
          <w:trHeight w:val="118"/>
        </w:trPr>
        <w:tc>
          <w:tcPr>
            <w:tcW w:w="24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28A3" w:rsidRPr="00DA78B4" w:rsidRDefault="00A728A3" w:rsidP="00FE12CE">
            <w:pPr>
              <w:snapToGrid w:val="0"/>
              <w:spacing w:line="240" w:lineRule="atLeast"/>
              <w:jc w:val="center"/>
              <w:rPr>
                <w:bCs/>
              </w:rPr>
            </w:pPr>
            <w:r w:rsidRPr="00DA78B4">
              <w:rPr>
                <w:bCs/>
              </w:rPr>
              <w:t>ИТОГО</w:t>
            </w:r>
          </w:p>
        </w:tc>
        <w:tc>
          <w:tcPr>
            <w:tcW w:w="181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8463CB" w:rsidRPr="00DA78B4" w:rsidRDefault="00DA78B4" w:rsidP="00CF15EA">
            <w:pPr>
              <w:snapToGrid w:val="0"/>
              <w:spacing w:line="240" w:lineRule="atLeast"/>
              <w:jc w:val="center"/>
            </w:pPr>
            <w:r>
              <w:t>7</w:t>
            </w:r>
            <w:r w:rsidR="00CF15EA">
              <w:t> </w:t>
            </w:r>
            <w:r>
              <w:t>868</w:t>
            </w:r>
            <w:r w:rsidR="00CF15EA">
              <w:t>,6</w:t>
            </w:r>
          </w:p>
        </w:tc>
        <w:tc>
          <w:tcPr>
            <w:tcW w:w="18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28A3" w:rsidRPr="00D04A7B" w:rsidRDefault="00D04A7B" w:rsidP="00FE12CE">
            <w:pPr>
              <w:snapToGrid w:val="0"/>
              <w:spacing w:line="240" w:lineRule="atLeast"/>
              <w:jc w:val="center"/>
              <w:rPr>
                <w:bCs/>
                <w:highlight w:val="yellow"/>
              </w:rPr>
            </w:pPr>
            <w:r w:rsidRPr="00CF15EA">
              <w:t>6 389,8</w:t>
            </w:r>
          </w:p>
        </w:tc>
        <w:tc>
          <w:tcPr>
            <w:tcW w:w="16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28A3" w:rsidRPr="00CF15EA" w:rsidRDefault="00CF15EA" w:rsidP="00FE12CE">
            <w:pPr>
              <w:snapToGrid w:val="0"/>
              <w:spacing w:line="240" w:lineRule="atLeast"/>
              <w:jc w:val="center"/>
              <w:rPr>
                <w:bCs/>
              </w:rPr>
            </w:pPr>
            <w:r w:rsidRPr="00CF15EA">
              <w:rPr>
                <w:bCs/>
              </w:rPr>
              <w:t>+1 478,8</w:t>
            </w:r>
          </w:p>
        </w:tc>
        <w:tc>
          <w:tcPr>
            <w:tcW w:w="22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28A3" w:rsidRPr="00CF15EA" w:rsidRDefault="00CF15EA" w:rsidP="00FE12CE">
            <w:pPr>
              <w:snapToGrid w:val="0"/>
              <w:spacing w:line="240" w:lineRule="atLeast"/>
              <w:jc w:val="center"/>
              <w:rPr>
                <w:bCs/>
              </w:rPr>
            </w:pPr>
            <w:r w:rsidRPr="00CF15EA">
              <w:rPr>
                <w:bCs/>
              </w:rPr>
              <w:t>123</w:t>
            </w:r>
          </w:p>
        </w:tc>
      </w:tr>
    </w:tbl>
    <w:p w:rsidR="009B1DC4" w:rsidRDefault="009B1DC4" w:rsidP="00FE12CE">
      <w:pPr>
        <w:spacing w:line="240" w:lineRule="atLeast"/>
        <w:jc w:val="center"/>
        <w:rPr>
          <w:b/>
        </w:rPr>
      </w:pPr>
    </w:p>
    <w:p w:rsidR="00CE4495" w:rsidRPr="006E6559" w:rsidRDefault="00CE4495" w:rsidP="00FE12CE">
      <w:pPr>
        <w:spacing w:line="240" w:lineRule="atLeast"/>
        <w:jc w:val="center"/>
        <w:rPr>
          <w:b/>
        </w:rPr>
      </w:pPr>
      <w:r w:rsidRPr="00A728A3">
        <w:rPr>
          <w:b/>
        </w:rPr>
        <w:t>Подг</w:t>
      </w:r>
      <w:r w:rsidR="006E6559">
        <w:rPr>
          <w:b/>
        </w:rPr>
        <w:t>отовка к осенне-зимнему периоду</w:t>
      </w:r>
    </w:p>
    <w:tbl>
      <w:tblPr>
        <w:tblW w:w="9947" w:type="dxa"/>
        <w:tblInd w:w="108" w:type="dxa"/>
        <w:tblBorders>
          <w:top w:val="single" w:sz="4" w:space="0" w:color="auto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2154"/>
        <w:gridCol w:w="2123"/>
        <w:gridCol w:w="1701"/>
        <w:gridCol w:w="1701"/>
        <w:gridCol w:w="2268"/>
      </w:tblGrid>
      <w:tr w:rsidR="00A728A3" w:rsidRPr="00A728A3" w:rsidTr="005177C5">
        <w:trPr>
          <w:trHeight w:val="619"/>
        </w:trPr>
        <w:tc>
          <w:tcPr>
            <w:tcW w:w="2154" w:type="dxa"/>
            <w:shd w:val="clear" w:color="auto" w:fill="D6E3BC"/>
            <w:vAlign w:val="center"/>
          </w:tcPr>
          <w:p w:rsidR="003232A8" w:rsidRPr="002F77CC" w:rsidRDefault="003232A8" w:rsidP="00FE12CE">
            <w:pPr>
              <w:snapToGrid w:val="0"/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2F77CC">
              <w:rPr>
                <w:b/>
                <w:bCs/>
                <w:sz w:val="20"/>
                <w:szCs w:val="20"/>
              </w:rPr>
              <w:t>Подготовка к осенне – зимнему периоду</w:t>
            </w:r>
          </w:p>
        </w:tc>
        <w:tc>
          <w:tcPr>
            <w:tcW w:w="2123" w:type="dxa"/>
            <w:shd w:val="clear" w:color="auto" w:fill="D6E3BC"/>
            <w:vAlign w:val="center"/>
          </w:tcPr>
          <w:p w:rsidR="006E6559" w:rsidRDefault="003232A8" w:rsidP="00FE12CE">
            <w:pPr>
              <w:snapToGrid w:val="0"/>
              <w:spacing w:line="240" w:lineRule="atLeast"/>
              <w:jc w:val="center"/>
              <w:rPr>
                <w:b/>
                <w:bCs/>
              </w:rPr>
            </w:pPr>
            <w:r w:rsidRPr="00A728A3">
              <w:rPr>
                <w:b/>
                <w:bCs/>
              </w:rPr>
              <w:t>2017</w:t>
            </w:r>
          </w:p>
          <w:p w:rsidR="003232A8" w:rsidRPr="00A728A3" w:rsidRDefault="006E6559" w:rsidP="00FE12CE">
            <w:pPr>
              <w:snapToGrid w:val="0"/>
              <w:spacing w:line="240" w:lineRule="atLeast"/>
              <w:jc w:val="center"/>
              <w:rPr>
                <w:b/>
                <w:bCs/>
              </w:rPr>
            </w:pPr>
            <w:r>
              <w:rPr>
                <w:i/>
                <w:sz w:val="20"/>
                <w:szCs w:val="20"/>
              </w:rPr>
              <w:t>(</w:t>
            </w:r>
            <w:r w:rsidRPr="00A728A3">
              <w:rPr>
                <w:i/>
                <w:sz w:val="20"/>
                <w:szCs w:val="20"/>
              </w:rPr>
              <w:t>тыс. руб</w:t>
            </w:r>
            <w:r>
              <w:rPr>
                <w:i/>
                <w:sz w:val="20"/>
                <w:szCs w:val="20"/>
              </w:rPr>
              <w:t>.)</w:t>
            </w:r>
          </w:p>
        </w:tc>
        <w:tc>
          <w:tcPr>
            <w:tcW w:w="1701" w:type="dxa"/>
            <w:shd w:val="clear" w:color="auto" w:fill="D6E3BC"/>
            <w:vAlign w:val="center"/>
          </w:tcPr>
          <w:p w:rsidR="003232A8" w:rsidRPr="00A728A3" w:rsidRDefault="003232A8" w:rsidP="00FE12CE">
            <w:pPr>
              <w:snapToGrid w:val="0"/>
              <w:spacing w:line="240" w:lineRule="atLeast"/>
              <w:jc w:val="center"/>
              <w:rPr>
                <w:b/>
                <w:bCs/>
              </w:rPr>
            </w:pPr>
          </w:p>
          <w:p w:rsidR="006E6559" w:rsidRDefault="002F77CC" w:rsidP="00FE12CE">
            <w:pPr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2016</w:t>
            </w:r>
          </w:p>
          <w:p w:rsidR="003232A8" w:rsidRPr="00A728A3" w:rsidRDefault="006E6559" w:rsidP="00FE12CE">
            <w:pPr>
              <w:spacing w:line="240" w:lineRule="atLeast"/>
              <w:jc w:val="center"/>
              <w:rPr>
                <w:b/>
                <w:bCs/>
              </w:rPr>
            </w:pPr>
            <w:r>
              <w:rPr>
                <w:i/>
                <w:sz w:val="20"/>
                <w:szCs w:val="20"/>
              </w:rPr>
              <w:t>(</w:t>
            </w:r>
            <w:r w:rsidRPr="00A728A3">
              <w:rPr>
                <w:i/>
                <w:sz w:val="20"/>
                <w:szCs w:val="20"/>
              </w:rPr>
              <w:t>тыс. руб</w:t>
            </w:r>
            <w:r>
              <w:rPr>
                <w:i/>
                <w:sz w:val="20"/>
                <w:szCs w:val="20"/>
              </w:rPr>
              <w:t>.)</w:t>
            </w:r>
          </w:p>
          <w:p w:rsidR="003232A8" w:rsidRPr="00A728A3" w:rsidRDefault="003232A8" w:rsidP="00FE12CE">
            <w:pPr>
              <w:spacing w:line="240" w:lineRule="atLeast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D6E3BC"/>
            <w:vAlign w:val="center"/>
          </w:tcPr>
          <w:p w:rsidR="003232A8" w:rsidRPr="000C2669" w:rsidRDefault="003232A8" w:rsidP="00FE12CE">
            <w:pPr>
              <w:snapToGrid w:val="0"/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0C2669">
              <w:rPr>
                <w:b/>
                <w:bCs/>
                <w:sz w:val="20"/>
                <w:szCs w:val="20"/>
              </w:rPr>
              <w:t>Отклонение «+/-»             (гр.2-гр.3)</w:t>
            </w:r>
          </w:p>
        </w:tc>
        <w:tc>
          <w:tcPr>
            <w:tcW w:w="2268" w:type="dxa"/>
            <w:shd w:val="clear" w:color="auto" w:fill="D6E3BC"/>
            <w:vAlign w:val="center"/>
          </w:tcPr>
          <w:p w:rsidR="003232A8" w:rsidRPr="000C2669" w:rsidRDefault="003232A8" w:rsidP="00FE12CE">
            <w:pPr>
              <w:snapToGrid w:val="0"/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0C2669">
              <w:rPr>
                <w:b/>
                <w:bCs/>
                <w:sz w:val="20"/>
                <w:szCs w:val="20"/>
              </w:rPr>
              <w:t>% изменения показателя (гр.2/гр.3* 100%)</w:t>
            </w:r>
          </w:p>
        </w:tc>
      </w:tr>
      <w:tr w:rsidR="00A728A3" w:rsidRPr="00A728A3" w:rsidTr="005177C5">
        <w:trPr>
          <w:trHeight w:val="266"/>
        </w:trPr>
        <w:tc>
          <w:tcPr>
            <w:tcW w:w="2154" w:type="dxa"/>
            <w:shd w:val="clear" w:color="auto" w:fill="D6E3BC"/>
            <w:vAlign w:val="center"/>
          </w:tcPr>
          <w:p w:rsidR="003232A8" w:rsidRPr="00A728A3" w:rsidRDefault="003232A8" w:rsidP="00FE12CE">
            <w:pPr>
              <w:snapToGrid w:val="0"/>
              <w:spacing w:line="240" w:lineRule="atLeast"/>
              <w:jc w:val="center"/>
              <w:rPr>
                <w:bCs/>
              </w:rPr>
            </w:pPr>
            <w:r w:rsidRPr="00A728A3">
              <w:rPr>
                <w:bCs/>
              </w:rPr>
              <w:t>1</w:t>
            </w:r>
          </w:p>
        </w:tc>
        <w:tc>
          <w:tcPr>
            <w:tcW w:w="2123" w:type="dxa"/>
            <w:shd w:val="clear" w:color="auto" w:fill="D6E3BC"/>
            <w:vAlign w:val="center"/>
          </w:tcPr>
          <w:p w:rsidR="003232A8" w:rsidRPr="00A728A3" w:rsidRDefault="003232A8" w:rsidP="00FE12CE">
            <w:pPr>
              <w:snapToGrid w:val="0"/>
              <w:spacing w:line="240" w:lineRule="atLeast"/>
              <w:jc w:val="center"/>
              <w:rPr>
                <w:bCs/>
              </w:rPr>
            </w:pPr>
            <w:r w:rsidRPr="00A728A3">
              <w:rPr>
                <w:bCs/>
              </w:rPr>
              <w:t>2</w:t>
            </w:r>
          </w:p>
        </w:tc>
        <w:tc>
          <w:tcPr>
            <w:tcW w:w="1701" w:type="dxa"/>
            <w:shd w:val="clear" w:color="auto" w:fill="D6E3BC"/>
            <w:vAlign w:val="center"/>
          </w:tcPr>
          <w:p w:rsidR="003232A8" w:rsidRPr="00A728A3" w:rsidRDefault="003232A8" w:rsidP="00FE12CE">
            <w:pPr>
              <w:snapToGrid w:val="0"/>
              <w:spacing w:line="240" w:lineRule="atLeast"/>
              <w:jc w:val="center"/>
              <w:rPr>
                <w:bCs/>
              </w:rPr>
            </w:pPr>
            <w:r w:rsidRPr="00A728A3">
              <w:t>3</w:t>
            </w:r>
          </w:p>
        </w:tc>
        <w:tc>
          <w:tcPr>
            <w:tcW w:w="1701" w:type="dxa"/>
            <w:shd w:val="clear" w:color="auto" w:fill="D6E3BC"/>
            <w:vAlign w:val="center"/>
          </w:tcPr>
          <w:p w:rsidR="003232A8" w:rsidRPr="00A728A3" w:rsidRDefault="003232A8" w:rsidP="00FE12CE">
            <w:pPr>
              <w:snapToGrid w:val="0"/>
              <w:spacing w:line="240" w:lineRule="atLeast"/>
              <w:jc w:val="center"/>
              <w:rPr>
                <w:bCs/>
              </w:rPr>
            </w:pPr>
            <w:r w:rsidRPr="00A728A3">
              <w:rPr>
                <w:bCs/>
              </w:rPr>
              <w:t>4</w:t>
            </w:r>
          </w:p>
        </w:tc>
        <w:tc>
          <w:tcPr>
            <w:tcW w:w="2268" w:type="dxa"/>
            <w:shd w:val="clear" w:color="auto" w:fill="D6E3BC"/>
            <w:vAlign w:val="center"/>
          </w:tcPr>
          <w:p w:rsidR="003232A8" w:rsidRPr="00A728A3" w:rsidRDefault="003232A8" w:rsidP="00FE12CE">
            <w:pPr>
              <w:snapToGrid w:val="0"/>
              <w:spacing w:line="240" w:lineRule="atLeast"/>
              <w:jc w:val="center"/>
              <w:rPr>
                <w:bCs/>
              </w:rPr>
            </w:pPr>
            <w:r w:rsidRPr="00A728A3">
              <w:rPr>
                <w:bCs/>
              </w:rPr>
              <w:t>5</w:t>
            </w:r>
          </w:p>
        </w:tc>
      </w:tr>
      <w:tr w:rsidR="00A728A3" w:rsidRPr="00A728A3" w:rsidTr="000C2669">
        <w:trPr>
          <w:trHeight w:val="498"/>
        </w:trPr>
        <w:tc>
          <w:tcPr>
            <w:tcW w:w="2154" w:type="dxa"/>
            <w:shd w:val="clear" w:color="auto" w:fill="auto"/>
            <w:vAlign w:val="center"/>
          </w:tcPr>
          <w:p w:rsidR="003232A8" w:rsidRPr="002F77CC" w:rsidRDefault="003232A8" w:rsidP="00FE12CE">
            <w:pPr>
              <w:snapToGrid w:val="0"/>
              <w:spacing w:line="240" w:lineRule="atLeast"/>
              <w:jc w:val="center"/>
              <w:rPr>
                <w:bCs/>
              </w:rPr>
            </w:pPr>
            <w:r w:rsidRPr="002F77CC">
              <w:rPr>
                <w:bCs/>
              </w:rPr>
              <w:t>ИТОГО</w:t>
            </w:r>
          </w:p>
        </w:tc>
        <w:tc>
          <w:tcPr>
            <w:tcW w:w="2123" w:type="dxa"/>
            <w:vAlign w:val="center"/>
          </w:tcPr>
          <w:p w:rsidR="007B6ACC" w:rsidRPr="000C2669" w:rsidRDefault="00FE5272" w:rsidP="000C2669">
            <w:pPr>
              <w:snapToGrid w:val="0"/>
              <w:spacing w:line="240" w:lineRule="atLeast"/>
              <w:jc w:val="center"/>
            </w:pPr>
            <w:r w:rsidRPr="000C2669">
              <w:t>593,4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32A8" w:rsidRPr="00A728A3" w:rsidRDefault="003232A8" w:rsidP="00FE12CE">
            <w:pPr>
              <w:snapToGrid w:val="0"/>
              <w:spacing w:line="240" w:lineRule="atLeast"/>
              <w:jc w:val="center"/>
            </w:pPr>
            <w:r w:rsidRPr="00A728A3">
              <w:t>436,8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32A8" w:rsidRPr="00A728A3" w:rsidRDefault="003232A8" w:rsidP="00FE12CE">
            <w:pPr>
              <w:snapToGrid w:val="0"/>
              <w:spacing w:line="240" w:lineRule="atLeast"/>
              <w:jc w:val="center"/>
            </w:pPr>
            <w:r w:rsidRPr="00A728A3">
              <w:t>1</w:t>
            </w:r>
            <w:r w:rsidR="00FE5272" w:rsidRPr="00A728A3">
              <w:t>56,6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232A8" w:rsidRPr="00A728A3" w:rsidRDefault="009B1DC4" w:rsidP="00FE12CE">
            <w:pPr>
              <w:snapToGrid w:val="0"/>
              <w:spacing w:line="240" w:lineRule="atLeast"/>
              <w:jc w:val="center"/>
            </w:pPr>
            <w:r w:rsidRPr="009B1DC4">
              <w:t>1</w:t>
            </w:r>
            <w:r w:rsidR="00FE5272" w:rsidRPr="009B1DC4">
              <w:t>35,85</w:t>
            </w:r>
          </w:p>
        </w:tc>
      </w:tr>
    </w:tbl>
    <w:p w:rsidR="00CE4495" w:rsidRPr="000C2669" w:rsidRDefault="00CE4495" w:rsidP="000C2669">
      <w:pPr>
        <w:spacing w:line="240" w:lineRule="atLeast"/>
        <w:jc w:val="center"/>
        <w:rPr>
          <w:b/>
        </w:rPr>
      </w:pPr>
      <w:r w:rsidRPr="00A728A3">
        <w:rPr>
          <w:b/>
        </w:rPr>
        <w:t>Расходы на проведе</w:t>
      </w:r>
      <w:r w:rsidR="000C2669">
        <w:rPr>
          <w:b/>
        </w:rPr>
        <w:t>ние противопожарных мероприятий</w:t>
      </w:r>
    </w:p>
    <w:tbl>
      <w:tblPr>
        <w:tblW w:w="10007" w:type="dxa"/>
        <w:tblInd w:w="108" w:type="dxa"/>
        <w:tblBorders>
          <w:top w:val="single" w:sz="4" w:space="0" w:color="auto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2525"/>
        <w:gridCol w:w="1831"/>
        <w:gridCol w:w="1794"/>
        <w:gridCol w:w="1678"/>
        <w:gridCol w:w="2179"/>
      </w:tblGrid>
      <w:tr w:rsidR="00A728A3" w:rsidRPr="00A728A3" w:rsidTr="005177C5">
        <w:trPr>
          <w:trHeight w:val="720"/>
        </w:trPr>
        <w:tc>
          <w:tcPr>
            <w:tcW w:w="2525" w:type="dxa"/>
            <w:shd w:val="clear" w:color="auto" w:fill="D6E3BC"/>
            <w:vAlign w:val="center"/>
          </w:tcPr>
          <w:p w:rsidR="00CE4495" w:rsidRPr="00A728A3" w:rsidRDefault="00CE4495" w:rsidP="00FE12CE">
            <w:pPr>
              <w:snapToGrid w:val="0"/>
              <w:spacing w:line="240" w:lineRule="atLeast"/>
              <w:jc w:val="center"/>
              <w:rPr>
                <w:b/>
                <w:bCs/>
              </w:rPr>
            </w:pPr>
            <w:r w:rsidRPr="00A728A3">
              <w:rPr>
                <w:b/>
                <w:bCs/>
              </w:rPr>
              <w:t>Расходы на проведение противопожарных мероприятий</w:t>
            </w:r>
          </w:p>
        </w:tc>
        <w:tc>
          <w:tcPr>
            <w:tcW w:w="1831" w:type="dxa"/>
            <w:shd w:val="clear" w:color="auto" w:fill="D6E3BC"/>
            <w:vAlign w:val="center"/>
          </w:tcPr>
          <w:p w:rsidR="00CE4495" w:rsidRPr="00A728A3" w:rsidRDefault="00CE4495" w:rsidP="00FE12CE">
            <w:pPr>
              <w:snapToGrid w:val="0"/>
              <w:spacing w:line="240" w:lineRule="atLeast"/>
              <w:jc w:val="center"/>
              <w:rPr>
                <w:b/>
                <w:bCs/>
              </w:rPr>
            </w:pPr>
            <w:r w:rsidRPr="00A728A3">
              <w:rPr>
                <w:b/>
                <w:bCs/>
              </w:rPr>
              <w:t>201</w:t>
            </w:r>
            <w:r w:rsidR="00FE5272" w:rsidRPr="00A728A3">
              <w:rPr>
                <w:b/>
                <w:bCs/>
              </w:rPr>
              <w:t>7</w:t>
            </w:r>
            <w:r w:rsidRPr="00A728A3">
              <w:rPr>
                <w:b/>
                <w:bCs/>
              </w:rPr>
              <w:t xml:space="preserve"> г.</w:t>
            </w:r>
          </w:p>
          <w:p w:rsidR="00CE4495" w:rsidRPr="00A728A3" w:rsidRDefault="000C2669" w:rsidP="00FE12CE">
            <w:pPr>
              <w:spacing w:line="240" w:lineRule="atLeast"/>
              <w:jc w:val="center"/>
              <w:rPr>
                <w:b/>
                <w:bCs/>
              </w:rPr>
            </w:pPr>
            <w:r>
              <w:rPr>
                <w:i/>
                <w:sz w:val="20"/>
                <w:szCs w:val="20"/>
              </w:rPr>
              <w:t>(</w:t>
            </w:r>
            <w:r w:rsidRPr="00A728A3">
              <w:rPr>
                <w:i/>
                <w:sz w:val="20"/>
                <w:szCs w:val="20"/>
              </w:rPr>
              <w:t>тыс. руб</w:t>
            </w:r>
            <w:r>
              <w:rPr>
                <w:i/>
                <w:sz w:val="20"/>
                <w:szCs w:val="20"/>
              </w:rPr>
              <w:t>.)</w:t>
            </w:r>
          </w:p>
        </w:tc>
        <w:tc>
          <w:tcPr>
            <w:tcW w:w="1794" w:type="dxa"/>
            <w:shd w:val="clear" w:color="auto" w:fill="D6E3BC"/>
            <w:vAlign w:val="center"/>
          </w:tcPr>
          <w:p w:rsidR="00CE4495" w:rsidRPr="00A728A3" w:rsidRDefault="00CE4495" w:rsidP="00FE12CE">
            <w:pPr>
              <w:snapToGrid w:val="0"/>
              <w:spacing w:line="240" w:lineRule="atLeast"/>
              <w:jc w:val="center"/>
              <w:rPr>
                <w:b/>
              </w:rPr>
            </w:pPr>
            <w:r w:rsidRPr="00A728A3">
              <w:rPr>
                <w:b/>
              </w:rPr>
              <w:t>201</w:t>
            </w:r>
            <w:r w:rsidR="00FE5272" w:rsidRPr="00A728A3">
              <w:rPr>
                <w:b/>
              </w:rPr>
              <w:t>6</w:t>
            </w:r>
            <w:r w:rsidRPr="00A728A3">
              <w:rPr>
                <w:b/>
              </w:rPr>
              <w:t xml:space="preserve"> г.</w:t>
            </w:r>
          </w:p>
          <w:p w:rsidR="00CE4495" w:rsidRPr="00A728A3" w:rsidRDefault="000C2669" w:rsidP="00FE12CE">
            <w:pPr>
              <w:spacing w:line="240" w:lineRule="atLeast"/>
              <w:jc w:val="center"/>
              <w:rPr>
                <w:b/>
              </w:rPr>
            </w:pPr>
            <w:r>
              <w:rPr>
                <w:i/>
                <w:sz w:val="20"/>
                <w:szCs w:val="20"/>
              </w:rPr>
              <w:t>(</w:t>
            </w:r>
            <w:r w:rsidRPr="00A728A3">
              <w:rPr>
                <w:i/>
                <w:sz w:val="20"/>
                <w:szCs w:val="20"/>
              </w:rPr>
              <w:t>тыс. руб</w:t>
            </w:r>
            <w:r>
              <w:rPr>
                <w:i/>
                <w:sz w:val="20"/>
                <w:szCs w:val="20"/>
              </w:rPr>
              <w:t>.)</w:t>
            </w:r>
          </w:p>
        </w:tc>
        <w:tc>
          <w:tcPr>
            <w:tcW w:w="1678" w:type="dxa"/>
            <w:shd w:val="clear" w:color="auto" w:fill="D6E3BC"/>
            <w:vAlign w:val="center"/>
          </w:tcPr>
          <w:p w:rsidR="00CE4495" w:rsidRPr="000C2669" w:rsidRDefault="00CE4495" w:rsidP="00FE12CE">
            <w:pPr>
              <w:snapToGrid w:val="0"/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0C2669">
              <w:rPr>
                <w:b/>
                <w:bCs/>
                <w:sz w:val="20"/>
                <w:szCs w:val="20"/>
              </w:rPr>
              <w:t>Отклонение «+/-»             (гр.2-гр.3)</w:t>
            </w:r>
          </w:p>
        </w:tc>
        <w:tc>
          <w:tcPr>
            <w:tcW w:w="2179" w:type="dxa"/>
            <w:shd w:val="clear" w:color="auto" w:fill="D6E3BC"/>
            <w:vAlign w:val="center"/>
          </w:tcPr>
          <w:p w:rsidR="00CE4495" w:rsidRPr="000C2669" w:rsidRDefault="00CE4495" w:rsidP="00FE12CE">
            <w:pPr>
              <w:snapToGrid w:val="0"/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0C2669">
              <w:rPr>
                <w:b/>
                <w:bCs/>
                <w:sz w:val="20"/>
                <w:szCs w:val="20"/>
              </w:rPr>
              <w:t>% изменения показателя (гр.2/гр.3* 100%)</w:t>
            </w:r>
          </w:p>
        </w:tc>
      </w:tr>
      <w:tr w:rsidR="00A728A3" w:rsidRPr="00A728A3" w:rsidTr="005177C5">
        <w:trPr>
          <w:trHeight w:val="390"/>
        </w:trPr>
        <w:tc>
          <w:tcPr>
            <w:tcW w:w="2525" w:type="dxa"/>
            <w:shd w:val="clear" w:color="auto" w:fill="D6E3BC"/>
            <w:vAlign w:val="center"/>
          </w:tcPr>
          <w:p w:rsidR="00CE4495" w:rsidRPr="00A728A3" w:rsidRDefault="00CE4495" w:rsidP="00FE12CE">
            <w:pPr>
              <w:snapToGrid w:val="0"/>
              <w:spacing w:line="240" w:lineRule="atLeast"/>
              <w:jc w:val="center"/>
              <w:rPr>
                <w:bCs/>
              </w:rPr>
            </w:pPr>
            <w:r w:rsidRPr="00A728A3">
              <w:rPr>
                <w:bCs/>
              </w:rPr>
              <w:t>1</w:t>
            </w:r>
          </w:p>
        </w:tc>
        <w:tc>
          <w:tcPr>
            <w:tcW w:w="1831" w:type="dxa"/>
            <w:shd w:val="clear" w:color="auto" w:fill="D6E3BC"/>
            <w:vAlign w:val="center"/>
          </w:tcPr>
          <w:p w:rsidR="00CE4495" w:rsidRPr="00A728A3" w:rsidRDefault="00CE4495" w:rsidP="00FE12CE">
            <w:pPr>
              <w:snapToGrid w:val="0"/>
              <w:spacing w:line="240" w:lineRule="atLeast"/>
              <w:jc w:val="center"/>
              <w:rPr>
                <w:bCs/>
              </w:rPr>
            </w:pPr>
            <w:r w:rsidRPr="00A728A3">
              <w:rPr>
                <w:bCs/>
              </w:rPr>
              <w:t>2</w:t>
            </w:r>
          </w:p>
        </w:tc>
        <w:tc>
          <w:tcPr>
            <w:tcW w:w="1794" w:type="dxa"/>
            <w:shd w:val="clear" w:color="auto" w:fill="D6E3BC"/>
            <w:vAlign w:val="center"/>
          </w:tcPr>
          <w:p w:rsidR="00CE4495" w:rsidRPr="00A728A3" w:rsidRDefault="00CE4495" w:rsidP="00FE12CE">
            <w:pPr>
              <w:snapToGrid w:val="0"/>
              <w:spacing w:line="240" w:lineRule="atLeast"/>
              <w:jc w:val="center"/>
            </w:pPr>
            <w:r w:rsidRPr="00A728A3">
              <w:t>3</w:t>
            </w:r>
          </w:p>
        </w:tc>
        <w:tc>
          <w:tcPr>
            <w:tcW w:w="1678" w:type="dxa"/>
            <w:shd w:val="clear" w:color="auto" w:fill="D6E3BC"/>
            <w:vAlign w:val="center"/>
          </w:tcPr>
          <w:p w:rsidR="00CE4495" w:rsidRPr="00A728A3" w:rsidRDefault="00CE4495" w:rsidP="00FE12CE">
            <w:pPr>
              <w:snapToGrid w:val="0"/>
              <w:spacing w:line="240" w:lineRule="atLeast"/>
              <w:jc w:val="center"/>
              <w:rPr>
                <w:bCs/>
              </w:rPr>
            </w:pPr>
            <w:r w:rsidRPr="00A728A3">
              <w:rPr>
                <w:bCs/>
              </w:rPr>
              <w:t>4</w:t>
            </w:r>
          </w:p>
        </w:tc>
        <w:tc>
          <w:tcPr>
            <w:tcW w:w="2179" w:type="dxa"/>
            <w:shd w:val="clear" w:color="auto" w:fill="D6E3BC"/>
            <w:vAlign w:val="center"/>
          </w:tcPr>
          <w:p w:rsidR="00CE4495" w:rsidRPr="00A728A3" w:rsidRDefault="00CE4495" w:rsidP="00FE12CE">
            <w:pPr>
              <w:snapToGrid w:val="0"/>
              <w:spacing w:line="240" w:lineRule="atLeast"/>
              <w:jc w:val="center"/>
              <w:rPr>
                <w:bCs/>
              </w:rPr>
            </w:pPr>
            <w:r w:rsidRPr="00A728A3">
              <w:rPr>
                <w:bCs/>
              </w:rPr>
              <w:t>5</w:t>
            </w:r>
          </w:p>
        </w:tc>
      </w:tr>
      <w:tr w:rsidR="00A728A3" w:rsidRPr="00A728A3" w:rsidTr="005177C5">
        <w:trPr>
          <w:trHeight w:val="421"/>
        </w:trPr>
        <w:tc>
          <w:tcPr>
            <w:tcW w:w="2525" w:type="dxa"/>
            <w:shd w:val="clear" w:color="auto" w:fill="auto"/>
            <w:vAlign w:val="center"/>
          </w:tcPr>
          <w:p w:rsidR="00CE4495" w:rsidRPr="00A728A3" w:rsidRDefault="00CE4495" w:rsidP="00FE12CE">
            <w:pPr>
              <w:snapToGrid w:val="0"/>
              <w:spacing w:line="240" w:lineRule="atLeast"/>
              <w:jc w:val="center"/>
              <w:rPr>
                <w:b/>
                <w:bCs/>
              </w:rPr>
            </w:pPr>
            <w:r w:rsidRPr="00A728A3">
              <w:rPr>
                <w:b/>
                <w:bCs/>
              </w:rPr>
              <w:t>ИТОГО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7B6ACC" w:rsidRPr="000C2669" w:rsidRDefault="00FE5272" w:rsidP="000C2669">
            <w:pPr>
              <w:snapToGrid w:val="0"/>
              <w:spacing w:line="240" w:lineRule="atLeast"/>
              <w:jc w:val="center"/>
            </w:pPr>
            <w:r w:rsidRPr="000C2669">
              <w:t>583,8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CE4495" w:rsidRPr="00A728A3" w:rsidRDefault="00FE5272" w:rsidP="00FE12CE">
            <w:pPr>
              <w:snapToGrid w:val="0"/>
              <w:spacing w:line="240" w:lineRule="atLeast"/>
              <w:jc w:val="center"/>
            </w:pPr>
            <w:r w:rsidRPr="00A728A3">
              <w:t>430,8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CE4495" w:rsidRPr="00A728A3" w:rsidRDefault="00FE5272" w:rsidP="00FE12CE">
            <w:pPr>
              <w:snapToGrid w:val="0"/>
              <w:spacing w:line="240" w:lineRule="atLeast"/>
              <w:jc w:val="center"/>
            </w:pPr>
            <w:r w:rsidRPr="00A728A3">
              <w:t>153</w:t>
            </w:r>
            <w:r w:rsidR="00D015E7" w:rsidRPr="00A728A3">
              <w:t>,</w:t>
            </w:r>
            <w:r w:rsidRPr="00A728A3">
              <w:t>0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CE4495" w:rsidRPr="00A728A3" w:rsidRDefault="00FE5272" w:rsidP="00FE12CE">
            <w:pPr>
              <w:snapToGrid w:val="0"/>
              <w:spacing w:line="240" w:lineRule="atLeast"/>
              <w:jc w:val="center"/>
            </w:pPr>
            <w:r w:rsidRPr="00A728A3">
              <w:t>135,5</w:t>
            </w:r>
          </w:p>
        </w:tc>
      </w:tr>
    </w:tbl>
    <w:p w:rsidR="00FA25F9" w:rsidRDefault="00B55343" w:rsidP="00FE12CE">
      <w:pPr>
        <w:spacing w:line="240" w:lineRule="atLeast"/>
        <w:ind w:firstLine="426"/>
        <w:jc w:val="both"/>
      </w:pPr>
      <w:r>
        <w:rPr>
          <w:kern w:val="1"/>
          <w:sz w:val="28"/>
          <w:szCs w:val="28"/>
        </w:rPr>
        <w:t>В</w:t>
      </w:r>
      <w:r w:rsidRPr="00A728A3">
        <w:rPr>
          <w:kern w:val="1"/>
          <w:sz w:val="28"/>
          <w:szCs w:val="28"/>
        </w:rPr>
        <w:t xml:space="preserve"> рамках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6E6559">
        <w:rPr>
          <w:kern w:val="1"/>
          <w:sz w:val="28"/>
          <w:szCs w:val="28"/>
        </w:rPr>
        <w:t xml:space="preserve"> в</w:t>
      </w:r>
      <w:r w:rsidR="00FA25F9" w:rsidRPr="00A728A3">
        <w:rPr>
          <w:kern w:val="1"/>
          <w:sz w:val="28"/>
          <w:szCs w:val="28"/>
        </w:rPr>
        <w:t xml:space="preserve"> 2017 </w:t>
      </w:r>
      <w:r w:rsidR="00363D81" w:rsidRPr="00A728A3">
        <w:rPr>
          <w:kern w:val="1"/>
          <w:sz w:val="28"/>
          <w:szCs w:val="28"/>
        </w:rPr>
        <w:t>году учреждениями</w:t>
      </w:r>
      <w:r w:rsidR="00FA25F9" w:rsidRPr="00A728A3">
        <w:rPr>
          <w:kern w:val="1"/>
          <w:sz w:val="28"/>
          <w:szCs w:val="28"/>
        </w:rPr>
        <w:t xml:space="preserve"> культуры </w:t>
      </w:r>
      <w:r w:rsidR="00FA25F9" w:rsidRPr="00951E39">
        <w:rPr>
          <w:kern w:val="1"/>
          <w:sz w:val="28"/>
          <w:szCs w:val="28"/>
        </w:rPr>
        <w:t>заключен</w:t>
      </w:r>
      <w:r w:rsidR="00951E39" w:rsidRPr="00951E39">
        <w:rPr>
          <w:kern w:val="1"/>
          <w:sz w:val="28"/>
          <w:szCs w:val="28"/>
        </w:rPr>
        <w:t>о</w:t>
      </w:r>
      <w:r w:rsidR="00951E39" w:rsidRPr="00951E39">
        <w:rPr>
          <w:b/>
          <w:kern w:val="1"/>
          <w:sz w:val="28"/>
          <w:szCs w:val="28"/>
        </w:rPr>
        <w:t xml:space="preserve"> 416</w:t>
      </w:r>
      <w:r w:rsidR="00FA25F9" w:rsidRPr="00A728A3">
        <w:rPr>
          <w:kern w:val="1"/>
          <w:sz w:val="28"/>
          <w:szCs w:val="28"/>
          <w:u w:val="single"/>
        </w:rPr>
        <w:t xml:space="preserve"> муниципальны</w:t>
      </w:r>
      <w:r w:rsidR="00951E39">
        <w:rPr>
          <w:kern w:val="1"/>
          <w:sz w:val="28"/>
          <w:szCs w:val="28"/>
          <w:u w:val="single"/>
        </w:rPr>
        <w:t>х</w:t>
      </w:r>
      <w:r w:rsidR="00FA25F9" w:rsidRPr="00A728A3">
        <w:rPr>
          <w:kern w:val="1"/>
          <w:sz w:val="28"/>
          <w:szCs w:val="28"/>
          <w:u w:val="single"/>
        </w:rPr>
        <w:t xml:space="preserve"> контракт</w:t>
      </w:r>
      <w:r w:rsidR="00951E39">
        <w:rPr>
          <w:kern w:val="1"/>
          <w:sz w:val="28"/>
          <w:szCs w:val="28"/>
          <w:u w:val="single"/>
        </w:rPr>
        <w:t>ов</w:t>
      </w:r>
      <w:r w:rsidR="000B46E0">
        <w:rPr>
          <w:kern w:val="1"/>
          <w:sz w:val="28"/>
          <w:szCs w:val="28"/>
          <w:u w:val="single"/>
        </w:rPr>
        <w:t>(договор</w:t>
      </w:r>
      <w:r w:rsidR="00951E39">
        <w:rPr>
          <w:kern w:val="1"/>
          <w:sz w:val="28"/>
          <w:szCs w:val="28"/>
          <w:u w:val="single"/>
        </w:rPr>
        <w:t>ов</w:t>
      </w:r>
      <w:r w:rsidR="000B46E0">
        <w:rPr>
          <w:kern w:val="1"/>
          <w:sz w:val="28"/>
          <w:szCs w:val="28"/>
          <w:u w:val="single"/>
        </w:rPr>
        <w:t xml:space="preserve">) </w:t>
      </w:r>
      <w:r w:rsidR="00FA25F9" w:rsidRPr="00A728A3">
        <w:rPr>
          <w:kern w:val="1"/>
          <w:sz w:val="28"/>
          <w:szCs w:val="28"/>
        </w:rPr>
        <w:t xml:space="preserve">на общую сумму </w:t>
      </w:r>
      <w:r w:rsidR="00FA25F9" w:rsidRPr="00150F2A">
        <w:rPr>
          <w:b/>
          <w:kern w:val="1"/>
          <w:sz w:val="28"/>
          <w:szCs w:val="28"/>
        </w:rPr>
        <w:t>21</w:t>
      </w:r>
      <w:r w:rsidR="007B6ACC" w:rsidRPr="00150F2A">
        <w:rPr>
          <w:b/>
          <w:kern w:val="1"/>
          <w:sz w:val="28"/>
          <w:szCs w:val="28"/>
        </w:rPr>
        <w:t> </w:t>
      </w:r>
      <w:r w:rsidR="00951E39">
        <w:rPr>
          <w:b/>
          <w:kern w:val="1"/>
          <w:sz w:val="28"/>
          <w:szCs w:val="28"/>
        </w:rPr>
        <w:t>203</w:t>
      </w:r>
      <w:r w:rsidR="00FA25F9" w:rsidRPr="00150F2A">
        <w:rPr>
          <w:sz w:val="28"/>
          <w:szCs w:val="28"/>
        </w:rPr>
        <w:t>тыс. руб</w:t>
      </w:r>
      <w:r w:rsidR="007B6ACC" w:rsidRPr="00150F2A">
        <w:rPr>
          <w:sz w:val="28"/>
          <w:szCs w:val="28"/>
        </w:rPr>
        <w:t xml:space="preserve">. </w:t>
      </w:r>
      <w:r w:rsidR="00FA25F9" w:rsidRPr="00150F2A">
        <w:rPr>
          <w:i/>
          <w:kern w:val="1"/>
          <w:sz w:val="28"/>
          <w:szCs w:val="28"/>
        </w:rPr>
        <w:t>(</w:t>
      </w:r>
      <w:r w:rsidR="00FA25F9" w:rsidRPr="00150F2A">
        <w:rPr>
          <w:i/>
          <w:kern w:val="1"/>
        </w:rPr>
        <w:t>АППГ 28 200</w:t>
      </w:r>
      <w:r w:rsidR="00FA25F9" w:rsidRPr="00150F2A">
        <w:rPr>
          <w:i/>
        </w:rPr>
        <w:t xml:space="preserve"> тыс. руб.)</w:t>
      </w:r>
      <w:r w:rsidR="007B6ACC" w:rsidRPr="00150F2A">
        <w:rPr>
          <w:i/>
        </w:rPr>
        <w:t>,</w:t>
      </w:r>
      <w:r w:rsidR="00FA25F9" w:rsidRPr="00150F2A">
        <w:rPr>
          <w:sz w:val="28"/>
          <w:szCs w:val="28"/>
        </w:rPr>
        <w:t xml:space="preserve">из них по ТЭР – </w:t>
      </w:r>
      <w:r w:rsidR="00FA25F9" w:rsidRPr="00150F2A">
        <w:rPr>
          <w:b/>
          <w:sz w:val="28"/>
          <w:szCs w:val="28"/>
        </w:rPr>
        <w:t>12 588</w:t>
      </w:r>
      <w:r w:rsidR="00951E39">
        <w:rPr>
          <w:sz w:val="28"/>
          <w:szCs w:val="28"/>
        </w:rPr>
        <w:t>тыс.</w:t>
      </w:r>
      <w:r w:rsidR="00FA25F9" w:rsidRPr="00150F2A">
        <w:rPr>
          <w:sz w:val="28"/>
          <w:szCs w:val="28"/>
        </w:rPr>
        <w:t>руб.</w:t>
      </w:r>
      <w:r w:rsidR="00951E39" w:rsidRPr="006E6559">
        <w:rPr>
          <w:i/>
        </w:rPr>
        <w:t xml:space="preserve">(40 договоров на коммунальные услуги), </w:t>
      </w:r>
      <w:r w:rsidR="00951E39" w:rsidRPr="00A728A3">
        <w:rPr>
          <w:sz w:val="28"/>
          <w:szCs w:val="28"/>
        </w:rPr>
        <w:t>8</w:t>
      </w:r>
      <w:r w:rsidR="00951E39">
        <w:rPr>
          <w:sz w:val="28"/>
          <w:szCs w:val="28"/>
        </w:rPr>
        <w:t xml:space="preserve"> 303 тыс.руб. </w:t>
      </w:r>
      <w:r w:rsidR="00951E39" w:rsidRPr="006E6559">
        <w:rPr>
          <w:i/>
        </w:rPr>
        <w:t>(375 разовых договоров)</w:t>
      </w:r>
      <w:r w:rsidR="00951E39">
        <w:rPr>
          <w:sz w:val="28"/>
          <w:szCs w:val="28"/>
        </w:rPr>
        <w:t xml:space="preserve"> и 312 тыс.руб. </w:t>
      </w:r>
      <w:r w:rsidR="00951E39" w:rsidRPr="006E6559">
        <w:rPr>
          <w:i/>
        </w:rPr>
        <w:t>(1 аукцион).</w:t>
      </w:r>
    </w:p>
    <w:p w:rsidR="008463CB" w:rsidRDefault="008463CB" w:rsidP="00FE12CE">
      <w:pPr>
        <w:spacing w:line="240" w:lineRule="atLeast"/>
        <w:ind w:firstLine="426"/>
        <w:jc w:val="both"/>
      </w:pPr>
    </w:p>
    <w:p w:rsidR="00EB3D2E" w:rsidRPr="00A728A3" w:rsidRDefault="00EB3D2E" w:rsidP="00FE12CE">
      <w:pPr>
        <w:spacing w:line="240" w:lineRule="atLeast"/>
        <w:ind w:firstLine="426"/>
        <w:jc w:val="center"/>
        <w:rPr>
          <w:b/>
          <w:sz w:val="28"/>
          <w:szCs w:val="28"/>
        </w:rPr>
      </w:pPr>
      <w:r w:rsidRPr="00A728A3">
        <w:rPr>
          <w:b/>
          <w:sz w:val="28"/>
          <w:szCs w:val="28"/>
        </w:rPr>
        <w:t>Привлечение дополнительных источников финансирования</w:t>
      </w:r>
    </w:p>
    <w:p w:rsidR="003D5CA5" w:rsidRPr="00A728A3" w:rsidRDefault="003D5CA5" w:rsidP="00FE12CE">
      <w:pPr>
        <w:spacing w:line="240" w:lineRule="atLeast"/>
        <w:ind w:firstLine="426"/>
        <w:jc w:val="both"/>
        <w:rPr>
          <w:sz w:val="28"/>
          <w:szCs w:val="28"/>
        </w:rPr>
      </w:pPr>
      <w:r w:rsidRPr="00A728A3">
        <w:rPr>
          <w:sz w:val="28"/>
          <w:szCs w:val="28"/>
        </w:rPr>
        <w:t xml:space="preserve">Второй год, благодаря поддержке Председателя Государственной Думы РФ Вячеслава Викторовича Володина Вольским краеведческим музеем освоено 900 тыс. рублей. На полученные средства установлено специализированное музейное освещение, приобретены профессиональные витрины и выставочные планшеты, а также  оформлены выставки из музейного собрания для экспонирования. </w:t>
      </w:r>
    </w:p>
    <w:p w:rsidR="003D5CA5" w:rsidRPr="00A728A3" w:rsidRDefault="003D5CA5" w:rsidP="00FE12CE">
      <w:pPr>
        <w:spacing w:line="240" w:lineRule="atLeast"/>
        <w:ind w:firstLine="426"/>
        <w:jc w:val="both"/>
        <w:rPr>
          <w:sz w:val="28"/>
          <w:szCs w:val="28"/>
        </w:rPr>
      </w:pPr>
      <w:r w:rsidRPr="00A728A3">
        <w:rPr>
          <w:sz w:val="28"/>
          <w:szCs w:val="28"/>
        </w:rPr>
        <w:t>В 2017 году освоены благотворительные денежные средства в размере 400 тыс. руб., а именно на следующие позиции:</w:t>
      </w:r>
    </w:p>
    <w:p w:rsidR="003D5CA5" w:rsidRPr="00A728A3" w:rsidRDefault="003D5CA5" w:rsidP="00FE12CE">
      <w:pPr>
        <w:spacing w:line="240" w:lineRule="atLeast"/>
        <w:ind w:firstLine="284"/>
        <w:jc w:val="both"/>
        <w:rPr>
          <w:sz w:val="28"/>
          <w:szCs w:val="28"/>
        </w:rPr>
      </w:pPr>
      <w:r w:rsidRPr="00A728A3">
        <w:rPr>
          <w:sz w:val="28"/>
          <w:szCs w:val="28"/>
        </w:rPr>
        <w:t xml:space="preserve">- 299,0 тыс. руб.-  закуплено и установлено оборудование для специального музейного освещения в 2-х залах первого и второго этажа картинной галереи; </w:t>
      </w:r>
    </w:p>
    <w:p w:rsidR="003D5CA5" w:rsidRPr="00A728A3" w:rsidRDefault="003D5CA5" w:rsidP="00FE12CE">
      <w:pPr>
        <w:spacing w:line="240" w:lineRule="atLeast"/>
        <w:ind w:firstLine="284"/>
        <w:jc w:val="both"/>
        <w:rPr>
          <w:sz w:val="28"/>
          <w:szCs w:val="28"/>
        </w:rPr>
      </w:pPr>
      <w:r w:rsidRPr="00A728A3">
        <w:rPr>
          <w:sz w:val="28"/>
          <w:szCs w:val="28"/>
        </w:rPr>
        <w:t xml:space="preserve">- 45,0 тыс. руб. - приобретение специализированных витрин с подсветкой, под </w:t>
      </w:r>
      <w:r w:rsidRPr="00A728A3">
        <w:rPr>
          <w:sz w:val="28"/>
          <w:szCs w:val="28"/>
        </w:rPr>
        <w:lastRenderedPageBreak/>
        <w:t>ключ для демонстрации монет из фондов музея в количестве  2 шт.</w:t>
      </w:r>
    </w:p>
    <w:p w:rsidR="003D5CA5" w:rsidRPr="00A728A3" w:rsidRDefault="003D5CA5" w:rsidP="00FE12CE">
      <w:pPr>
        <w:spacing w:line="240" w:lineRule="atLeast"/>
        <w:ind w:firstLine="284"/>
        <w:jc w:val="both"/>
        <w:rPr>
          <w:sz w:val="28"/>
          <w:szCs w:val="28"/>
        </w:rPr>
      </w:pPr>
      <w:r w:rsidRPr="00A728A3">
        <w:rPr>
          <w:sz w:val="28"/>
          <w:szCs w:val="28"/>
        </w:rPr>
        <w:t xml:space="preserve">- 31,0 тыс. руб. - приобретение выставочных планшетов в количестве 3 шт. </w:t>
      </w:r>
    </w:p>
    <w:p w:rsidR="003D5CA5" w:rsidRPr="00A728A3" w:rsidRDefault="003D5CA5" w:rsidP="00FE12CE">
      <w:pPr>
        <w:spacing w:line="240" w:lineRule="atLeast"/>
        <w:ind w:firstLine="284"/>
        <w:jc w:val="both"/>
        <w:rPr>
          <w:sz w:val="28"/>
          <w:szCs w:val="28"/>
        </w:rPr>
      </w:pPr>
      <w:r w:rsidRPr="00A728A3">
        <w:rPr>
          <w:sz w:val="28"/>
          <w:szCs w:val="28"/>
        </w:rPr>
        <w:t>- 25,0 тыс. руб. – оформление и экспонирование выставки «Вольские клады» из собрания фондов музея.</w:t>
      </w:r>
    </w:p>
    <w:p w:rsidR="003D5CA5" w:rsidRPr="00A728A3" w:rsidRDefault="003D5CA5" w:rsidP="00FE12CE">
      <w:pPr>
        <w:spacing w:line="240" w:lineRule="atLeast"/>
        <w:ind w:firstLine="284"/>
        <w:jc w:val="both"/>
        <w:rPr>
          <w:sz w:val="28"/>
          <w:szCs w:val="28"/>
        </w:rPr>
      </w:pPr>
      <w:r w:rsidRPr="00A728A3">
        <w:rPr>
          <w:sz w:val="28"/>
          <w:szCs w:val="28"/>
        </w:rPr>
        <w:t>В целях популяризации объектов культурного наследия города разработано  техническое заключение о состоянии основных строительных конструкций здания одела истории ВКМ на сумму 98,0 тыс. руб. из местного бюджета.</w:t>
      </w:r>
    </w:p>
    <w:p w:rsidR="003D5CA5" w:rsidRPr="00A728A3" w:rsidRDefault="003D5CA5" w:rsidP="00FE12CE">
      <w:pPr>
        <w:spacing w:line="240" w:lineRule="atLeast"/>
        <w:ind w:firstLine="284"/>
        <w:jc w:val="both"/>
        <w:rPr>
          <w:sz w:val="28"/>
          <w:szCs w:val="28"/>
        </w:rPr>
      </w:pPr>
      <w:r w:rsidRPr="00A728A3">
        <w:rPr>
          <w:sz w:val="28"/>
          <w:szCs w:val="28"/>
        </w:rPr>
        <w:t xml:space="preserve"> Научными сотрудниками музея в «ФЦП Культура России 2012-2018 годы» направлен проект по инвестициям в сферу культуры и развитие материально-технической базы музея (15 мая 2017 г.) и на конкурс Федерального агентства по туризму РФ на лучший проект по въездному и внутреннему туризму — представлен проект «Меловой карьер» (10 июня 2017 г.).</w:t>
      </w:r>
    </w:p>
    <w:p w:rsidR="00D87E08" w:rsidRPr="00A728A3" w:rsidRDefault="003D5CA5" w:rsidP="00FE12CE">
      <w:pPr>
        <w:spacing w:line="240" w:lineRule="atLeast"/>
        <w:jc w:val="both"/>
        <w:rPr>
          <w:b/>
          <w:sz w:val="28"/>
          <w:szCs w:val="28"/>
        </w:rPr>
      </w:pPr>
      <w:r w:rsidRPr="00A728A3">
        <w:rPr>
          <w:sz w:val="28"/>
          <w:szCs w:val="28"/>
        </w:rPr>
        <w:t>Новое время вносит коррективы и в деятельность учреждений культуры, одной из них стало написание и реализация проектов с целью привлечения дополнительных источников финансирования.</w:t>
      </w:r>
    </w:p>
    <w:p w:rsidR="00BB5088" w:rsidRPr="009A2748" w:rsidRDefault="000A3245" w:rsidP="00FE12CE">
      <w:pPr>
        <w:suppressAutoHyphens w:val="0"/>
        <w:autoSpaceDE w:val="0"/>
        <w:autoSpaceDN w:val="0"/>
        <w:adjustRightInd w:val="0"/>
        <w:spacing w:line="240" w:lineRule="atLeast"/>
        <w:ind w:firstLine="426"/>
        <w:jc w:val="both"/>
        <w:rPr>
          <w:rFonts w:eastAsia="Times New Roman"/>
          <w:i/>
          <w:kern w:val="0"/>
          <w:sz w:val="28"/>
          <w:szCs w:val="28"/>
          <w:lang w:eastAsia="ru-RU"/>
        </w:rPr>
      </w:pPr>
      <w:r w:rsidRPr="00D87E08">
        <w:rPr>
          <w:sz w:val="28"/>
          <w:szCs w:val="28"/>
        </w:rPr>
        <w:t xml:space="preserve">Привлечение дополнительных источников финансирования через реализацию различных проектов, способствуют более </w:t>
      </w:r>
      <w:r w:rsidRPr="000A3245">
        <w:rPr>
          <w:sz w:val="28"/>
          <w:szCs w:val="28"/>
        </w:rPr>
        <w:t>масштабному</w:t>
      </w:r>
      <w:r w:rsidRPr="00D87E08">
        <w:rPr>
          <w:sz w:val="28"/>
          <w:szCs w:val="28"/>
        </w:rPr>
        <w:t xml:space="preserve"> проведению мероприятий муниципального уровня. </w:t>
      </w:r>
      <w:r w:rsidR="00BB5088" w:rsidRPr="00D87E08">
        <w:rPr>
          <w:sz w:val="28"/>
          <w:szCs w:val="28"/>
        </w:rPr>
        <w:t xml:space="preserve">В </w:t>
      </w:r>
      <w:r w:rsidR="00A728A3">
        <w:rPr>
          <w:sz w:val="28"/>
          <w:szCs w:val="28"/>
        </w:rPr>
        <w:t xml:space="preserve">2017 </w:t>
      </w:r>
      <w:r w:rsidR="00BB5088" w:rsidRPr="00D87E08">
        <w:rPr>
          <w:sz w:val="28"/>
          <w:szCs w:val="28"/>
        </w:rPr>
        <w:t xml:space="preserve">году </w:t>
      </w:r>
      <w:r w:rsidR="00BB5088" w:rsidRPr="00BB5088">
        <w:rPr>
          <w:sz w:val="28"/>
          <w:szCs w:val="28"/>
        </w:rPr>
        <w:t>реализация</w:t>
      </w:r>
      <w:r w:rsidR="00BB5088" w:rsidRPr="00D87E08">
        <w:rPr>
          <w:bCs/>
          <w:sz w:val="28"/>
          <w:szCs w:val="28"/>
        </w:rPr>
        <w:t>проекта</w:t>
      </w:r>
      <w:r w:rsidR="00FD3E1E" w:rsidRPr="00D87E08">
        <w:rPr>
          <w:b/>
          <w:sz w:val="28"/>
          <w:szCs w:val="28"/>
        </w:rPr>
        <w:t>Централизованной клубной системы</w:t>
      </w:r>
      <w:r w:rsidR="00BB5088" w:rsidRPr="00D87E08">
        <w:rPr>
          <w:sz w:val="28"/>
          <w:szCs w:val="28"/>
        </w:rPr>
        <w:t>«Вольск – город творческих людей»</w:t>
      </w:r>
      <w:r w:rsidR="00A728A3">
        <w:rPr>
          <w:b/>
          <w:sz w:val="28"/>
          <w:szCs w:val="28"/>
        </w:rPr>
        <w:t xml:space="preserve">, </w:t>
      </w:r>
      <w:r w:rsidR="00A728A3" w:rsidRPr="00BB5088">
        <w:rPr>
          <w:sz w:val="28"/>
          <w:szCs w:val="28"/>
        </w:rPr>
        <w:t>победившего</w:t>
      </w:r>
      <w:r w:rsidR="00A728A3" w:rsidRPr="00680DB0">
        <w:rPr>
          <w:sz w:val="28"/>
          <w:szCs w:val="28"/>
        </w:rPr>
        <w:t xml:space="preserve"> в</w:t>
      </w:r>
      <w:r w:rsidR="00A728A3">
        <w:rPr>
          <w:sz w:val="28"/>
          <w:szCs w:val="28"/>
        </w:rPr>
        <w:t xml:space="preserve"> IX Конкурсе</w:t>
      </w:r>
      <w:r w:rsidR="00A728A3" w:rsidRPr="00D87E08">
        <w:rPr>
          <w:sz w:val="28"/>
          <w:szCs w:val="28"/>
        </w:rPr>
        <w:t xml:space="preserve"> социально значимых проектов ООО «Холсим (Рус)»</w:t>
      </w:r>
      <w:r w:rsidR="00A728A3">
        <w:rPr>
          <w:sz w:val="28"/>
          <w:szCs w:val="28"/>
        </w:rPr>
        <w:t>,</w:t>
      </w:r>
      <w:r w:rsidR="00BB5088" w:rsidRPr="00D87E08">
        <w:rPr>
          <w:sz w:val="28"/>
          <w:szCs w:val="28"/>
        </w:rPr>
        <w:t xml:space="preserve">позволила приобрести </w:t>
      </w:r>
      <w:r w:rsidR="00BB5088" w:rsidRPr="00D87E08">
        <w:rPr>
          <w:sz w:val="28"/>
          <w:szCs w:val="28"/>
          <w:u w:val="single"/>
        </w:rPr>
        <w:t>сценический переносной комплекс</w:t>
      </w:r>
      <w:r w:rsidR="00BB5088" w:rsidRPr="00D87E08">
        <w:rPr>
          <w:sz w:val="28"/>
          <w:szCs w:val="28"/>
        </w:rPr>
        <w:t xml:space="preserve"> для проведения культурно-массовых мероприятий с возможностью быстрого монтажа сцены и быстрой транспортировки к востребованным зонам отдыха жителей и гостей города. Впервые новый сценический комплекс был установлен на центральной площади в День города (16 сентября).</w:t>
      </w:r>
      <w:r w:rsidR="00BB5088" w:rsidRPr="009A2748">
        <w:rPr>
          <w:rFonts w:eastAsia="Times New Roman"/>
          <w:i/>
          <w:kern w:val="0"/>
          <w:sz w:val="28"/>
          <w:szCs w:val="28"/>
          <w:lang w:eastAsia="ru-RU"/>
        </w:rPr>
        <w:t>Сумма финансовой поддержки - 1 000 062,00 руб.</w:t>
      </w:r>
    </w:p>
    <w:p w:rsidR="008875B6" w:rsidRDefault="008875B6" w:rsidP="00FE12CE">
      <w:pPr>
        <w:tabs>
          <w:tab w:val="left" w:pos="7979"/>
        </w:tabs>
        <w:suppressAutoHyphens w:val="0"/>
        <w:autoSpaceDE w:val="0"/>
        <w:autoSpaceDN w:val="0"/>
        <w:adjustRightInd w:val="0"/>
        <w:spacing w:line="240" w:lineRule="atLeast"/>
        <w:ind w:firstLine="426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7529EB">
        <w:rPr>
          <w:rFonts w:eastAsia="Times New Roman"/>
          <w:kern w:val="0"/>
          <w:sz w:val="28"/>
          <w:szCs w:val="28"/>
          <w:lang w:eastAsia="ru-RU"/>
        </w:rPr>
        <w:t xml:space="preserve">В конце 2016 года </w:t>
      </w:r>
      <w:r w:rsidRPr="00D87E08">
        <w:rPr>
          <w:rFonts w:eastAsia="Times New Roman"/>
          <w:kern w:val="0"/>
          <w:sz w:val="28"/>
          <w:szCs w:val="28"/>
          <w:lang w:eastAsia="ru-RU"/>
        </w:rPr>
        <w:t>МУК «ЦКС»</w:t>
      </w:r>
      <w:r w:rsidRPr="007529EB">
        <w:rPr>
          <w:rFonts w:eastAsia="Times New Roman"/>
          <w:kern w:val="0"/>
          <w:sz w:val="28"/>
          <w:szCs w:val="28"/>
          <w:lang w:eastAsia="ru-RU"/>
        </w:rPr>
        <w:t xml:space="preserve"> была оказана спонсорская помощь от Председателя Государственной </w:t>
      </w:r>
      <w:r w:rsidRPr="002F0A0B">
        <w:rPr>
          <w:rFonts w:eastAsia="Times New Roman"/>
          <w:kern w:val="0"/>
          <w:sz w:val="28"/>
          <w:szCs w:val="28"/>
          <w:u w:val="single"/>
          <w:lang w:eastAsia="ru-RU"/>
        </w:rPr>
        <w:t>Думы В.В. Володина в сумме 300 000 рублей</w:t>
      </w:r>
      <w:r w:rsidRPr="007529EB">
        <w:rPr>
          <w:rFonts w:eastAsia="Times New Roman"/>
          <w:kern w:val="0"/>
          <w:sz w:val="28"/>
          <w:szCs w:val="28"/>
          <w:lang w:eastAsia="ru-RU"/>
        </w:rPr>
        <w:t>, на которые в первом полугодии 2017 года приобретена компьютерная техника, ткань на пошив костюмов для творческих коллективов, музыкальный инструмент «Туба», сценические костюмы и обувь для духового оркестра ДК с. Черкасское.</w:t>
      </w:r>
    </w:p>
    <w:p w:rsidR="003C0E4C" w:rsidRDefault="003C0E4C" w:rsidP="00FE12CE">
      <w:pPr>
        <w:suppressAutoHyphens w:val="0"/>
        <w:autoSpaceDE w:val="0"/>
        <w:autoSpaceDN w:val="0"/>
        <w:adjustRightInd w:val="0"/>
        <w:spacing w:line="240" w:lineRule="atLeast"/>
        <w:ind w:firstLine="426"/>
        <w:jc w:val="both"/>
        <w:rPr>
          <w:rFonts w:eastAsia="Times New Roman"/>
          <w:noProof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В 2017 году, б</w:t>
      </w:r>
      <w:r w:rsidR="00D87E08" w:rsidRPr="007529EB">
        <w:rPr>
          <w:rFonts w:eastAsia="Times New Roman"/>
          <w:kern w:val="0"/>
          <w:sz w:val="28"/>
          <w:szCs w:val="28"/>
          <w:lang w:eastAsia="ru-RU"/>
        </w:rPr>
        <w:t>лагодаря поддержке Председателя Государственной Думы РФ Вячеслава Викторовича Володина</w:t>
      </w:r>
      <w:r>
        <w:rPr>
          <w:rFonts w:eastAsia="Times New Roman"/>
          <w:kern w:val="0"/>
          <w:sz w:val="28"/>
          <w:szCs w:val="28"/>
          <w:lang w:eastAsia="ru-RU"/>
        </w:rPr>
        <w:t>,</w:t>
      </w:r>
      <w:r w:rsidR="00D87E08" w:rsidRPr="002F0A0B">
        <w:rPr>
          <w:rFonts w:eastAsia="Times New Roman"/>
          <w:noProof/>
          <w:kern w:val="0"/>
          <w:sz w:val="28"/>
          <w:szCs w:val="28"/>
          <w:u w:val="single"/>
          <w:lang w:eastAsia="ru-RU"/>
        </w:rPr>
        <w:t xml:space="preserve">в </w:t>
      </w:r>
      <w:r w:rsidR="00EA0607" w:rsidRPr="002F0A0B">
        <w:rPr>
          <w:rFonts w:eastAsia="Times New Roman"/>
          <w:noProof/>
          <w:kern w:val="0"/>
          <w:sz w:val="28"/>
          <w:szCs w:val="28"/>
          <w:u w:val="single"/>
          <w:lang w:eastAsia="ru-RU"/>
        </w:rPr>
        <w:t>Городском культурном центре (</w:t>
      </w:r>
      <w:r w:rsidR="00D87E08" w:rsidRPr="002F0A0B">
        <w:rPr>
          <w:rFonts w:eastAsia="Times New Roman"/>
          <w:noProof/>
          <w:kern w:val="0"/>
          <w:sz w:val="28"/>
          <w:szCs w:val="28"/>
          <w:u w:val="single"/>
          <w:lang w:eastAsia="ru-RU"/>
        </w:rPr>
        <w:t>горпарк</w:t>
      </w:r>
      <w:r w:rsidR="00EA0607" w:rsidRPr="002F0A0B">
        <w:rPr>
          <w:rFonts w:eastAsia="Times New Roman"/>
          <w:noProof/>
          <w:kern w:val="0"/>
          <w:sz w:val="28"/>
          <w:szCs w:val="28"/>
          <w:u w:val="single"/>
          <w:lang w:eastAsia="ru-RU"/>
        </w:rPr>
        <w:t>)</w:t>
      </w:r>
      <w:r w:rsidRPr="002F0A0B">
        <w:rPr>
          <w:rFonts w:eastAsia="Times New Roman"/>
          <w:noProof/>
          <w:kern w:val="0"/>
          <w:sz w:val="28"/>
          <w:szCs w:val="28"/>
          <w:u w:val="single"/>
          <w:lang w:eastAsia="ru-RU"/>
        </w:rPr>
        <w:t>начата</w:t>
      </w:r>
      <w:r w:rsidR="00D87E08" w:rsidRPr="002F0A0B">
        <w:rPr>
          <w:rFonts w:eastAsia="Times New Roman"/>
          <w:noProof/>
          <w:kern w:val="0"/>
          <w:sz w:val="28"/>
          <w:szCs w:val="28"/>
          <w:u w:val="single"/>
          <w:lang w:eastAsia="ru-RU"/>
        </w:rPr>
        <w:t>масштабная реконструкция</w:t>
      </w:r>
      <w:r w:rsidR="00EA0607">
        <w:rPr>
          <w:rFonts w:eastAsia="Times New Roman"/>
          <w:noProof/>
          <w:kern w:val="0"/>
          <w:sz w:val="28"/>
          <w:szCs w:val="28"/>
          <w:lang w:eastAsia="ru-RU"/>
        </w:rPr>
        <w:t xml:space="preserve"> по</w:t>
      </w:r>
      <w:r w:rsidR="00D87E08" w:rsidRPr="007529EB">
        <w:rPr>
          <w:rFonts w:eastAsia="Times New Roman"/>
          <w:kern w:val="0"/>
          <w:sz w:val="28"/>
          <w:szCs w:val="28"/>
          <w:lang w:eastAsia="ru-RU"/>
        </w:rPr>
        <w:t xml:space="preserve"> улучшени</w:t>
      </w:r>
      <w:r w:rsidR="00EA0607">
        <w:rPr>
          <w:rFonts w:eastAsia="Times New Roman"/>
          <w:kern w:val="0"/>
          <w:sz w:val="28"/>
          <w:szCs w:val="28"/>
          <w:lang w:eastAsia="ru-RU"/>
        </w:rPr>
        <w:t>ю</w:t>
      </w:r>
      <w:r w:rsidR="00467FF0">
        <w:rPr>
          <w:rFonts w:eastAsia="Times New Roman"/>
          <w:kern w:val="0"/>
          <w:sz w:val="28"/>
          <w:szCs w:val="28"/>
          <w:lang w:eastAsia="ru-RU"/>
        </w:rPr>
        <w:t xml:space="preserve">его </w:t>
      </w:r>
      <w:r w:rsidR="00D87E08" w:rsidRPr="007529EB">
        <w:rPr>
          <w:rFonts w:eastAsia="Times New Roman"/>
          <w:kern w:val="0"/>
          <w:sz w:val="28"/>
          <w:szCs w:val="28"/>
          <w:lang w:eastAsia="ru-RU"/>
        </w:rPr>
        <w:t xml:space="preserve">архитектурно-ландшафтного облика. </w:t>
      </w:r>
      <w:r>
        <w:rPr>
          <w:rFonts w:eastAsia="Times New Roman"/>
          <w:noProof/>
          <w:kern w:val="0"/>
          <w:sz w:val="28"/>
          <w:szCs w:val="28"/>
          <w:lang w:eastAsia="ru-RU"/>
        </w:rPr>
        <w:t>С</w:t>
      </w:r>
      <w:r w:rsidRPr="007529EB">
        <w:rPr>
          <w:rFonts w:eastAsia="Times New Roman"/>
          <w:noProof/>
          <w:kern w:val="0"/>
          <w:sz w:val="28"/>
          <w:szCs w:val="28"/>
          <w:lang w:eastAsia="ru-RU"/>
        </w:rPr>
        <w:t xml:space="preserve"> апреля 2017 года </w:t>
      </w:r>
      <w:r>
        <w:rPr>
          <w:rFonts w:eastAsia="Times New Roman"/>
          <w:noProof/>
          <w:kern w:val="0"/>
          <w:sz w:val="28"/>
          <w:szCs w:val="28"/>
          <w:lang w:eastAsia="ru-RU"/>
        </w:rPr>
        <w:t>в рамках реконструкции проведен</w:t>
      </w:r>
      <w:r w:rsidR="00E45289">
        <w:rPr>
          <w:rFonts w:eastAsia="Times New Roman"/>
          <w:noProof/>
          <w:kern w:val="0"/>
          <w:sz w:val="28"/>
          <w:szCs w:val="28"/>
          <w:lang w:eastAsia="ru-RU"/>
        </w:rPr>
        <w:t>о множество работ, в числе которых</w:t>
      </w:r>
      <w:r>
        <w:rPr>
          <w:rFonts w:eastAsia="Times New Roman"/>
          <w:noProof/>
          <w:kern w:val="0"/>
          <w:sz w:val="28"/>
          <w:szCs w:val="28"/>
          <w:lang w:eastAsia="ru-RU"/>
        </w:rPr>
        <w:t>:</w:t>
      </w:r>
    </w:p>
    <w:p w:rsidR="003C0E4C" w:rsidRPr="003C0E4C" w:rsidRDefault="003C0E4C" w:rsidP="00FE12CE">
      <w:pPr>
        <w:suppressAutoHyphens w:val="0"/>
        <w:autoSpaceDE w:val="0"/>
        <w:autoSpaceDN w:val="0"/>
        <w:adjustRightInd w:val="0"/>
        <w:spacing w:line="240" w:lineRule="atLeast"/>
        <w:jc w:val="both"/>
        <w:rPr>
          <w:rFonts w:eastAsia="Times New Roman"/>
          <w:i/>
          <w:kern w:val="0"/>
          <w:lang w:eastAsia="ru-RU"/>
        </w:rPr>
      </w:pPr>
      <w:r w:rsidRPr="003C0E4C">
        <w:rPr>
          <w:rFonts w:eastAsia="Times New Roman"/>
          <w:i/>
          <w:noProof/>
          <w:kern w:val="0"/>
          <w:lang w:eastAsia="ru-RU"/>
        </w:rPr>
        <w:t>-</w:t>
      </w:r>
      <w:r w:rsidR="00467FF0" w:rsidRPr="003C0E4C">
        <w:rPr>
          <w:rFonts w:eastAsia="Times New Roman"/>
          <w:i/>
          <w:kern w:val="0"/>
          <w:lang w:eastAsia="ru-RU"/>
        </w:rPr>
        <w:t xml:space="preserve"> с</w:t>
      </w:r>
      <w:r w:rsidR="00BB5088" w:rsidRPr="003C0E4C">
        <w:rPr>
          <w:rFonts w:eastAsia="Times New Roman"/>
          <w:i/>
          <w:kern w:val="0"/>
          <w:lang w:eastAsia="ru-RU"/>
        </w:rPr>
        <w:t xml:space="preserve">оздана панорамная стена, отражающая </w:t>
      </w:r>
      <w:r w:rsidR="00E37617">
        <w:rPr>
          <w:rFonts w:eastAsia="Times New Roman"/>
          <w:i/>
          <w:kern w:val="0"/>
          <w:lang w:eastAsia="ru-RU"/>
        </w:rPr>
        <w:t xml:space="preserve">наиболее яркие страницы </w:t>
      </w:r>
      <w:r w:rsidR="00BB5088" w:rsidRPr="003C0E4C">
        <w:rPr>
          <w:rFonts w:eastAsia="Times New Roman"/>
          <w:i/>
          <w:kern w:val="0"/>
          <w:lang w:eastAsia="ru-RU"/>
        </w:rPr>
        <w:t>истори</w:t>
      </w:r>
      <w:r w:rsidR="00E37617">
        <w:rPr>
          <w:rFonts w:eastAsia="Times New Roman"/>
          <w:i/>
          <w:kern w:val="0"/>
          <w:lang w:eastAsia="ru-RU"/>
        </w:rPr>
        <w:t>и</w:t>
      </w:r>
      <w:r w:rsidR="00BB5088" w:rsidRPr="003C0E4C">
        <w:rPr>
          <w:rFonts w:eastAsia="Times New Roman"/>
          <w:i/>
          <w:kern w:val="0"/>
          <w:lang w:eastAsia="ru-RU"/>
        </w:rPr>
        <w:t xml:space="preserve"> города</w:t>
      </w:r>
      <w:r w:rsidRPr="003C0E4C">
        <w:rPr>
          <w:rFonts w:eastAsia="Times New Roman"/>
          <w:i/>
          <w:kern w:val="0"/>
          <w:lang w:eastAsia="ru-RU"/>
        </w:rPr>
        <w:t>;</w:t>
      </w:r>
    </w:p>
    <w:p w:rsidR="003C0E4C" w:rsidRPr="003C0E4C" w:rsidRDefault="003C0E4C" w:rsidP="00FE12CE">
      <w:pPr>
        <w:suppressAutoHyphens w:val="0"/>
        <w:autoSpaceDE w:val="0"/>
        <w:autoSpaceDN w:val="0"/>
        <w:adjustRightInd w:val="0"/>
        <w:spacing w:line="240" w:lineRule="atLeast"/>
        <w:jc w:val="both"/>
        <w:rPr>
          <w:rFonts w:eastAsia="Times New Roman"/>
          <w:i/>
          <w:kern w:val="0"/>
          <w:lang w:eastAsia="ru-RU"/>
        </w:rPr>
      </w:pPr>
      <w:r w:rsidRPr="003C0E4C">
        <w:rPr>
          <w:rFonts w:eastAsia="Times New Roman"/>
          <w:i/>
          <w:kern w:val="0"/>
          <w:lang w:eastAsia="ru-RU"/>
        </w:rPr>
        <w:t>-</w:t>
      </w:r>
      <w:r w:rsidR="00BB5088" w:rsidRPr="003C0E4C">
        <w:rPr>
          <w:rFonts w:eastAsia="Times New Roman"/>
          <w:i/>
          <w:kern w:val="0"/>
          <w:lang w:eastAsia="ru-RU"/>
        </w:rPr>
        <w:t xml:space="preserve"> обновлены пешеходные дорожки</w:t>
      </w:r>
      <w:r w:rsidRPr="003C0E4C">
        <w:rPr>
          <w:rFonts w:eastAsia="Times New Roman"/>
          <w:i/>
          <w:kern w:val="0"/>
          <w:lang w:eastAsia="ru-RU"/>
        </w:rPr>
        <w:t>;</w:t>
      </w:r>
    </w:p>
    <w:p w:rsidR="003C0E4C" w:rsidRPr="003C0E4C" w:rsidRDefault="003C0E4C" w:rsidP="00FE12CE">
      <w:pPr>
        <w:suppressAutoHyphens w:val="0"/>
        <w:autoSpaceDE w:val="0"/>
        <w:autoSpaceDN w:val="0"/>
        <w:adjustRightInd w:val="0"/>
        <w:spacing w:line="240" w:lineRule="atLeast"/>
        <w:jc w:val="both"/>
        <w:rPr>
          <w:rFonts w:eastAsia="Times New Roman"/>
          <w:i/>
          <w:kern w:val="0"/>
          <w:lang w:eastAsia="ru-RU"/>
        </w:rPr>
      </w:pPr>
      <w:r w:rsidRPr="003C0E4C">
        <w:rPr>
          <w:rFonts w:eastAsia="Times New Roman"/>
          <w:i/>
          <w:kern w:val="0"/>
          <w:lang w:eastAsia="ru-RU"/>
        </w:rPr>
        <w:t>-</w:t>
      </w:r>
      <w:r w:rsidR="00BB5088" w:rsidRPr="003C0E4C">
        <w:rPr>
          <w:rFonts w:eastAsia="Times New Roman"/>
          <w:i/>
          <w:kern w:val="0"/>
          <w:lang w:eastAsia="ru-RU"/>
        </w:rPr>
        <w:t xml:space="preserve"> установлен бронзов</w:t>
      </w:r>
      <w:r w:rsidRPr="003C0E4C">
        <w:rPr>
          <w:rFonts w:eastAsia="Times New Roman"/>
          <w:i/>
          <w:kern w:val="0"/>
          <w:lang w:eastAsia="ru-RU"/>
        </w:rPr>
        <w:t>ый</w:t>
      </w:r>
      <w:r w:rsidR="00BB5088" w:rsidRPr="003C0E4C">
        <w:rPr>
          <w:rFonts w:eastAsia="Times New Roman"/>
          <w:i/>
          <w:kern w:val="0"/>
          <w:lang w:eastAsia="ru-RU"/>
        </w:rPr>
        <w:t xml:space="preserve"> памятник основателю парка купцу-меценату Петру Сапожникову</w:t>
      </w:r>
      <w:r w:rsidRPr="003C0E4C">
        <w:rPr>
          <w:rFonts w:eastAsia="Times New Roman"/>
          <w:i/>
          <w:kern w:val="0"/>
          <w:lang w:eastAsia="ru-RU"/>
        </w:rPr>
        <w:t>;</w:t>
      </w:r>
    </w:p>
    <w:p w:rsidR="003C0E4C" w:rsidRPr="003C0E4C" w:rsidRDefault="003C0E4C" w:rsidP="00FE12CE">
      <w:pPr>
        <w:suppressAutoHyphens w:val="0"/>
        <w:autoSpaceDE w:val="0"/>
        <w:autoSpaceDN w:val="0"/>
        <w:adjustRightInd w:val="0"/>
        <w:spacing w:line="240" w:lineRule="atLeast"/>
        <w:jc w:val="both"/>
        <w:rPr>
          <w:rFonts w:eastAsia="Times New Roman"/>
          <w:i/>
          <w:kern w:val="0"/>
          <w:lang w:eastAsia="ru-RU"/>
        </w:rPr>
      </w:pPr>
      <w:r w:rsidRPr="003C0E4C">
        <w:rPr>
          <w:rFonts w:eastAsia="Times New Roman"/>
          <w:i/>
          <w:kern w:val="0"/>
          <w:lang w:eastAsia="ru-RU"/>
        </w:rPr>
        <w:t xml:space="preserve">- </w:t>
      </w:r>
      <w:r w:rsidR="00BB5088" w:rsidRPr="003C0E4C">
        <w:rPr>
          <w:rFonts w:eastAsia="Times New Roman"/>
          <w:i/>
          <w:kern w:val="0"/>
          <w:lang w:eastAsia="ru-RU"/>
        </w:rPr>
        <w:t>реконструирован фонтан</w:t>
      </w:r>
      <w:r w:rsidRPr="003C0E4C">
        <w:rPr>
          <w:rFonts w:eastAsia="Times New Roman"/>
          <w:i/>
          <w:kern w:val="0"/>
          <w:lang w:eastAsia="ru-RU"/>
        </w:rPr>
        <w:t>;</w:t>
      </w:r>
    </w:p>
    <w:p w:rsidR="003C0E4C" w:rsidRPr="003C0E4C" w:rsidRDefault="003C0E4C" w:rsidP="00FE12CE">
      <w:pPr>
        <w:suppressAutoHyphens w:val="0"/>
        <w:autoSpaceDE w:val="0"/>
        <w:autoSpaceDN w:val="0"/>
        <w:adjustRightInd w:val="0"/>
        <w:spacing w:line="240" w:lineRule="atLeast"/>
        <w:jc w:val="both"/>
        <w:rPr>
          <w:rFonts w:eastAsia="Times New Roman"/>
          <w:i/>
          <w:kern w:val="0"/>
          <w:lang w:eastAsia="ru-RU"/>
        </w:rPr>
      </w:pPr>
      <w:r w:rsidRPr="003C0E4C">
        <w:rPr>
          <w:rFonts w:eastAsia="Times New Roman"/>
          <w:i/>
          <w:kern w:val="0"/>
          <w:lang w:eastAsia="ru-RU"/>
        </w:rPr>
        <w:t>- у</w:t>
      </w:r>
      <w:r w:rsidR="00BB5088" w:rsidRPr="003C0E4C">
        <w:rPr>
          <w:rFonts w:eastAsia="Times New Roman"/>
          <w:i/>
          <w:kern w:val="0"/>
          <w:lang w:eastAsia="ru-RU"/>
        </w:rPr>
        <w:t xml:space="preserve">становлен детский игровой комплекс, </w:t>
      </w:r>
      <w:r w:rsidR="00EA0607" w:rsidRPr="003C0E4C">
        <w:rPr>
          <w:rFonts w:eastAsia="Times New Roman"/>
          <w:i/>
          <w:kern w:val="0"/>
          <w:lang w:eastAsia="ru-RU"/>
        </w:rPr>
        <w:t>разделённый</w:t>
      </w:r>
      <w:r w:rsidR="00BB5088" w:rsidRPr="003C0E4C">
        <w:rPr>
          <w:rFonts w:eastAsia="Times New Roman"/>
          <w:i/>
          <w:kern w:val="0"/>
          <w:lang w:eastAsia="ru-RU"/>
        </w:rPr>
        <w:t xml:space="preserve"> на возрастные зоны</w:t>
      </w:r>
      <w:r w:rsidRPr="003C0E4C">
        <w:rPr>
          <w:rFonts w:eastAsia="Times New Roman"/>
          <w:i/>
          <w:kern w:val="0"/>
          <w:lang w:eastAsia="ru-RU"/>
        </w:rPr>
        <w:t>;</w:t>
      </w:r>
    </w:p>
    <w:p w:rsidR="003C0E4C" w:rsidRPr="003C0E4C" w:rsidRDefault="003C0E4C" w:rsidP="00FE12CE">
      <w:pPr>
        <w:suppressAutoHyphens w:val="0"/>
        <w:autoSpaceDE w:val="0"/>
        <w:autoSpaceDN w:val="0"/>
        <w:adjustRightInd w:val="0"/>
        <w:spacing w:line="240" w:lineRule="atLeast"/>
        <w:jc w:val="both"/>
        <w:rPr>
          <w:rFonts w:eastAsia="Times New Roman"/>
          <w:i/>
          <w:kern w:val="0"/>
          <w:lang w:eastAsia="ru-RU"/>
        </w:rPr>
      </w:pPr>
      <w:r w:rsidRPr="003C0E4C">
        <w:rPr>
          <w:rFonts w:eastAsia="Times New Roman"/>
          <w:i/>
          <w:kern w:val="0"/>
          <w:lang w:eastAsia="ru-RU"/>
        </w:rPr>
        <w:t>-</w:t>
      </w:r>
      <w:r w:rsidR="00BB5088" w:rsidRPr="003C0E4C">
        <w:rPr>
          <w:rFonts w:eastAsia="Times New Roman"/>
          <w:i/>
          <w:kern w:val="0"/>
          <w:lang w:eastAsia="ru-RU"/>
        </w:rPr>
        <w:t xml:space="preserve"> обустроена площадка для «тихого отдыха»</w:t>
      </w:r>
      <w:r w:rsidRPr="003C0E4C">
        <w:rPr>
          <w:rFonts w:eastAsia="Times New Roman"/>
          <w:i/>
          <w:kern w:val="0"/>
          <w:lang w:eastAsia="ru-RU"/>
        </w:rPr>
        <w:t xml:space="preserve"> (для молодёжи);</w:t>
      </w:r>
    </w:p>
    <w:p w:rsidR="00600DC7" w:rsidRDefault="003C0E4C" w:rsidP="00FE12CE">
      <w:pPr>
        <w:widowControl/>
        <w:spacing w:line="240" w:lineRule="atLeast"/>
        <w:jc w:val="both"/>
        <w:rPr>
          <w:rFonts w:eastAsia="Times New Roman"/>
          <w:kern w:val="0"/>
          <w:sz w:val="28"/>
          <w:szCs w:val="28"/>
        </w:rPr>
      </w:pPr>
      <w:r w:rsidRPr="003C0E4C">
        <w:rPr>
          <w:rFonts w:eastAsia="Times New Roman"/>
          <w:i/>
          <w:kern w:val="0"/>
          <w:lang w:eastAsia="ru-RU"/>
        </w:rPr>
        <w:t>-</w:t>
      </w:r>
      <w:r w:rsidR="00BB5088" w:rsidRPr="003C0E4C">
        <w:rPr>
          <w:rFonts w:eastAsia="Times New Roman"/>
          <w:i/>
          <w:kern w:val="0"/>
          <w:lang w:eastAsia="ru-RU"/>
        </w:rPr>
        <w:t xml:space="preserve"> спроектирована спортивная площадка,</w:t>
      </w:r>
      <w:r w:rsidRPr="003C0E4C">
        <w:rPr>
          <w:rFonts w:eastAsia="Times New Roman"/>
          <w:i/>
          <w:kern w:val="0"/>
          <w:lang w:eastAsia="ru-RU"/>
        </w:rPr>
        <w:t xml:space="preserve"> включающая в </w:t>
      </w:r>
      <w:r w:rsidR="00764B14" w:rsidRPr="003C0E4C">
        <w:rPr>
          <w:rFonts w:eastAsia="Times New Roman"/>
          <w:i/>
          <w:kern w:val="0"/>
          <w:lang w:eastAsia="ru-RU"/>
        </w:rPr>
        <w:t>себя футбольное</w:t>
      </w:r>
      <w:r w:rsidR="00BB5088" w:rsidRPr="003C0E4C">
        <w:rPr>
          <w:rFonts w:eastAsia="Times New Roman"/>
          <w:i/>
          <w:kern w:val="0"/>
          <w:lang w:eastAsia="ru-RU"/>
        </w:rPr>
        <w:t xml:space="preserve"> поле с трибунами, площадку для игры в теннис и волейбол</w:t>
      </w:r>
      <w:r w:rsidRPr="003C0E4C">
        <w:rPr>
          <w:rFonts w:eastAsia="Times New Roman"/>
          <w:i/>
          <w:kern w:val="0"/>
          <w:lang w:eastAsia="ru-RU"/>
        </w:rPr>
        <w:t xml:space="preserve"> (в восточной части парка)</w:t>
      </w:r>
      <w:r w:rsidR="00E45289">
        <w:rPr>
          <w:rFonts w:eastAsia="Times New Roman"/>
          <w:i/>
          <w:kern w:val="0"/>
          <w:lang w:eastAsia="ru-RU"/>
        </w:rPr>
        <w:t>;</w:t>
      </w:r>
    </w:p>
    <w:p w:rsidR="00600DC7" w:rsidRPr="00600DC7" w:rsidRDefault="00600DC7" w:rsidP="00E37617">
      <w:pPr>
        <w:widowControl/>
        <w:spacing w:line="240" w:lineRule="atLeast"/>
        <w:jc w:val="both"/>
        <w:rPr>
          <w:rFonts w:eastAsia="Times New Roman"/>
          <w:i/>
          <w:kern w:val="0"/>
        </w:rPr>
      </w:pPr>
      <w:r w:rsidRPr="00600DC7">
        <w:rPr>
          <w:rFonts w:eastAsia="Times New Roman"/>
          <w:i/>
          <w:kern w:val="0"/>
        </w:rPr>
        <w:t xml:space="preserve">- по всей территории парка высажены саженцы различных видов кустарников и деревьев. В новой теплице посеяны растения для озеленения территории ГКЦ и подведомственных скверов весной. </w:t>
      </w:r>
    </w:p>
    <w:p w:rsidR="00E45289" w:rsidRDefault="00BB5088" w:rsidP="00FE12CE">
      <w:pPr>
        <w:widowControl/>
        <w:spacing w:line="240" w:lineRule="atLeast"/>
        <w:ind w:firstLine="426"/>
        <w:jc w:val="both"/>
        <w:rPr>
          <w:rFonts w:eastAsia="Times New Roman"/>
          <w:kern w:val="0"/>
          <w:sz w:val="28"/>
          <w:szCs w:val="28"/>
        </w:rPr>
      </w:pPr>
      <w:r w:rsidRPr="00FD3E1E">
        <w:rPr>
          <w:rFonts w:eastAsia="Times New Roman"/>
          <w:kern w:val="0"/>
          <w:sz w:val="28"/>
          <w:szCs w:val="28"/>
        </w:rPr>
        <w:lastRenderedPageBreak/>
        <w:t>Выстроены</w:t>
      </w:r>
      <w:r w:rsidR="00073FAA">
        <w:rPr>
          <w:rFonts w:eastAsia="Times New Roman"/>
          <w:kern w:val="0"/>
          <w:sz w:val="28"/>
          <w:szCs w:val="28"/>
        </w:rPr>
        <w:t xml:space="preserve"> новые здания -</w:t>
      </w:r>
      <w:r w:rsidRPr="00FD3E1E">
        <w:rPr>
          <w:rFonts w:eastAsia="Times New Roman"/>
          <w:kern w:val="0"/>
          <w:sz w:val="28"/>
          <w:szCs w:val="28"/>
        </w:rPr>
        <w:t xml:space="preserve"> общественн</w:t>
      </w:r>
      <w:r w:rsidR="00073FAA">
        <w:rPr>
          <w:rFonts w:eastAsia="Times New Roman"/>
          <w:kern w:val="0"/>
          <w:sz w:val="28"/>
          <w:szCs w:val="28"/>
        </w:rPr>
        <w:t>ый</w:t>
      </w:r>
      <w:r w:rsidRPr="00FD3E1E">
        <w:rPr>
          <w:rFonts w:eastAsia="Times New Roman"/>
          <w:kern w:val="0"/>
          <w:sz w:val="28"/>
          <w:szCs w:val="28"/>
        </w:rPr>
        <w:t xml:space="preserve"> центр, теплица, хозяйственный блок и голубятня. Полностью отремонтировано здание администрации ГКЦ</w:t>
      </w:r>
      <w:r w:rsidR="00764B14">
        <w:rPr>
          <w:rFonts w:eastAsia="Times New Roman"/>
          <w:kern w:val="0"/>
          <w:sz w:val="28"/>
          <w:szCs w:val="28"/>
        </w:rPr>
        <w:t xml:space="preserve"> и</w:t>
      </w:r>
      <w:r w:rsidRPr="00FD3E1E">
        <w:rPr>
          <w:rFonts w:eastAsia="Times New Roman"/>
          <w:kern w:val="0"/>
          <w:sz w:val="28"/>
          <w:szCs w:val="28"/>
        </w:rPr>
        <w:t xml:space="preserve"> здание игровых автоматов и тира.</w:t>
      </w:r>
      <w:r w:rsidR="00E45289">
        <w:rPr>
          <w:rFonts w:eastAsia="Times New Roman"/>
          <w:kern w:val="0"/>
          <w:sz w:val="28"/>
          <w:szCs w:val="28"/>
        </w:rPr>
        <w:t xml:space="preserve">На конец отчётного периода </w:t>
      </w:r>
      <w:r w:rsidR="00764B14" w:rsidRPr="00FD3E1E">
        <w:rPr>
          <w:rFonts w:eastAsia="Times New Roman"/>
          <w:kern w:val="0"/>
          <w:sz w:val="28"/>
          <w:szCs w:val="28"/>
        </w:rPr>
        <w:t>все строительные работы на территории Городско</w:t>
      </w:r>
      <w:r w:rsidR="00E45289">
        <w:rPr>
          <w:rFonts w:eastAsia="Times New Roman"/>
          <w:kern w:val="0"/>
          <w:sz w:val="28"/>
          <w:szCs w:val="28"/>
        </w:rPr>
        <w:t>го культурного центра завершены -</w:t>
      </w:r>
      <w:r w:rsidR="00764B14" w:rsidRPr="00FD3E1E">
        <w:rPr>
          <w:rFonts w:eastAsia="Times New Roman"/>
          <w:kern w:val="0"/>
          <w:sz w:val="28"/>
          <w:szCs w:val="28"/>
        </w:rPr>
        <w:t xml:space="preserve">функционирование </w:t>
      </w:r>
      <w:r w:rsidR="00764B14" w:rsidRPr="00FD3E1E">
        <w:rPr>
          <w:rFonts w:eastAsia="Times New Roman"/>
          <w:kern w:val="0"/>
          <w:sz w:val="28"/>
          <w:szCs w:val="28"/>
          <w:lang w:eastAsia="ru-RU"/>
        </w:rPr>
        <w:t>ГКЦ</w:t>
      </w:r>
      <w:r w:rsidR="00764B14" w:rsidRPr="00FD3E1E">
        <w:rPr>
          <w:rFonts w:eastAsia="Times New Roman"/>
          <w:kern w:val="0"/>
          <w:sz w:val="28"/>
          <w:szCs w:val="28"/>
        </w:rPr>
        <w:t xml:space="preserve"> запущено в тестовом режиме. </w:t>
      </w:r>
      <w:r w:rsidR="00073FAA" w:rsidRPr="00FD3E1E">
        <w:rPr>
          <w:rFonts w:eastAsia="Times New Roman"/>
          <w:kern w:val="0"/>
          <w:sz w:val="28"/>
          <w:szCs w:val="28"/>
        </w:rPr>
        <w:t xml:space="preserve">Установлена система видеонаблюдения и </w:t>
      </w:r>
      <w:r w:rsidR="00073FAA" w:rsidRPr="00FD3E1E">
        <w:rPr>
          <w:rFonts w:eastAsia="Times New Roman"/>
          <w:kern w:val="0"/>
          <w:sz w:val="28"/>
          <w:szCs w:val="28"/>
          <w:lang w:val="en-US"/>
        </w:rPr>
        <w:t>WI</w:t>
      </w:r>
      <w:r w:rsidR="00073FAA" w:rsidRPr="00FD3E1E">
        <w:rPr>
          <w:rFonts w:eastAsia="Times New Roman"/>
          <w:kern w:val="0"/>
          <w:sz w:val="28"/>
          <w:szCs w:val="28"/>
        </w:rPr>
        <w:t>-</w:t>
      </w:r>
      <w:r w:rsidR="00073FAA" w:rsidRPr="00FD3E1E">
        <w:rPr>
          <w:rFonts w:eastAsia="Times New Roman"/>
          <w:kern w:val="0"/>
          <w:sz w:val="28"/>
          <w:szCs w:val="28"/>
          <w:lang w:val="en-US"/>
        </w:rPr>
        <w:t>FI</w:t>
      </w:r>
      <w:r w:rsidR="00073FAA" w:rsidRPr="00FD3E1E">
        <w:rPr>
          <w:rFonts w:eastAsia="Times New Roman"/>
          <w:kern w:val="0"/>
          <w:sz w:val="28"/>
          <w:szCs w:val="28"/>
        </w:rPr>
        <w:t>.</w:t>
      </w:r>
      <w:r w:rsidR="00E45289" w:rsidRPr="00FD3E1E">
        <w:rPr>
          <w:rFonts w:eastAsia="Times New Roman"/>
          <w:kern w:val="0"/>
          <w:sz w:val="28"/>
          <w:szCs w:val="28"/>
        </w:rPr>
        <w:t xml:space="preserve">В зимний период 2017 – 2018 годов </w:t>
      </w:r>
      <w:r w:rsidR="00E45289">
        <w:rPr>
          <w:rFonts w:eastAsia="Times New Roman"/>
          <w:kern w:val="0"/>
          <w:sz w:val="28"/>
          <w:szCs w:val="28"/>
        </w:rPr>
        <w:t xml:space="preserve">был </w:t>
      </w:r>
      <w:r w:rsidR="00E45289" w:rsidRPr="00FD3E1E">
        <w:rPr>
          <w:rFonts w:eastAsia="Times New Roman"/>
          <w:kern w:val="0"/>
          <w:sz w:val="28"/>
          <w:szCs w:val="28"/>
        </w:rPr>
        <w:t>залит каток и проложена лыжня, организован прокат коньков и лыж.</w:t>
      </w:r>
      <w:r w:rsidR="00764B14" w:rsidRPr="00FD3E1E">
        <w:rPr>
          <w:rFonts w:eastAsia="Times New Roman"/>
          <w:kern w:val="0"/>
          <w:sz w:val="28"/>
          <w:szCs w:val="28"/>
          <w:lang w:eastAsia="ru-RU"/>
        </w:rPr>
        <w:t>Работы будут продолжены весной –летом 2018 года.</w:t>
      </w:r>
      <w:r w:rsidRPr="00FD3E1E">
        <w:rPr>
          <w:rFonts w:eastAsia="Times New Roman"/>
          <w:kern w:val="0"/>
          <w:sz w:val="28"/>
          <w:szCs w:val="28"/>
        </w:rPr>
        <w:t xml:space="preserve">В весенне-летний период </w:t>
      </w:r>
      <w:r w:rsidR="00E45289">
        <w:rPr>
          <w:rFonts w:eastAsia="Times New Roman"/>
          <w:kern w:val="0"/>
          <w:sz w:val="28"/>
          <w:szCs w:val="28"/>
        </w:rPr>
        <w:t>планируется осуществление работ по</w:t>
      </w:r>
      <w:r w:rsidRPr="00FD3E1E">
        <w:rPr>
          <w:rFonts w:eastAsia="Times New Roman"/>
          <w:kern w:val="0"/>
          <w:sz w:val="28"/>
          <w:szCs w:val="28"/>
        </w:rPr>
        <w:t xml:space="preserve"> укреплению берега озера и оформлению ландшафтного дизайна. Планируется создать новые зоны для фотосессий, зоны отдыха и т.д. </w:t>
      </w:r>
    </w:p>
    <w:p w:rsidR="00F26E80" w:rsidRDefault="00F26E80" w:rsidP="00FE12CE">
      <w:pPr>
        <w:pStyle w:val="a3"/>
        <w:shd w:val="clear" w:color="auto" w:fill="FFFFFF"/>
        <w:spacing w:before="0" w:beforeAutospacing="0" w:after="0" w:afterAutospacing="0" w:line="240" w:lineRule="atLeast"/>
        <w:ind w:firstLine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>В</w:t>
      </w:r>
      <w:r w:rsidRPr="00FD3E1E">
        <w:rPr>
          <w:sz w:val="28"/>
          <w:szCs w:val="28"/>
        </w:rPr>
        <w:t xml:space="preserve"> ноябре 2017 года </w:t>
      </w:r>
      <w:r w:rsidRPr="0046619D">
        <w:rPr>
          <w:sz w:val="28"/>
          <w:szCs w:val="28"/>
        </w:rPr>
        <w:t>МУК «ЦКС»</w:t>
      </w:r>
      <w:r>
        <w:rPr>
          <w:sz w:val="28"/>
          <w:szCs w:val="28"/>
        </w:rPr>
        <w:t xml:space="preserve">в качестве партнёра </w:t>
      </w:r>
      <w:r w:rsidRPr="0001194D">
        <w:rPr>
          <w:sz w:val="28"/>
          <w:szCs w:val="28"/>
          <w:u w:val="single"/>
        </w:rPr>
        <w:t xml:space="preserve">проекта «Возрождение гончарного ремесла. Вольскаякрашенка» </w:t>
      </w:r>
      <w:r w:rsidRPr="0046619D">
        <w:rPr>
          <w:sz w:val="28"/>
          <w:szCs w:val="28"/>
        </w:rPr>
        <w:t>Благотворительн</w:t>
      </w:r>
      <w:r>
        <w:rPr>
          <w:sz w:val="28"/>
          <w:szCs w:val="28"/>
        </w:rPr>
        <w:t>ого</w:t>
      </w:r>
      <w:r w:rsidRPr="00FD3E1E">
        <w:rPr>
          <w:sz w:val="28"/>
          <w:szCs w:val="28"/>
        </w:rPr>
        <w:t xml:space="preserve"> Фонд</w:t>
      </w:r>
      <w:r>
        <w:rPr>
          <w:sz w:val="28"/>
          <w:szCs w:val="28"/>
        </w:rPr>
        <w:t>а</w:t>
      </w:r>
      <w:r w:rsidRPr="00FD3E1E">
        <w:rPr>
          <w:sz w:val="28"/>
          <w:szCs w:val="28"/>
        </w:rPr>
        <w:t xml:space="preserve"> г. Вольска «Облагородим свой город» принял участие в конкурсе на предоставление грантов Президента Российской Федерации на развитие гражданского общества</w:t>
      </w:r>
      <w:r>
        <w:rPr>
          <w:sz w:val="28"/>
          <w:szCs w:val="28"/>
        </w:rPr>
        <w:t xml:space="preserve">. Проект стал победителем конкурса, его </w:t>
      </w:r>
      <w:r w:rsidRPr="00137C02">
        <w:rPr>
          <w:sz w:val="28"/>
          <w:szCs w:val="28"/>
        </w:rPr>
        <w:t>финансово</w:t>
      </w:r>
      <w:r>
        <w:rPr>
          <w:sz w:val="28"/>
          <w:szCs w:val="28"/>
        </w:rPr>
        <w:t>е</w:t>
      </w:r>
      <w:r w:rsidRPr="00137C02">
        <w:rPr>
          <w:sz w:val="28"/>
          <w:szCs w:val="28"/>
        </w:rPr>
        <w:t xml:space="preserve"> обеспечени</w:t>
      </w:r>
      <w:r>
        <w:rPr>
          <w:sz w:val="28"/>
          <w:szCs w:val="28"/>
        </w:rPr>
        <w:t xml:space="preserve">е составило </w:t>
      </w:r>
      <w:r w:rsidRPr="0056130F">
        <w:rPr>
          <w:b/>
          <w:sz w:val="28"/>
          <w:szCs w:val="28"/>
        </w:rPr>
        <w:t xml:space="preserve">254 860 </w:t>
      </w:r>
      <w:r w:rsidRPr="00F26E80">
        <w:rPr>
          <w:sz w:val="28"/>
          <w:szCs w:val="28"/>
        </w:rPr>
        <w:t xml:space="preserve">руб. </w:t>
      </w:r>
      <w:r w:rsidRPr="00FD3E1E">
        <w:rPr>
          <w:sz w:val="28"/>
          <w:szCs w:val="28"/>
        </w:rPr>
        <w:t>В рамках</w:t>
      </w:r>
      <w:r>
        <w:rPr>
          <w:sz w:val="28"/>
          <w:szCs w:val="28"/>
        </w:rPr>
        <w:t xml:space="preserve"> реализации </w:t>
      </w:r>
      <w:r w:rsidRPr="00FD3E1E">
        <w:rPr>
          <w:sz w:val="28"/>
          <w:szCs w:val="28"/>
        </w:rPr>
        <w:t>проекта на базе отдела декоративно-п</w:t>
      </w:r>
      <w:r>
        <w:rPr>
          <w:sz w:val="28"/>
          <w:szCs w:val="28"/>
        </w:rPr>
        <w:t>рикладного творчества МУК «ЦКС»</w:t>
      </w:r>
      <w:r w:rsidRPr="00FD3E1E">
        <w:rPr>
          <w:sz w:val="28"/>
          <w:szCs w:val="28"/>
        </w:rPr>
        <w:t xml:space="preserve"> планируется открыть гончарную мастерскую и приобрести необходимое оборудование - муфельные печи.</w:t>
      </w:r>
    </w:p>
    <w:p w:rsidR="00D87E08" w:rsidRPr="007529EB" w:rsidRDefault="00D87E08" w:rsidP="00FE12CE">
      <w:pPr>
        <w:suppressAutoHyphens w:val="0"/>
        <w:autoSpaceDE w:val="0"/>
        <w:autoSpaceDN w:val="0"/>
        <w:adjustRightInd w:val="0"/>
        <w:spacing w:line="240" w:lineRule="atLeast"/>
        <w:ind w:firstLine="426"/>
        <w:jc w:val="both"/>
        <w:rPr>
          <w:sz w:val="28"/>
          <w:szCs w:val="28"/>
        </w:rPr>
      </w:pPr>
      <w:r w:rsidRPr="007529EB">
        <w:rPr>
          <w:rFonts w:eastAsia="Times New Roman"/>
          <w:kern w:val="0"/>
          <w:sz w:val="28"/>
          <w:szCs w:val="28"/>
          <w:lang w:eastAsia="ru-RU"/>
        </w:rPr>
        <w:t xml:space="preserve">Несмотря на положительную динамику в организационно-массовой работе МУК «ЦКС», актуальной осталась </w:t>
      </w:r>
      <w:r w:rsidRPr="00730ADD">
        <w:rPr>
          <w:rFonts w:eastAsia="Times New Roman"/>
          <w:kern w:val="0"/>
          <w:sz w:val="28"/>
          <w:szCs w:val="28"/>
          <w:u w:val="single"/>
          <w:lang w:eastAsia="ru-RU"/>
        </w:rPr>
        <w:t>про</w:t>
      </w:r>
      <w:r w:rsidR="00571BBC" w:rsidRPr="00730ADD">
        <w:rPr>
          <w:rFonts w:eastAsia="Times New Roman"/>
          <w:kern w:val="0"/>
          <w:sz w:val="28"/>
          <w:szCs w:val="28"/>
          <w:u w:val="single"/>
          <w:lang w:eastAsia="ru-RU"/>
        </w:rPr>
        <w:t>блема ветхого состояния зданий</w:t>
      </w:r>
      <w:r w:rsidRPr="00730ADD">
        <w:rPr>
          <w:rFonts w:eastAsia="Times New Roman"/>
          <w:kern w:val="0"/>
          <w:sz w:val="28"/>
          <w:szCs w:val="28"/>
          <w:u w:val="single"/>
          <w:lang w:eastAsia="ru-RU"/>
        </w:rPr>
        <w:t>.</w:t>
      </w:r>
      <w:r w:rsidRPr="007529EB">
        <w:rPr>
          <w:rFonts w:eastAsia="Times New Roman"/>
          <w:kern w:val="0"/>
          <w:sz w:val="28"/>
          <w:szCs w:val="28"/>
          <w:lang w:eastAsia="ru-RU"/>
        </w:rPr>
        <w:t xml:space="preserve"> Центральн</w:t>
      </w:r>
      <w:r w:rsidR="00571BBC">
        <w:rPr>
          <w:rFonts w:eastAsia="Times New Roman"/>
          <w:kern w:val="0"/>
          <w:sz w:val="28"/>
          <w:szCs w:val="28"/>
          <w:lang w:eastAsia="ru-RU"/>
        </w:rPr>
        <w:t xml:space="preserve">ое </w:t>
      </w:r>
      <w:r w:rsidR="0001194D">
        <w:rPr>
          <w:rFonts w:eastAsia="Times New Roman"/>
          <w:kern w:val="0"/>
          <w:sz w:val="28"/>
          <w:szCs w:val="28"/>
          <w:lang w:eastAsia="ru-RU"/>
        </w:rPr>
        <w:t>место</w:t>
      </w:r>
      <w:r w:rsidRPr="007529EB">
        <w:rPr>
          <w:rFonts w:eastAsia="Times New Roman"/>
          <w:kern w:val="0"/>
          <w:sz w:val="28"/>
          <w:szCs w:val="28"/>
          <w:lang w:eastAsia="ru-RU"/>
        </w:rPr>
        <w:t xml:space="preserve"> проведения значимых муниципальных мероприятий </w:t>
      </w:r>
      <w:r w:rsidR="00571BBC">
        <w:rPr>
          <w:rFonts w:eastAsia="Times New Roman"/>
          <w:kern w:val="0"/>
          <w:sz w:val="28"/>
          <w:szCs w:val="28"/>
          <w:lang w:eastAsia="ru-RU"/>
        </w:rPr>
        <w:t>-</w:t>
      </w:r>
      <w:r w:rsidR="0001194D">
        <w:rPr>
          <w:rFonts w:eastAsia="Times New Roman"/>
          <w:kern w:val="0"/>
          <w:sz w:val="28"/>
          <w:szCs w:val="28"/>
          <w:lang w:eastAsia="ru-RU"/>
        </w:rPr>
        <w:t>здание на площади Х-летия Октября, д.1 (</w:t>
      </w:r>
      <w:r w:rsidRPr="007529EB">
        <w:rPr>
          <w:rFonts w:eastAsia="Times New Roman"/>
          <w:kern w:val="0"/>
          <w:sz w:val="28"/>
          <w:szCs w:val="28"/>
          <w:lang w:eastAsia="ru-RU"/>
        </w:rPr>
        <w:t>ДК г. Вольска</w:t>
      </w:r>
      <w:r w:rsidR="0001194D">
        <w:rPr>
          <w:rFonts w:eastAsia="Times New Roman"/>
          <w:kern w:val="0"/>
          <w:sz w:val="28"/>
          <w:szCs w:val="28"/>
          <w:lang w:eastAsia="ru-RU"/>
        </w:rPr>
        <w:t>)</w:t>
      </w:r>
      <w:r w:rsidRPr="007529EB">
        <w:rPr>
          <w:rFonts w:eastAsia="Times New Roman"/>
          <w:kern w:val="0"/>
          <w:sz w:val="28"/>
          <w:szCs w:val="28"/>
          <w:lang w:eastAsia="ru-RU"/>
        </w:rPr>
        <w:t xml:space="preserve">. </w:t>
      </w:r>
      <w:r w:rsidR="00571BBC">
        <w:rPr>
          <w:rFonts w:eastAsia="Times New Roman"/>
          <w:kern w:val="0"/>
          <w:sz w:val="28"/>
          <w:szCs w:val="28"/>
          <w:lang w:eastAsia="ru-RU"/>
        </w:rPr>
        <w:t>Его к</w:t>
      </w:r>
      <w:r w:rsidRPr="007529EB">
        <w:rPr>
          <w:rFonts w:eastAsia="Times New Roman"/>
          <w:kern w:val="0"/>
          <w:sz w:val="28"/>
          <w:szCs w:val="28"/>
          <w:lang w:eastAsia="ru-RU"/>
        </w:rPr>
        <w:t xml:space="preserve">рыша постоянно протекает, зрительный зал требует косметического ремонта, в малом зале и хореографическом кабинете необходима замена окон и утепление пола. На данные виды ремонтных работ составлена </w:t>
      </w:r>
      <w:r w:rsidRPr="00A90B5A">
        <w:rPr>
          <w:rFonts w:eastAsia="Times New Roman"/>
          <w:kern w:val="0"/>
          <w:sz w:val="28"/>
          <w:szCs w:val="28"/>
          <w:highlight w:val="yellow"/>
          <w:lang w:eastAsia="ru-RU"/>
        </w:rPr>
        <w:t>смета на сумму 2 533 458 рублей</w:t>
      </w:r>
      <w:r w:rsidRPr="007529EB">
        <w:rPr>
          <w:rFonts w:eastAsia="Times New Roman"/>
          <w:kern w:val="0"/>
          <w:sz w:val="28"/>
          <w:szCs w:val="28"/>
          <w:lang w:eastAsia="ru-RU"/>
        </w:rPr>
        <w:t xml:space="preserve">. Также </w:t>
      </w:r>
      <w:r w:rsidR="00571BBC">
        <w:rPr>
          <w:rFonts w:eastAsia="Times New Roman"/>
          <w:kern w:val="0"/>
          <w:sz w:val="28"/>
          <w:szCs w:val="28"/>
          <w:lang w:eastAsia="ru-RU"/>
        </w:rPr>
        <w:t>требуют ремонта</w:t>
      </w:r>
      <w:r w:rsidRPr="007529EB">
        <w:rPr>
          <w:rFonts w:eastAsia="Times New Roman"/>
          <w:kern w:val="0"/>
          <w:sz w:val="28"/>
          <w:szCs w:val="28"/>
          <w:lang w:eastAsia="ru-RU"/>
        </w:rPr>
        <w:t xml:space="preserve"> здани</w:t>
      </w:r>
      <w:r w:rsidR="00571BBC">
        <w:rPr>
          <w:rFonts w:eastAsia="Times New Roman"/>
          <w:kern w:val="0"/>
          <w:sz w:val="28"/>
          <w:szCs w:val="28"/>
          <w:lang w:eastAsia="ru-RU"/>
        </w:rPr>
        <w:t>яклубных учреждений</w:t>
      </w:r>
      <w:r w:rsidRPr="007529EB">
        <w:rPr>
          <w:rFonts w:eastAsia="Times New Roman"/>
          <w:kern w:val="0"/>
          <w:sz w:val="28"/>
          <w:szCs w:val="28"/>
          <w:lang w:eastAsia="ru-RU"/>
        </w:rPr>
        <w:t xml:space="preserve"> сел </w:t>
      </w:r>
      <w:r w:rsidR="007B6798" w:rsidRPr="007529EB">
        <w:rPr>
          <w:rFonts w:eastAsia="Times New Roman"/>
          <w:kern w:val="0"/>
          <w:sz w:val="28"/>
          <w:szCs w:val="28"/>
          <w:lang w:eastAsia="ru-RU"/>
        </w:rPr>
        <w:t>Куриловк</w:t>
      </w:r>
      <w:r w:rsidR="007B6798">
        <w:rPr>
          <w:rFonts w:eastAsia="Times New Roman"/>
          <w:kern w:val="0"/>
          <w:sz w:val="28"/>
          <w:szCs w:val="28"/>
          <w:lang w:eastAsia="ru-RU"/>
        </w:rPr>
        <w:t>и</w:t>
      </w:r>
      <w:r w:rsidR="007B6798" w:rsidRPr="007529EB">
        <w:rPr>
          <w:rFonts w:eastAsia="Times New Roman"/>
          <w:kern w:val="0"/>
          <w:sz w:val="28"/>
          <w:szCs w:val="28"/>
          <w:lang w:eastAsia="ru-RU"/>
        </w:rPr>
        <w:t>,Калманта</w:t>
      </w:r>
      <w:r w:rsidR="007B6798">
        <w:rPr>
          <w:rFonts w:eastAsia="Times New Roman"/>
          <w:kern w:val="0"/>
          <w:sz w:val="28"/>
          <w:szCs w:val="28"/>
          <w:lang w:eastAsia="ru-RU"/>
        </w:rPr>
        <w:t>я,</w:t>
      </w:r>
      <w:r w:rsidRPr="007529EB">
        <w:rPr>
          <w:rFonts w:eastAsia="Times New Roman"/>
          <w:kern w:val="0"/>
          <w:sz w:val="28"/>
          <w:szCs w:val="28"/>
          <w:lang w:eastAsia="ru-RU"/>
        </w:rPr>
        <w:t>Нижн</w:t>
      </w:r>
      <w:r w:rsidR="007B6798">
        <w:rPr>
          <w:rFonts w:eastAsia="Times New Roman"/>
          <w:kern w:val="0"/>
          <w:sz w:val="28"/>
          <w:szCs w:val="28"/>
          <w:lang w:eastAsia="ru-RU"/>
        </w:rPr>
        <w:t xml:space="preserve">ейи Верхней </w:t>
      </w:r>
      <w:r w:rsidRPr="007529EB">
        <w:rPr>
          <w:rFonts w:eastAsia="Times New Roman"/>
          <w:kern w:val="0"/>
          <w:sz w:val="28"/>
          <w:szCs w:val="28"/>
          <w:lang w:eastAsia="ru-RU"/>
        </w:rPr>
        <w:t>Чернавк</w:t>
      </w:r>
      <w:r w:rsidR="007B6798">
        <w:rPr>
          <w:rFonts w:eastAsia="Times New Roman"/>
          <w:kern w:val="0"/>
          <w:sz w:val="28"/>
          <w:szCs w:val="28"/>
          <w:lang w:eastAsia="ru-RU"/>
        </w:rPr>
        <w:t>и</w:t>
      </w:r>
      <w:r w:rsidRPr="007529EB">
        <w:rPr>
          <w:rFonts w:eastAsia="Times New Roman"/>
          <w:kern w:val="0"/>
          <w:sz w:val="28"/>
          <w:szCs w:val="28"/>
          <w:lang w:eastAsia="ru-RU"/>
        </w:rPr>
        <w:t>.</w:t>
      </w:r>
      <w:r w:rsidR="007B6798">
        <w:rPr>
          <w:rFonts w:eastAsia="Times New Roman"/>
          <w:kern w:val="0"/>
          <w:sz w:val="28"/>
          <w:szCs w:val="28"/>
          <w:lang w:eastAsia="ru-RU"/>
        </w:rPr>
        <w:t xml:space="preserve"> Для</w:t>
      </w:r>
      <w:r w:rsidRPr="007529EB">
        <w:rPr>
          <w:sz w:val="28"/>
          <w:szCs w:val="28"/>
        </w:rPr>
        <w:t xml:space="preserve"> решения этих проблем МУК «ЦКС» ежегодно (с 2014 года) </w:t>
      </w:r>
      <w:r w:rsidR="007B6798" w:rsidRPr="007529EB">
        <w:rPr>
          <w:sz w:val="28"/>
          <w:szCs w:val="28"/>
        </w:rPr>
        <w:t>подаёт</w:t>
      </w:r>
      <w:r w:rsidRPr="007529EB">
        <w:rPr>
          <w:sz w:val="28"/>
          <w:szCs w:val="28"/>
        </w:rPr>
        <w:t xml:space="preserve"> заявки на участие в конкурсном отборе </w:t>
      </w:r>
      <w:r w:rsidR="00730ADD">
        <w:rPr>
          <w:sz w:val="28"/>
          <w:szCs w:val="28"/>
        </w:rPr>
        <w:t>на</w:t>
      </w:r>
      <w:r w:rsidRPr="007529EB">
        <w:rPr>
          <w:sz w:val="28"/>
          <w:szCs w:val="28"/>
        </w:rPr>
        <w:t xml:space="preserve"> предоставлени</w:t>
      </w:r>
      <w:r w:rsidR="00730ADD">
        <w:rPr>
          <w:sz w:val="28"/>
          <w:szCs w:val="28"/>
        </w:rPr>
        <w:t>е</w:t>
      </w:r>
      <w:r w:rsidRPr="007529EB">
        <w:rPr>
          <w:sz w:val="28"/>
          <w:szCs w:val="28"/>
        </w:rPr>
        <w:t xml:space="preserve"> субсидий из федерального и областного бюджетов муниципальны</w:t>
      </w:r>
      <w:r w:rsidR="00730ADD">
        <w:rPr>
          <w:sz w:val="28"/>
          <w:szCs w:val="28"/>
        </w:rPr>
        <w:t>м</w:t>
      </w:r>
      <w:r w:rsidRPr="007529EB">
        <w:rPr>
          <w:sz w:val="28"/>
          <w:szCs w:val="28"/>
        </w:rPr>
        <w:t xml:space="preserve"> образовани</w:t>
      </w:r>
      <w:r w:rsidR="00730ADD">
        <w:rPr>
          <w:sz w:val="28"/>
          <w:szCs w:val="28"/>
        </w:rPr>
        <w:t>ям</w:t>
      </w:r>
      <w:r w:rsidRPr="007529EB">
        <w:rPr>
          <w:sz w:val="28"/>
          <w:szCs w:val="28"/>
        </w:rPr>
        <w:t xml:space="preserve"> Саратовской области в рамках реализации </w:t>
      </w:r>
      <w:r w:rsidR="00730ADD">
        <w:rPr>
          <w:sz w:val="28"/>
          <w:szCs w:val="28"/>
        </w:rPr>
        <w:t xml:space="preserve">муниципальной </w:t>
      </w:r>
      <w:r w:rsidRPr="007529EB">
        <w:rPr>
          <w:sz w:val="28"/>
          <w:szCs w:val="28"/>
        </w:rPr>
        <w:t>программы «Обновление материально-технической базы и приобретение специального оборудования для сельских учреждений культуры в рамках федеральной целевой программы «Культура России (2012-2018гг.)». Для вступления в данную программу требуется региональное софинансирование.</w:t>
      </w:r>
    </w:p>
    <w:p w:rsidR="002406A2" w:rsidRPr="0017041A" w:rsidRDefault="00A5079A" w:rsidP="00FE12CE">
      <w:pPr>
        <w:spacing w:line="240" w:lineRule="atLeast"/>
        <w:ind w:firstLine="426"/>
        <w:jc w:val="both"/>
        <w:rPr>
          <w:i/>
          <w:sz w:val="28"/>
          <w:szCs w:val="28"/>
        </w:rPr>
      </w:pPr>
      <w:r w:rsidRPr="00150F2A">
        <w:rPr>
          <w:sz w:val="28"/>
          <w:szCs w:val="28"/>
        </w:rPr>
        <w:t xml:space="preserve">Дом культуры села Нижняя Чернавка будет отремонтирован </w:t>
      </w:r>
      <w:r>
        <w:rPr>
          <w:sz w:val="28"/>
          <w:szCs w:val="28"/>
        </w:rPr>
        <w:t>в</w:t>
      </w:r>
      <w:r w:rsidR="002406A2" w:rsidRPr="00150F2A">
        <w:rPr>
          <w:sz w:val="28"/>
          <w:szCs w:val="28"/>
        </w:rPr>
        <w:t xml:space="preserve"> 2018 году в рамках реализации проекта</w:t>
      </w:r>
      <w:r w:rsidR="0017041A" w:rsidRPr="00150F2A">
        <w:rPr>
          <w:sz w:val="28"/>
          <w:szCs w:val="28"/>
        </w:rPr>
        <w:t>«Местный Дом культуры»</w:t>
      </w:r>
      <w:r w:rsidR="0017041A">
        <w:rPr>
          <w:sz w:val="28"/>
          <w:szCs w:val="28"/>
        </w:rPr>
        <w:t>Всероссийской политической п</w:t>
      </w:r>
      <w:r w:rsidR="002406A2" w:rsidRPr="00150F2A">
        <w:rPr>
          <w:sz w:val="28"/>
          <w:szCs w:val="28"/>
        </w:rPr>
        <w:t>артии «Е</w:t>
      </w:r>
      <w:r w:rsidR="0017041A">
        <w:rPr>
          <w:sz w:val="28"/>
          <w:szCs w:val="28"/>
        </w:rPr>
        <w:t>диная Россия</w:t>
      </w:r>
      <w:r w:rsidR="002406A2" w:rsidRPr="00150F2A">
        <w:rPr>
          <w:sz w:val="28"/>
          <w:szCs w:val="28"/>
        </w:rPr>
        <w:t>», направлен</w:t>
      </w:r>
      <w:r w:rsidR="00150F2A">
        <w:rPr>
          <w:sz w:val="28"/>
          <w:szCs w:val="28"/>
        </w:rPr>
        <w:t>ного</w:t>
      </w:r>
      <w:r w:rsidR="002406A2" w:rsidRPr="00150F2A">
        <w:rPr>
          <w:sz w:val="28"/>
          <w:szCs w:val="28"/>
        </w:rPr>
        <w:t xml:space="preserve"> на развитие и обновление материально-технической базы сельских клубов и домов культуры в городах с населением менее 50 тыс</w:t>
      </w:r>
      <w:r w:rsidR="00B50C14">
        <w:rPr>
          <w:sz w:val="28"/>
          <w:szCs w:val="28"/>
        </w:rPr>
        <w:t>.</w:t>
      </w:r>
      <w:r w:rsidR="002406A2" w:rsidRPr="00150F2A">
        <w:rPr>
          <w:sz w:val="28"/>
          <w:szCs w:val="28"/>
        </w:rPr>
        <w:t xml:space="preserve"> чел</w:t>
      </w:r>
      <w:r w:rsidR="00B50C14">
        <w:rPr>
          <w:sz w:val="28"/>
          <w:szCs w:val="28"/>
        </w:rPr>
        <w:t>.</w:t>
      </w:r>
      <w:r>
        <w:rPr>
          <w:sz w:val="28"/>
          <w:szCs w:val="28"/>
        </w:rPr>
        <w:t>.</w:t>
      </w:r>
      <w:r w:rsidR="002406A2" w:rsidRPr="0017041A">
        <w:rPr>
          <w:sz w:val="28"/>
          <w:szCs w:val="28"/>
        </w:rPr>
        <w:t>Сумма проекта составит-</w:t>
      </w:r>
      <w:r w:rsidR="0017041A" w:rsidRPr="0017041A">
        <w:rPr>
          <w:b/>
          <w:sz w:val="28"/>
          <w:szCs w:val="28"/>
        </w:rPr>
        <w:t xml:space="preserve">2 802 </w:t>
      </w:r>
      <w:r w:rsidRPr="00A5079A">
        <w:rPr>
          <w:sz w:val="28"/>
          <w:szCs w:val="28"/>
        </w:rPr>
        <w:t>тыс.</w:t>
      </w:r>
      <w:r w:rsidR="0017041A">
        <w:rPr>
          <w:sz w:val="28"/>
          <w:szCs w:val="28"/>
        </w:rPr>
        <w:t xml:space="preserve"> руб. </w:t>
      </w:r>
      <w:r w:rsidR="0017041A" w:rsidRPr="0017041A">
        <w:rPr>
          <w:i/>
          <w:sz w:val="28"/>
          <w:szCs w:val="28"/>
        </w:rPr>
        <w:t>Из них 2</w:t>
      </w:r>
      <w:r w:rsidR="0017041A">
        <w:rPr>
          <w:i/>
          <w:sz w:val="28"/>
          <w:szCs w:val="28"/>
        </w:rPr>
        <w:t> </w:t>
      </w:r>
      <w:r w:rsidR="0017041A" w:rsidRPr="0017041A">
        <w:rPr>
          <w:i/>
          <w:sz w:val="28"/>
          <w:szCs w:val="28"/>
        </w:rPr>
        <w:t>232</w:t>
      </w:r>
      <w:r>
        <w:rPr>
          <w:i/>
          <w:sz w:val="28"/>
          <w:szCs w:val="28"/>
        </w:rPr>
        <w:t>тыс.</w:t>
      </w:r>
      <w:r w:rsidR="0017041A" w:rsidRPr="0017041A">
        <w:rPr>
          <w:i/>
          <w:sz w:val="28"/>
          <w:szCs w:val="28"/>
        </w:rPr>
        <w:t xml:space="preserve"> руб. - ремонтные ремонты, 570</w:t>
      </w:r>
      <w:r w:rsidR="00571BBC">
        <w:rPr>
          <w:i/>
          <w:sz w:val="28"/>
          <w:szCs w:val="28"/>
        </w:rPr>
        <w:t xml:space="preserve"> тыс.</w:t>
      </w:r>
      <w:r w:rsidR="0017041A" w:rsidRPr="0017041A">
        <w:rPr>
          <w:i/>
          <w:sz w:val="28"/>
          <w:szCs w:val="28"/>
        </w:rPr>
        <w:t xml:space="preserve"> руб.- приобретения.</w:t>
      </w:r>
    </w:p>
    <w:p w:rsidR="00555C32" w:rsidRDefault="00555C32" w:rsidP="00FE12CE">
      <w:pPr>
        <w:suppressAutoHyphens w:val="0"/>
        <w:autoSpaceDE w:val="0"/>
        <w:autoSpaceDN w:val="0"/>
        <w:adjustRightInd w:val="0"/>
        <w:spacing w:line="240" w:lineRule="atLeast"/>
        <w:ind w:firstLine="66"/>
        <w:jc w:val="both"/>
      </w:pPr>
    </w:p>
    <w:p w:rsidR="00C20757" w:rsidRDefault="00C20757" w:rsidP="00FE12CE">
      <w:pPr>
        <w:suppressAutoHyphens w:val="0"/>
        <w:autoSpaceDE w:val="0"/>
        <w:autoSpaceDN w:val="0"/>
        <w:adjustRightInd w:val="0"/>
        <w:spacing w:line="240" w:lineRule="atLeast"/>
        <w:ind w:firstLine="66"/>
        <w:jc w:val="both"/>
      </w:pPr>
    </w:p>
    <w:p w:rsidR="007C0BF3" w:rsidRPr="00555C32" w:rsidRDefault="000C260E" w:rsidP="00FE12CE">
      <w:pPr>
        <w:spacing w:line="240" w:lineRule="atLeast"/>
        <w:ind w:left="-360" w:firstLine="426"/>
        <w:jc w:val="center"/>
        <w:rPr>
          <w:b/>
          <w:kern w:val="1"/>
          <w:sz w:val="28"/>
          <w:szCs w:val="28"/>
        </w:rPr>
      </w:pPr>
      <w:r w:rsidRPr="00555C32">
        <w:rPr>
          <w:b/>
          <w:kern w:val="1"/>
          <w:sz w:val="28"/>
          <w:szCs w:val="28"/>
        </w:rPr>
        <w:t>КАДРОВ</w:t>
      </w:r>
      <w:r w:rsidR="00363D81" w:rsidRPr="00555C32">
        <w:rPr>
          <w:b/>
          <w:kern w:val="1"/>
          <w:sz w:val="28"/>
          <w:szCs w:val="28"/>
        </w:rPr>
        <w:t>ОЕ ОБЕСПЕЧЕНИЕ</w:t>
      </w:r>
    </w:p>
    <w:p w:rsidR="00D4168B" w:rsidRDefault="006D5EC9" w:rsidP="00FE12CE">
      <w:pPr>
        <w:spacing w:line="240" w:lineRule="atLeast"/>
        <w:ind w:firstLine="426"/>
        <w:jc w:val="both"/>
        <w:rPr>
          <w:sz w:val="28"/>
          <w:szCs w:val="28"/>
        </w:rPr>
      </w:pPr>
      <w:r w:rsidRPr="00AC353A">
        <w:rPr>
          <w:sz w:val="28"/>
          <w:szCs w:val="28"/>
        </w:rPr>
        <w:t>На 01.01.2018 г. в учреждениях культуры работа</w:t>
      </w:r>
      <w:r w:rsidR="00D4168B">
        <w:rPr>
          <w:sz w:val="28"/>
          <w:szCs w:val="28"/>
        </w:rPr>
        <w:t>е</w:t>
      </w:r>
      <w:r w:rsidRPr="00AC353A">
        <w:rPr>
          <w:sz w:val="28"/>
          <w:szCs w:val="28"/>
        </w:rPr>
        <w:t xml:space="preserve">т </w:t>
      </w:r>
      <w:r w:rsidRPr="00AC353A">
        <w:rPr>
          <w:b/>
          <w:sz w:val="28"/>
          <w:szCs w:val="28"/>
        </w:rPr>
        <w:t>579</w:t>
      </w:r>
      <w:r w:rsidRPr="00AC353A">
        <w:rPr>
          <w:sz w:val="28"/>
          <w:szCs w:val="28"/>
        </w:rPr>
        <w:t xml:space="preserve"> чел</w:t>
      </w:r>
      <w:r w:rsidR="00D4168B">
        <w:rPr>
          <w:sz w:val="28"/>
          <w:szCs w:val="28"/>
        </w:rPr>
        <w:t>овек</w:t>
      </w:r>
      <w:r w:rsidRPr="00AC353A">
        <w:rPr>
          <w:sz w:val="28"/>
          <w:szCs w:val="28"/>
        </w:rPr>
        <w:t>, из них специалистов – 350</w:t>
      </w:r>
      <w:r w:rsidR="00D4168B">
        <w:rPr>
          <w:sz w:val="28"/>
          <w:szCs w:val="28"/>
        </w:rPr>
        <w:t xml:space="preserve">. Высшее </w:t>
      </w:r>
      <w:r w:rsidRPr="00AC353A">
        <w:rPr>
          <w:sz w:val="28"/>
          <w:szCs w:val="28"/>
        </w:rPr>
        <w:t xml:space="preserve">образование </w:t>
      </w:r>
      <w:r w:rsidR="00D4168B">
        <w:rPr>
          <w:sz w:val="28"/>
          <w:szCs w:val="28"/>
        </w:rPr>
        <w:t>имеют</w:t>
      </w:r>
      <w:r w:rsidRPr="00AC353A">
        <w:rPr>
          <w:sz w:val="28"/>
          <w:szCs w:val="28"/>
        </w:rPr>
        <w:t xml:space="preserve"> 152</w:t>
      </w:r>
      <w:r w:rsidR="00D4168B">
        <w:rPr>
          <w:sz w:val="28"/>
          <w:szCs w:val="28"/>
        </w:rPr>
        <w:t xml:space="preserve"> специалиста</w:t>
      </w:r>
      <w:r w:rsidRPr="00AC353A">
        <w:rPr>
          <w:sz w:val="28"/>
          <w:szCs w:val="28"/>
        </w:rPr>
        <w:t>, среднее специальное – 182</w:t>
      </w:r>
      <w:r w:rsidR="00D4168B">
        <w:rPr>
          <w:sz w:val="28"/>
          <w:szCs w:val="28"/>
        </w:rPr>
        <w:t>. П</w:t>
      </w:r>
      <w:r w:rsidR="00D4168B" w:rsidRPr="00AC353A">
        <w:rPr>
          <w:sz w:val="28"/>
          <w:szCs w:val="28"/>
        </w:rPr>
        <w:t>ро</w:t>
      </w:r>
      <w:r w:rsidR="00D4168B">
        <w:rPr>
          <w:sz w:val="28"/>
          <w:szCs w:val="28"/>
        </w:rPr>
        <w:t>фессиональный стаж более 10 лет -</w:t>
      </w:r>
      <w:r w:rsidRPr="00AC353A">
        <w:rPr>
          <w:sz w:val="28"/>
          <w:szCs w:val="28"/>
        </w:rPr>
        <w:t xml:space="preserve"> 202 </w:t>
      </w:r>
      <w:r w:rsidR="00D4168B">
        <w:rPr>
          <w:sz w:val="28"/>
          <w:szCs w:val="28"/>
        </w:rPr>
        <w:t>чел.</w:t>
      </w:r>
    </w:p>
    <w:p w:rsidR="00D4168B" w:rsidRDefault="00D4168B" w:rsidP="00FE12CE">
      <w:pPr>
        <w:spacing w:line="240" w:lineRule="atLeast"/>
        <w:ind w:firstLine="426"/>
        <w:jc w:val="both"/>
        <w:rPr>
          <w:sz w:val="28"/>
          <w:szCs w:val="28"/>
        </w:rPr>
      </w:pPr>
    </w:p>
    <w:p w:rsidR="006D5EC9" w:rsidRPr="00AC353A" w:rsidRDefault="006D5EC9" w:rsidP="00FE12CE">
      <w:pPr>
        <w:tabs>
          <w:tab w:val="left" w:pos="2530"/>
        </w:tabs>
        <w:spacing w:line="240" w:lineRule="atLeast"/>
        <w:jc w:val="center"/>
        <w:rPr>
          <w:b/>
          <w:sz w:val="28"/>
          <w:szCs w:val="28"/>
        </w:rPr>
      </w:pPr>
      <w:r w:rsidRPr="00AC353A">
        <w:rPr>
          <w:b/>
          <w:sz w:val="28"/>
          <w:szCs w:val="28"/>
        </w:rPr>
        <w:t>Среднесписочная численность работников</w:t>
      </w:r>
      <w:r w:rsidR="00B50C14" w:rsidRPr="00AC353A">
        <w:rPr>
          <w:b/>
          <w:sz w:val="28"/>
          <w:szCs w:val="28"/>
        </w:rPr>
        <w:t xml:space="preserve"> культуры</w:t>
      </w:r>
      <w:r w:rsidRPr="00AC353A">
        <w:rPr>
          <w:b/>
          <w:sz w:val="28"/>
          <w:szCs w:val="28"/>
        </w:rPr>
        <w:t>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5"/>
        <w:gridCol w:w="1884"/>
        <w:gridCol w:w="2976"/>
        <w:gridCol w:w="2551"/>
        <w:gridCol w:w="1843"/>
      </w:tblGrid>
      <w:tr w:rsidR="006D5EC9" w:rsidRPr="005D1C33" w:rsidTr="00B50C14">
        <w:tc>
          <w:tcPr>
            <w:tcW w:w="635" w:type="dxa"/>
            <w:shd w:val="clear" w:color="auto" w:fill="C5E0B3" w:themeFill="accent6" w:themeFillTint="66"/>
            <w:vAlign w:val="center"/>
          </w:tcPr>
          <w:p w:rsidR="006D5EC9" w:rsidRPr="005D1C33" w:rsidRDefault="006D5EC9" w:rsidP="00FE12CE">
            <w:pPr>
              <w:spacing w:line="240" w:lineRule="atLeast"/>
              <w:jc w:val="center"/>
              <w:rPr>
                <w:b/>
              </w:rPr>
            </w:pPr>
            <w:r w:rsidRPr="005D1C33">
              <w:rPr>
                <w:b/>
              </w:rPr>
              <w:t>№ п/п</w:t>
            </w:r>
          </w:p>
        </w:tc>
        <w:tc>
          <w:tcPr>
            <w:tcW w:w="1884" w:type="dxa"/>
            <w:shd w:val="clear" w:color="auto" w:fill="C5E0B3" w:themeFill="accent6" w:themeFillTint="66"/>
            <w:vAlign w:val="center"/>
          </w:tcPr>
          <w:p w:rsidR="006D5EC9" w:rsidRPr="005D1C33" w:rsidRDefault="006D5EC9" w:rsidP="00FE12CE">
            <w:pPr>
              <w:spacing w:line="240" w:lineRule="atLeast"/>
              <w:jc w:val="center"/>
              <w:rPr>
                <w:b/>
              </w:rPr>
            </w:pPr>
            <w:r w:rsidRPr="005D1C33">
              <w:rPr>
                <w:b/>
              </w:rPr>
              <w:t>Категория работников</w:t>
            </w:r>
          </w:p>
        </w:tc>
        <w:tc>
          <w:tcPr>
            <w:tcW w:w="2976" w:type="dxa"/>
            <w:shd w:val="clear" w:color="auto" w:fill="C5E0B3" w:themeFill="accent6" w:themeFillTint="66"/>
            <w:vAlign w:val="center"/>
          </w:tcPr>
          <w:p w:rsidR="006D5EC9" w:rsidRPr="005D1C33" w:rsidRDefault="006D5EC9" w:rsidP="00FE12CE">
            <w:pPr>
              <w:spacing w:line="240" w:lineRule="atLeast"/>
              <w:jc w:val="center"/>
              <w:rPr>
                <w:b/>
              </w:rPr>
            </w:pPr>
            <w:r w:rsidRPr="005D1C33">
              <w:rPr>
                <w:b/>
              </w:rPr>
              <w:t>Среднесписочная численность на 01.01.2017 г.</w:t>
            </w:r>
          </w:p>
        </w:tc>
        <w:tc>
          <w:tcPr>
            <w:tcW w:w="2551" w:type="dxa"/>
            <w:shd w:val="clear" w:color="auto" w:fill="C5E0B3" w:themeFill="accent6" w:themeFillTint="66"/>
          </w:tcPr>
          <w:p w:rsidR="006D5EC9" w:rsidRPr="005D1C33" w:rsidRDefault="006D5EC9" w:rsidP="00FE12CE">
            <w:pPr>
              <w:spacing w:line="240" w:lineRule="atLeast"/>
              <w:jc w:val="center"/>
              <w:rPr>
                <w:b/>
              </w:rPr>
            </w:pPr>
            <w:r w:rsidRPr="005D1C33">
              <w:rPr>
                <w:b/>
              </w:rPr>
              <w:t>Среднесписочная численность на 01.01.201</w:t>
            </w:r>
            <w:r>
              <w:rPr>
                <w:b/>
              </w:rPr>
              <w:t>8</w:t>
            </w:r>
            <w:r w:rsidRPr="005D1C33">
              <w:rPr>
                <w:b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6D5EC9" w:rsidRPr="005D1C33" w:rsidRDefault="00B50C14" w:rsidP="00FE12CE">
            <w:pPr>
              <w:spacing w:line="240" w:lineRule="atLeast"/>
              <w:jc w:val="center"/>
              <w:rPr>
                <w:b/>
              </w:rPr>
            </w:pPr>
            <w:r w:rsidRPr="00B50C14">
              <w:rPr>
                <w:b/>
                <w:bCs/>
              </w:rPr>
              <w:t xml:space="preserve">Отклонение «+/-»             </w:t>
            </w:r>
          </w:p>
        </w:tc>
      </w:tr>
      <w:tr w:rsidR="006D5EC9" w:rsidRPr="005D1C33" w:rsidTr="000F5FD3">
        <w:tc>
          <w:tcPr>
            <w:tcW w:w="635" w:type="dxa"/>
            <w:shd w:val="clear" w:color="auto" w:fill="auto"/>
            <w:vAlign w:val="center"/>
          </w:tcPr>
          <w:p w:rsidR="006D5EC9" w:rsidRPr="005D1C33" w:rsidRDefault="006D5EC9" w:rsidP="00FE12CE">
            <w:pPr>
              <w:widowControl/>
              <w:numPr>
                <w:ilvl w:val="0"/>
                <w:numId w:val="8"/>
              </w:numPr>
              <w:suppressAutoHyphens w:val="0"/>
              <w:spacing w:line="240" w:lineRule="atLeast"/>
              <w:ind w:left="502"/>
              <w:jc w:val="center"/>
            </w:pPr>
          </w:p>
        </w:tc>
        <w:tc>
          <w:tcPr>
            <w:tcW w:w="1884" w:type="dxa"/>
            <w:shd w:val="clear" w:color="auto" w:fill="auto"/>
            <w:vAlign w:val="center"/>
          </w:tcPr>
          <w:p w:rsidR="006D5EC9" w:rsidRPr="000F5FD3" w:rsidRDefault="006D5EC9" w:rsidP="00FE12CE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0F5FD3">
              <w:rPr>
                <w:sz w:val="20"/>
                <w:szCs w:val="20"/>
              </w:rPr>
              <w:t>Образование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D5EC9" w:rsidRPr="005D1C33" w:rsidRDefault="006D5EC9" w:rsidP="00FE12CE">
            <w:pPr>
              <w:spacing w:line="240" w:lineRule="atLeast"/>
              <w:jc w:val="center"/>
            </w:pPr>
            <w:r w:rsidRPr="005D1C33">
              <w:t>158,3</w:t>
            </w:r>
          </w:p>
        </w:tc>
        <w:tc>
          <w:tcPr>
            <w:tcW w:w="2551" w:type="dxa"/>
            <w:vAlign w:val="center"/>
          </w:tcPr>
          <w:p w:rsidR="006D5EC9" w:rsidRPr="005D1C33" w:rsidRDefault="006D5EC9" w:rsidP="00FE12CE">
            <w:pPr>
              <w:spacing w:line="240" w:lineRule="atLeast"/>
              <w:jc w:val="center"/>
            </w:pPr>
            <w:r>
              <w:t>150.15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EC9" w:rsidRPr="005D1C33" w:rsidRDefault="00B50C14" w:rsidP="00FE12CE">
            <w:pPr>
              <w:spacing w:line="240" w:lineRule="atLeast"/>
              <w:jc w:val="center"/>
            </w:pPr>
            <w:r>
              <w:t xml:space="preserve">- </w:t>
            </w:r>
            <w:r w:rsidR="006D5EC9">
              <w:t>8,15</w:t>
            </w:r>
          </w:p>
        </w:tc>
      </w:tr>
      <w:tr w:rsidR="006D5EC9" w:rsidRPr="005D1C33" w:rsidTr="000F5FD3">
        <w:tc>
          <w:tcPr>
            <w:tcW w:w="635" w:type="dxa"/>
            <w:shd w:val="clear" w:color="auto" w:fill="auto"/>
            <w:vAlign w:val="center"/>
          </w:tcPr>
          <w:p w:rsidR="006D5EC9" w:rsidRPr="005D1C33" w:rsidRDefault="006D5EC9" w:rsidP="00FE12CE">
            <w:pPr>
              <w:widowControl/>
              <w:numPr>
                <w:ilvl w:val="0"/>
                <w:numId w:val="8"/>
              </w:numPr>
              <w:suppressAutoHyphens w:val="0"/>
              <w:spacing w:line="240" w:lineRule="atLeast"/>
              <w:ind w:left="502"/>
              <w:jc w:val="center"/>
            </w:pPr>
          </w:p>
        </w:tc>
        <w:tc>
          <w:tcPr>
            <w:tcW w:w="1884" w:type="dxa"/>
            <w:shd w:val="clear" w:color="auto" w:fill="auto"/>
            <w:vAlign w:val="center"/>
          </w:tcPr>
          <w:p w:rsidR="006D5EC9" w:rsidRPr="000F5FD3" w:rsidRDefault="006D5EC9" w:rsidP="00FE12CE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0F5FD3">
              <w:rPr>
                <w:sz w:val="20"/>
                <w:szCs w:val="20"/>
              </w:rPr>
              <w:t>Культура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D5EC9" w:rsidRPr="005D1C33" w:rsidRDefault="006D5EC9" w:rsidP="00FE12CE">
            <w:pPr>
              <w:spacing w:line="240" w:lineRule="atLeast"/>
              <w:jc w:val="center"/>
            </w:pPr>
            <w:r w:rsidRPr="005D1C33">
              <w:t>322,2</w:t>
            </w:r>
          </w:p>
        </w:tc>
        <w:tc>
          <w:tcPr>
            <w:tcW w:w="2551" w:type="dxa"/>
            <w:vAlign w:val="center"/>
          </w:tcPr>
          <w:p w:rsidR="006D5EC9" w:rsidRPr="005D1C33" w:rsidRDefault="006D5EC9" w:rsidP="00FE12CE">
            <w:pPr>
              <w:spacing w:line="240" w:lineRule="atLeast"/>
              <w:jc w:val="center"/>
            </w:pPr>
            <w:r>
              <w:t>216,3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EC9" w:rsidRPr="005D1C33" w:rsidRDefault="00B50C14" w:rsidP="00FE12CE">
            <w:pPr>
              <w:spacing w:line="240" w:lineRule="atLeast"/>
              <w:jc w:val="center"/>
            </w:pPr>
            <w:r>
              <w:t xml:space="preserve">- </w:t>
            </w:r>
            <w:r w:rsidR="006D5EC9">
              <w:t>105,9</w:t>
            </w:r>
          </w:p>
        </w:tc>
      </w:tr>
      <w:tr w:rsidR="006D5EC9" w:rsidRPr="005D1C33" w:rsidTr="000F5FD3">
        <w:tc>
          <w:tcPr>
            <w:tcW w:w="635" w:type="dxa"/>
            <w:shd w:val="clear" w:color="auto" w:fill="auto"/>
            <w:vAlign w:val="center"/>
          </w:tcPr>
          <w:p w:rsidR="006D5EC9" w:rsidRPr="005D1C33" w:rsidRDefault="006D5EC9" w:rsidP="00FE12CE">
            <w:pPr>
              <w:widowControl/>
              <w:numPr>
                <w:ilvl w:val="0"/>
                <w:numId w:val="8"/>
              </w:numPr>
              <w:suppressAutoHyphens w:val="0"/>
              <w:spacing w:line="240" w:lineRule="atLeast"/>
              <w:ind w:left="502"/>
              <w:jc w:val="center"/>
            </w:pPr>
          </w:p>
        </w:tc>
        <w:tc>
          <w:tcPr>
            <w:tcW w:w="1884" w:type="dxa"/>
            <w:shd w:val="clear" w:color="auto" w:fill="auto"/>
            <w:vAlign w:val="center"/>
          </w:tcPr>
          <w:p w:rsidR="006D5EC9" w:rsidRPr="000F5FD3" w:rsidRDefault="006D5EC9" w:rsidP="00FE12CE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0F5FD3">
              <w:rPr>
                <w:sz w:val="20"/>
                <w:szCs w:val="20"/>
              </w:rPr>
              <w:t>МУ «ЦБУК и К»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D5EC9" w:rsidRPr="005D1C33" w:rsidRDefault="006D5EC9" w:rsidP="00FE12CE">
            <w:pPr>
              <w:spacing w:line="240" w:lineRule="atLeast"/>
              <w:jc w:val="center"/>
            </w:pPr>
            <w:r w:rsidRPr="005D1C33">
              <w:t>13,4</w:t>
            </w:r>
          </w:p>
        </w:tc>
        <w:tc>
          <w:tcPr>
            <w:tcW w:w="2551" w:type="dxa"/>
            <w:vAlign w:val="center"/>
          </w:tcPr>
          <w:p w:rsidR="006D5EC9" w:rsidRPr="005D1C33" w:rsidRDefault="006D5EC9" w:rsidP="00FE12CE">
            <w:pPr>
              <w:spacing w:line="240" w:lineRule="atLeast"/>
              <w:jc w:val="center"/>
            </w:pPr>
            <w:r>
              <w:t>14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EC9" w:rsidRPr="005D1C33" w:rsidRDefault="00B50C14" w:rsidP="00FE12CE">
            <w:pPr>
              <w:spacing w:line="240" w:lineRule="atLeast"/>
              <w:jc w:val="center"/>
            </w:pPr>
            <w:r>
              <w:t xml:space="preserve">+ </w:t>
            </w:r>
            <w:r w:rsidR="006D5EC9">
              <w:t>1,4</w:t>
            </w:r>
          </w:p>
        </w:tc>
      </w:tr>
      <w:tr w:rsidR="006D5EC9" w:rsidRPr="005D1C33" w:rsidTr="000F5FD3">
        <w:tc>
          <w:tcPr>
            <w:tcW w:w="635" w:type="dxa"/>
            <w:shd w:val="clear" w:color="auto" w:fill="auto"/>
            <w:vAlign w:val="center"/>
          </w:tcPr>
          <w:p w:rsidR="006D5EC9" w:rsidRPr="005D1C33" w:rsidRDefault="006D5EC9" w:rsidP="00FE12CE">
            <w:pPr>
              <w:widowControl/>
              <w:numPr>
                <w:ilvl w:val="0"/>
                <w:numId w:val="8"/>
              </w:numPr>
              <w:suppressAutoHyphens w:val="0"/>
              <w:spacing w:line="240" w:lineRule="atLeast"/>
              <w:ind w:left="502"/>
              <w:jc w:val="center"/>
            </w:pPr>
          </w:p>
        </w:tc>
        <w:tc>
          <w:tcPr>
            <w:tcW w:w="1884" w:type="dxa"/>
            <w:shd w:val="clear" w:color="auto" w:fill="auto"/>
            <w:vAlign w:val="center"/>
          </w:tcPr>
          <w:p w:rsidR="006D5EC9" w:rsidRPr="000F5FD3" w:rsidRDefault="006D5EC9" w:rsidP="00FE12CE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0F5FD3">
              <w:rPr>
                <w:sz w:val="20"/>
                <w:szCs w:val="20"/>
              </w:rPr>
              <w:t>Управление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D5EC9" w:rsidRPr="005D1C33" w:rsidRDefault="006D5EC9" w:rsidP="00FE12CE">
            <w:pPr>
              <w:spacing w:line="240" w:lineRule="atLeast"/>
              <w:jc w:val="center"/>
            </w:pPr>
            <w:r w:rsidRPr="005D1C33">
              <w:t>7</w:t>
            </w:r>
          </w:p>
        </w:tc>
        <w:tc>
          <w:tcPr>
            <w:tcW w:w="2551" w:type="dxa"/>
            <w:vAlign w:val="center"/>
          </w:tcPr>
          <w:p w:rsidR="006D5EC9" w:rsidRPr="005D1C33" w:rsidRDefault="006D5EC9" w:rsidP="00FE12CE">
            <w:pPr>
              <w:spacing w:line="240" w:lineRule="atLeast"/>
              <w:jc w:val="center"/>
            </w:pPr>
            <w:r>
              <w:t>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EC9" w:rsidRPr="005D1C33" w:rsidRDefault="006D5EC9" w:rsidP="00FE12CE">
            <w:pPr>
              <w:spacing w:line="240" w:lineRule="atLeast"/>
              <w:jc w:val="center"/>
            </w:pPr>
          </w:p>
        </w:tc>
      </w:tr>
      <w:tr w:rsidR="006D5EC9" w:rsidRPr="005D1C33" w:rsidTr="000F5FD3">
        <w:tc>
          <w:tcPr>
            <w:tcW w:w="635" w:type="dxa"/>
            <w:shd w:val="clear" w:color="auto" w:fill="auto"/>
            <w:vAlign w:val="center"/>
          </w:tcPr>
          <w:p w:rsidR="006D5EC9" w:rsidRPr="005D1C33" w:rsidRDefault="006D5EC9" w:rsidP="00FE12CE">
            <w:pPr>
              <w:widowControl/>
              <w:numPr>
                <w:ilvl w:val="0"/>
                <w:numId w:val="8"/>
              </w:numPr>
              <w:suppressAutoHyphens w:val="0"/>
              <w:spacing w:line="240" w:lineRule="atLeast"/>
              <w:ind w:left="502"/>
              <w:jc w:val="center"/>
            </w:pPr>
          </w:p>
        </w:tc>
        <w:tc>
          <w:tcPr>
            <w:tcW w:w="1884" w:type="dxa"/>
            <w:shd w:val="clear" w:color="auto" w:fill="auto"/>
            <w:vAlign w:val="center"/>
          </w:tcPr>
          <w:p w:rsidR="006D5EC9" w:rsidRPr="000F5FD3" w:rsidRDefault="006D5EC9" w:rsidP="00FE12CE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0F5FD3">
              <w:rPr>
                <w:sz w:val="20"/>
                <w:szCs w:val="20"/>
              </w:rPr>
              <w:t>МУ «ОМТОУК и К»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D5EC9" w:rsidRPr="005D1C33" w:rsidRDefault="006D5EC9" w:rsidP="00FE12CE">
            <w:pPr>
              <w:spacing w:line="240" w:lineRule="atLeast"/>
              <w:jc w:val="center"/>
            </w:pPr>
            <w:r w:rsidRPr="005D1C33">
              <w:t>12,5</w:t>
            </w:r>
          </w:p>
        </w:tc>
        <w:tc>
          <w:tcPr>
            <w:tcW w:w="2551" w:type="dxa"/>
            <w:vAlign w:val="center"/>
          </w:tcPr>
          <w:p w:rsidR="006D5EC9" w:rsidRPr="005D1C33" w:rsidRDefault="006D5EC9" w:rsidP="00FE12CE">
            <w:pPr>
              <w:spacing w:line="240" w:lineRule="atLeast"/>
              <w:jc w:val="center"/>
            </w:pPr>
            <w:r>
              <w:t>119,9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EC9" w:rsidRPr="005D1C33" w:rsidRDefault="00B50C14" w:rsidP="00FE12CE">
            <w:pPr>
              <w:spacing w:line="240" w:lineRule="atLeast"/>
              <w:jc w:val="center"/>
            </w:pPr>
            <w:r>
              <w:t xml:space="preserve">+ </w:t>
            </w:r>
            <w:r w:rsidR="006D5EC9">
              <w:t>107,4</w:t>
            </w:r>
          </w:p>
        </w:tc>
      </w:tr>
      <w:tr w:rsidR="006D5EC9" w:rsidRPr="005D1C33" w:rsidTr="000F5FD3">
        <w:trPr>
          <w:trHeight w:val="148"/>
        </w:trPr>
        <w:tc>
          <w:tcPr>
            <w:tcW w:w="2519" w:type="dxa"/>
            <w:gridSpan w:val="2"/>
            <w:shd w:val="clear" w:color="auto" w:fill="auto"/>
            <w:vAlign w:val="center"/>
          </w:tcPr>
          <w:p w:rsidR="006D5EC9" w:rsidRPr="005D1C33" w:rsidRDefault="006D5EC9" w:rsidP="00FE12CE">
            <w:pPr>
              <w:spacing w:line="240" w:lineRule="atLeast"/>
              <w:jc w:val="center"/>
              <w:rPr>
                <w:b/>
              </w:rPr>
            </w:pPr>
            <w:r w:rsidRPr="005D1C33">
              <w:rPr>
                <w:b/>
              </w:rPr>
              <w:t>Всего:</w:t>
            </w:r>
          </w:p>
        </w:tc>
        <w:tc>
          <w:tcPr>
            <w:tcW w:w="2976" w:type="dxa"/>
            <w:vAlign w:val="center"/>
          </w:tcPr>
          <w:p w:rsidR="006D5EC9" w:rsidRPr="005D1C33" w:rsidRDefault="006D5EC9" w:rsidP="00FE12CE">
            <w:pPr>
              <w:spacing w:line="240" w:lineRule="atLeast"/>
              <w:jc w:val="center"/>
              <w:rPr>
                <w:b/>
              </w:rPr>
            </w:pPr>
            <w:r w:rsidRPr="005D1C33">
              <w:rPr>
                <w:b/>
              </w:rPr>
              <w:t>513,4</w:t>
            </w:r>
          </w:p>
        </w:tc>
        <w:tc>
          <w:tcPr>
            <w:tcW w:w="2551" w:type="dxa"/>
          </w:tcPr>
          <w:p w:rsidR="006D5EC9" w:rsidRPr="005D1C33" w:rsidRDefault="006D5EC9" w:rsidP="00FE12CE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507,35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EC9" w:rsidRPr="005D1C33" w:rsidRDefault="00B50C14" w:rsidP="00FE12CE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 xml:space="preserve">- </w:t>
            </w:r>
            <w:r w:rsidR="006D5EC9">
              <w:rPr>
                <w:b/>
              </w:rPr>
              <w:t>6,05</w:t>
            </w:r>
          </w:p>
        </w:tc>
      </w:tr>
    </w:tbl>
    <w:p w:rsidR="006D5EC9" w:rsidRPr="005D1C33" w:rsidRDefault="006D5EC9" w:rsidP="00FE12CE">
      <w:pPr>
        <w:spacing w:line="240" w:lineRule="atLeast"/>
        <w:ind w:firstLine="426"/>
        <w:jc w:val="both"/>
      </w:pPr>
    </w:p>
    <w:p w:rsidR="007C0BF3" w:rsidRDefault="00D4168B" w:rsidP="00FE12CE">
      <w:pPr>
        <w:spacing w:line="240" w:lineRule="atLeas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6D5EC9" w:rsidRPr="000F5FD3">
        <w:rPr>
          <w:sz w:val="28"/>
          <w:szCs w:val="28"/>
        </w:rPr>
        <w:t>2017 год</w:t>
      </w:r>
      <w:r>
        <w:rPr>
          <w:sz w:val="28"/>
          <w:szCs w:val="28"/>
        </w:rPr>
        <w:t>у</w:t>
      </w:r>
      <w:r w:rsidR="006D5EC9" w:rsidRPr="000F5FD3">
        <w:rPr>
          <w:sz w:val="28"/>
          <w:szCs w:val="28"/>
        </w:rPr>
        <w:t xml:space="preserve"> курсы повышения квалификации (КПК) и обучение по программам переподготовки прошли 64 </w:t>
      </w:r>
      <w:r>
        <w:rPr>
          <w:sz w:val="28"/>
          <w:szCs w:val="28"/>
        </w:rPr>
        <w:t>с</w:t>
      </w:r>
      <w:r w:rsidRPr="000F5FD3">
        <w:rPr>
          <w:sz w:val="28"/>
          <w:szCs w:val="28"/>
        </w:rPr>
        <w:t>пециалист</w:t>
      </w:r>
      <w:r>
        <w:rPr>
          <w:sz w:val="28"/>
          <w:szCs w:val="28"/>
        </w:rPr>
        <w:t>а</w:t>
      </w:r>
      <w:r w:rsidR="006D5EC9" w:rsidRPr="000F5FD3">
        <w:rPr>
          <w:sz w:val="28"/>
          <w:szCs w:val="28"/>
        </w:rPr>
        <w:t xml:space="preserve">. 10 человек обучается по отрасли в ВУЗах (заочно). </w:t>
      </w:r>
    </w:p>
    <w:p w:rsidR="00EC2B4C" w:rsidRPr="00EC2B4C" w:rsidRDefault="00EC2B4C" w:rsidP="00FE12CE">
      <w:pPr>
        <w:spacing w:line="240" w:lineRule="atLeast"/>
        <w:ind w:firstLine="284"/>
        <w:jc w:val="center"/>
        <w:rPr>
          <w:rFonts w:eastAsiaTheme="minorHAnsi"/>
          <w:b/>
          <w:i/>
          <w:color w:val="000000"/>
          <w:kern w:val="0"/>
          <w:u w:val="single"/>
          <w:lang w:eastAsia="en-US"/>
        </w:rPr>
      </w:pPr>
      <w:r w:rsidRPr="00EC2B4C">
        <w:rPr>
          <w:rFonts w:eastAsiaTheme="minorHAnsi"/>
          <w:b/>
          <w:i/>
          <w:color w:val="000000"/>
          <w:kern w:val="0"/>
          <w:u w:val="single"/>
          <w:lang w:eastAsia="en-US"/>
        </w:rPr>
        <w:t>Ведомственные награды за 2017 год:</w:t>
      </w:r>
    </w:p>
    <w:p w:rsidR="00EC2B4C" w:rsidRPr="00EC2B4C" w:rsidRDefault="00EC2B4C" w:rsidP="00FE12CE">
      <w:pPr>
        <w:widowControl/>
        <w:suppressAutoHyphens w:val="0"/>
        <w:spacing w:line="240" w:lineRule="atLeast"/>
        <w:ind w:firstLine="142"/>
        <w:jc w:val="both"/>
        <w:rPr>
          <w:rFonts w:eastAsiaTheme="minorHAnsi"/>
          <w:color w:val="000000"/>
          <w:kern w:val="0"/>
          <w:sz w:val="28"/>
          <w:szCs w:val="28"/>
          <w:lang w:eastAsia="en-US"/>
        </w:rPr>
      </w:pPr>
      <w:r w:rsidRPr="00EC2B4C">
        <w:rPr>
          <w:rFonts w:eastAsiaTheme="minorHAnsi"/>
          <w:color w:val="000000"/>
          <w:kern w:val="0"/>
          <w:sz w:val="28"/>
          <w:szCs w:val="28"/>
          <w:u w:val="single"/>
          <w:lang w:eastAsia="en-US"/>
        </w:rPr>
        <w:t>Благодарностью Губернатора Саратовской области</w:t>
      </w:r>
      <w:r w:rsidRPr="00F24187">
        <w:rPr>
          <w:rFonts w:eastAsiaTheme="minorHAnsi"/>
          <w:i/>
          <w:color w:val="000000"/>
          <w:kern w:val="0"/>
          <w:lang w:eastAsia="en-US"/>
        </w:rPr>
        <w:t>(Распоряжение от 14.03.2017 г. № 183-р)</w:t>
      </w:r>
      <w:r w:rsidRPr="00EC2B4C">
        <w:rPr>
          <w:rFonts w:eastAsiaTheme="minorHAnsi"/>
          <w:color w:val="000000"/>
          <w:kern w:val="0"/>
          <w:sz w:val="28"/>
          <w:szCs w:val="28"/>
          <w:lang w:eastAsia="en-US"/>
        </w:rPr>
        <w:t xml:space="preserve"> отмечено </w:t>
      </w:r>
      <w:r w:rsidRPr="00EC2B4C">
        <w:rPr>
          <w:rFonts w:eastAsiaTheme="minorHAnsi"/>
          <w:b/>
          <w:color w:val="000000"/>
          <w:kern w:val="0"/>
          <w:sz w:val="28"/>
          <w:szCs w:val="28"/>
          <w:lang w:eastAsia="en-US"/>
        </w:rPr>
        <w:t>3</w:t>
      </w:r>
      <w:r w:rsidRPr="00EC2B4C">
        <w:rPr>
          <w:rFonts w:eastAsiaTheme="minorHAnsi"/>
          <w:color w:val="000000"/>
          <w:kern w:val="0"/>
          <w:sz w:val="28"/>
          <w:szCs w:val="28"/>
          <w:lang w:eastAsia="en-US"/>
        </w:rPr>
        <w:t xml:space="preserve"> работника культуры:</w:t>
      </w:r>
    </w:p>
    <w:p w:rsidR="00EC2B4C" w:rsidRPr="00EC2B4C" w:rsidRDefault="00EC2B4C" w:rsidP="00FE12CE">
      <w:pPr>
        <w:widowControl/>
        <w:numPr>
          <w:ilvl w:val="0"/>
          <w:numId w:val="19"/>
        </w:numPr>
        <w:tabs>
          <w:tab w:val="left" w:pos="284"/>
          <w:tab w:val="left" w:pos="993"/>
        </w:tabs>
        <w:suppressAutoHyphens w:val="0"/>
        <w:spacing w:line="240" w:lineRule="atLeast"/>
        <w:ind w:left="1276" w:hanging="567"/>
        <w:contextualSpacing/>
        <w:jc w:val="both"/>
        <w:rPr>
          <w:rFonts w:eastAsiaTheme="minorHAnsi"/>
          <w:b/>
          <w:i/>
          <w:color w:val="000000"/>
          <w:kern w:val="0"/>
          <w:lang w:eastAsia="en-US"/>
        </w:rPr>
      </w:pPr>
      <w:r w:rsidRPr="00EC2B4C">
        <w:rPr>
          <w:rFonts w:eastAsiaTheme="minorHAnsi"/>
          <w:i/>
          <w:color w:val="000000"/>
          <w:kern w:val="0"/>
          <w:lang w:eastAsia="en-US"/>
        </w:rPr>
        <w:t>Мухина Ольга Владимировна- бухгалтер МУ «ЦБУК и К»;</w:t>
      </w:r>
    </w:p>
    <w:p w:rsidR="00EC2B4C" w:rsidRPr="00EC2B4C" w:rsidRDefault="00EC2B4C" w:rsidP="00FE12CE">
      <w:pPr>
        <w:widowControl/>
        <w:numPr>
          <w:ilvl w:val="0"/>
          <w:numId w:val="19"/>
        </w:numPr>
        <w:tabs>
          <w:tab w:val="left" w:pos="284"/>
          <w:tab w:val="left" w:pos="993"/>
        </w:tabs>
        <w:suppressAutoHyphens w:val="0"/>
        <w:spacing w:line="240" w:lineRule="atLeast"/>
        <w:ind w:left="1276" w:hanging="567"/>
        <w:contextualSpacing/>
        <w:jc w:val="both"/>
        <w:rPr>
          <w:rFonts w:eastAsiaTheme="minorHAnsi"/>
          <w:i/>
          <w:color w:val="000000"/>
          <w:kern w:val="0"/>
          <w:lang w:eastAsia="en-US"/>
        </w:rPr>
      </w:pPr>
      <w:r w:rsidRPr="00EC2B4C">
        <w:rPr>
          <w:rFonts w:eastAsiaTheme="minorHAnsi"/>
          <w:i/>
          <w:color w:val="000000"/>
          <w:kern w:val="0"/>
          <w:lang w:eastAsia="en-US"/>
        </w:rPr>
        <w:t>Шаповалова Ирина Николаевна – преподаватель МУДО «ДШИ № 5»</w:t>
      </w:r>
    </w:p>
    <w:p w:rsidR="00EC2B4C" w:rsidRPr="00EC2B4C" w:rsidRDefault="00EC2B4C" w:rsidP="00FE12CE">
      <w:pPr>
        <w:widowControl/>
        <w:numPr>
          <w:ilvl w:val="0"/>
          <w:numId w:val="19"/>
        </w:numPr>
        <w:tabs>
          <w:tab w:val="left" w:pos="284"/>
          <w:tab w:val="left" w:pos="993"/>
        </w:tabs>
        <w:suppressAutoHyphens w:val="0"/>
        <w:spacing w:line="240" w:lineRule="atLeast"/>
        <w:ind w:left="1276" w:hanging="567"/>
        <w:contextualSpacing/>
        <w:jc w:val="both"/>
        <w:rPr>
          <w:rFonts w:eastAsiaTheme="minorHAnsi"/>
          <w:i/>
          <w:color w:val="000000"/>
          <w:kern w:val="0"/>
          <w:lang w:eastAsia="en-US"/>
        </w:rPr>
      </w:pPr>
      <w:r w:rsidRPr="00EC2B4C">
        <w:rPr>
          <w:rFonts w:eastAsiaTheme="minorHAnsi"/>
          <w:i/>
          <w:color w:val="000000"/>
          <w:kern w:val="0"/>
          <w:lang w:eastAsia="en-US"/>
        </w:rPr>
        <w:t>Давыдова Ольга Юрьевна – зав</w:t>
      </w:r>
      <w:r w:rsidR="00555C32" w:rsidRPr="00555C32">
        <w:rPr>
          <w:rFonts w:eastAsiaTheme="minorHAnsi"/>
          <w:i/>
          <w:color w:val="000000"/>
          <w:kern w:val="0"/>
          <w:lang w:eastAsia="en-US"/>
        </w:rPr>
        <w:t>.</w:t>
      </w:r>
      <w:r w:rsidRPr="00EC2B4C">
        <w:rPr>
          <w:rFonts w:eastAsiaTheme="minorHAnsi"/>
          <w:i/>
          <w:color w:val="000000"/>
          <w:kern w:val="0"/>
          <w:lang w:eastAsia="en-US"/>
        </w:rPr>
        <w:t xml:space="preserve"> отделом МУ Вольский краеведческий музей.</w:t>
      </w:r>
    </w:p>
    <w:p w:rsidR="00F24187" w:rsidRPr="00F24187" w:rsidRDefault="00F24187" w:rsidP="00FE12CE">
      <w:pPr>
        <w:pStyle w:val="a8"/>
        <w:spacing w:line="240" w:lineRule="atLeast"/>
        <w:ind w:left="142"/>
        <w:jc w:val="both"/>
        <w:rPr>
          <w:rFonts w:eastAsiaTheme="minorHAnsi"/>
          <w:i/>
          <w:color w:val="000000"/>
          <w:sz w:val="28"/>
          <w:szCs w:val="28"/>
          <w:lang w:eastAsia="en-US"/>
        </w:rPr>
      </w:pPr>
      <w:r w:rsidRPr="00F24187">
        <w:rPr>
          <w:rFonts w:eastAsiaTheme="minorHAnsi"/>
          <w:color w:val="000000"/>
          <w:sz w:val="28"/>
          <w:szCs w:val="28"/>
          <w:u w:val="single"/>
          <w:lang w:eastAsia="en-US"/>
        </w:rPr>
        <w:t>Почётн</w:t>
      </w:r>
      <w:r>
        <w:rPr>
          <w:rFonts w:eastAsiaTheme="minorHAnsi"/>
          <w:color w:val="000000"/>
          <w:sz w:val="28"/>
          <w:szCs w:val="28"/>
          <w:u w:val="single"/>
          <w:lang w:eastAsia="en-US"/>
        </w:rPr>
        <w:t>ой</w:t>
      </w:r>
      <w:r w:rsidRPr="00F24187">
        <w:rPr>
          <w:rFonts w:eastAsiaTheme="minorHAnsi"/>
          <w:color w:val="000000"/>
          <w:sz w:val="28"/>
          <w:szCs w:val="28"/>
          <w:u w:val="single"/>
          <w:lang w:eastAsia="en-US"/>
        </w:rPr>
        <w:t xml:space="preserve"> грамот</w:t>
      </w:r>
      <w:r>
        <w:rPr>
          <w:rFonts w:eastAsiaTheme="minorHAnsi"/>
          <w:color w:val="000000"/>
          <w:sz w:val="28"/>
          <w:szCs w:val="28"/>
          <w:u w:val="single"/>
          <w:lang w:eastAsia="en-US"/>
        </w:rPr>
        <w:t>ой</w:t>
      </w:r>
      <w:r w:rsidRPr="00F24187">
        <w:rPr>
          <w:rFonts w:eastAsiaTheme="minorHAnsi"/>
          <w:color w:val="000000"/>
          <w:sz w:val="28"/>
          <w:szCs w:val="28"/>
          <w:u w:val="single"/>
          <w:lang w:eastAsia="en-US"/>
        </w:rPr>
        <w:t xml:space="preserve"> Министерства культуры Саратовской области </w:t>
      </w:r>
      <w:r>
        <w:rPr>
          <w:rFonts w:eastAsiaTheme="minorHAnsi"/>
          <w:color w:val="000000"/>
          <w:sz w:val="28"/>
          <w:szCs w:val="28"/>
          <w:u w:val="single"/>
          <w:lang w:eastAsia="en-US"/>
        </w:rPr>
        <w:t>-</w:t>
      </w:r>
      <w:r w:rsidRPr="00F24187">
        <w:rPr>
          <w:rFonts w:eastAsiaTheme="minorHAnsi"/>
          <w:b/>
          <w:color w:val="000000"/>
          <w:sz w:val="28"/>
          <w:szCs w:val="28"/>
          <w:lang w:eastAsia="en-US"/>
        </w:rPr>
        <w:t>6</w:t>
      </w:r>
      <w:r w:rsidRPr="00F24187">
        <w:rPr>
          <w:rFonts w:eastAsiaTheme="minorHAnsi"/>
          <w:color w:val="000000"/>
          <w:sz w:val="28"/>
          <w:szCs w:val="28"/>
          <w:lang w:eastAsia="en-US"/>
        </w:rPr>
        <w:t xml:space="preserve"> человек. </w:t>
      </w:r>
    </w:p>
    <w:p w:rsidR="00EC2B4C" w:rsidRPr="00555C32" w:rsidRDefault="00EC2B4C" w:rsidP="00FE12CE">
      <w:pPr>
        <w:pStyle w:val="a8"/>
        <w:numPr>
          <w:ilvl w:val="0"/>
          <w:numId w:val="19"/>
        </w:numPr>
        <w:spacing w:line="240" w:lineRule="atLeast"/>
        <w:ind w:left="993" w:hanging="284"/>
        <w:jc w:val="both"/>
        <w:rPr>
          <w:rFonts w:eastAsiaTheme="minorHAnsi"/>
          <w:i/>
          <w:color w:val="000000"/>
          <w:lang w:eastAsia="en-US"/>
        </w:rPr>
      </w:pPr>
      <w:r w:rsidRPr="00555C32">
        <w:rPr>
          <w:rFonts w:eastAsiaTheme="minorHAnsi"/>
          <w:i/>
          <w:color w:val="000000"/>
          <w:lang w:eastAsia="en-US"/>
        </w:rPr>
        <w:t>Назарова Оксана Александровна - специалист МУК «ЦКС»;</w:t>
      </w:r>
    </w:p>
    <w:p w:rsidR="00EC2B4C" w:rsidRPr="00555C32" w:rsidRDefault="00EC2B4C" w:rsidP="00FE12CE">
      <w:pPr>
        <w:pStyle w:val="a8"/>
        <w:numPr>
          <w:ilvl w:val="0"/>
          <w:numId w:val="19"/>
        </w:numPr>
        <w:spacing w:line="240" w:lineRule="atLeast"/>
        <w:ind w:left="993" w:hanging="284"/>
        <w:jc w:val="both"/>
        <w:rPr>
          <w:rFonts w:eastAsiaTheme="minorHAnsi"/>
          <w:i/>
          <w:color w:val="000000"/>
          <w:lang w:eastAsia="en-US"/>
        </w:rPr>
      </w:pPr>
      <w:r w:rsidRPr="00555C32">
        <w:rPr>
          <w:rFonts w:eastAsiaTheme="minorHAnsi"/>
          <w:i/>
          <w:color w:val="000000"/>
          <w:lang w:eastAsia="en-US"/>
        </w:rPr>
        <w:t>Шаповалова Ирина Николаевна – преподаватель МУДО «ДШИ №5»;</w:t>
      </w:r>
    </w:p>
    <w:p w:rsidR="00EC2B4C" w:rsidRPr="00555C32" w:rsidRDefault="00EC2B4C" w:rsidP="00FE12CE">
      <w:pPr>
        <w:pStyle w:val="a8"/>
        <w:numPr>
          <w:ilvl w:val="0"/>
          <w:numId w:val="19"/>
        </w:numPr>
        <w:spacing w:line="240" w:lineRule="atLeast"/>
        <w:ind w:left="993" w:hanging="284"/>
        <w:jc w:val="both"/>
        <w:rPr>
          <w:rFonts w:eastAsiaTheme="minorHAnsi"/>
          <w:i/>
          <w:color w:val="000000"/>
          <w:lang w:eastAsia="en-US"/>
        </w:rPr>
      </w:pPr>
      <w:r w:rsidRPr="00555C32">
        <w:rPr>
          <w:rFonts w:eastAsiaTheme="minorHAnsi"/>
          <w:i/>
          <w:color w:val="000000"/>
          <w:lang w:eastAsia="en-US"/>
        </w:rPr>
        <w:t>Головина Людмила Николаевна - преподаватель МУДО «ДШИ № 1»;</w:t>
      </w:r>
    </w:p>
    <w:p w:rsidR="00EC2B4C" w:rsidRPr="00555C32" w:rsidRDefault="00EC2B4C" w:rsidP="00FE12CE">
      <w:pPr>
        <w:pStyle w:val="a8"/>
        <w:numPr>
          <w:ilvl w:val="0"/>
          <w:numId w:val="19"/>
        </w:numPr>
        <w:spacing w:line="240" w:lineRule="atLeast"/>
        <w:ind w:left="993" w:hanging="284"/>
        <w:contextualSpacing/>
        <w:jc w:val="both"/>
        <w:rPr>
          <w:rFonts w:eastAsiaTheme="minorHAnsi"/>
          <w:i/>
          <w:color w:val="000000"/>
          <w:lang w:eastAsia="en-US"/>
        </w:rPr>
      </w:pPr>
      <w:r w:rsidRPr="00555C32">
        <w:rPr>
          <w:rFonts w:eastAsiaTheme="minorHAnsi"/>
          <w:i/>
          <w:color w:val="000000"/>
          <w:lang w:eastAsia="en-US"/>
        </w:rPr>
        <w:t>Юдина МядинаЯкубовна – зам</w:t>
      </w:r>
      <w:r w:rsidR="00F24187">
        <w:rPr>
          <w:rFonts w:eastAsiaTheme="minorHAnsi"/>
          <w:i/>
          <w:color w:val="000000"/>
          <w:lang w:eastAsia="en-US"/>
        </w:rPr>
        <w:t xml:space="preserve">. </w:t>
      </w:r>
      <w:r w:rsidRPr="00555C32">
        <w:rPr>
          <w:rFonts w:eastAsiaTheme="minorHAnsi"/>
          <w:i/>
          <w:color w:val="000000"/>
          <w:lang w:eastAsia="en-US"/>
        </w:rPr>
        <w:t xml:space="preserve">директора </w:t>
      </w:r>
      <w:r w:rsidR="00F24187">
        <w:rPr>
          <w:rFonts w:eastAsiaTheme="minorHAnsi"/>
          <w:i/>
          <w:color w:val="000000"/>
          <w:lang w:eastAsia="en-US"/>
        </w:rPr>
        <w:t>МУК</w:t>
      </w:r>
      <w:r w:rsidRPr="00555C32">
        <w:rPr>
          <w:rFonts w:eastAsiaTheme="minorHAnsi"/>
          <w:i/>
          <w:color w:val="000000"/>
          <w:lang w:eastAsia="en-US"/>
        </w:rPr>
        <w:t xml:space="preserve"> «Ц</w:t>
      </w:r>
      <w:r w:rsidR="00F24187">
        <w:rPr>
          <w:rFonts w:eastAsiaTheme="minorHAnsi"/>
          <w:i/>
          <w:color w:val="000000"/>
          <w:lang w:eastAsia="en-US"/>
        </w:rPr>
        <w:t>БС</w:t>
      </w:r>
      <w:r w:rsidRPr="00555C32">
        <w:rPr>
          <w:rFonts w:eastAsiaTheme="minorHAnsi"/>
          <w:i/>
          <w:color w:val="000000"/>
          <w:lang w:eastAsia="en-US"/>
        </w:rPr>
        <w:t>»;</w:t>
      </w:r>
    </w:p>
    <w:p w:rsidR="00EC2B4C" w:rsidRPr="00555C32" w:rsidRDefault="00EC2B4C" w:rsidP="00FE12CE">
      <w:pPr>
        <w:pStyle w:val="a8"/>
        <w:numPr>
          <w:ilvl w:val="0"/>
          <w:numId w:val="19"/>
        </w:numPr>
        <w:spacing w:line="240" w:lineRule="atLeast"/>
        <w:ind w:left="993" w:hanging="284"/>
        <w:contextualSpacing/>
        <w:jc w:val="both"/>
        <w:rPr>
          <w:rFonts w:eastAsiaTheme="minorHAnsi"/>
          <w:i/>
          <w:color w:val="000000"/>
          <w:lang w:eastAsia="en-US"/>
        </w:rPr>
      </w:pPr>
      <w:r w:rsidRPr="00555C32">
        <w:rPr>
          <w:rFonts w:eastAsiaTheme="minorHAnsi"/>
          <w:i/>
          <w:color w:val="000000"/>
          <w:lang w:eastAsia="en-US"/>
        </w:rPr>
        <w:t xml:space="preserve">Селех Ольга Николаевна – директор </w:t>
      </w:r>
      <w:r w:rsidR="00F24187">
        <w:rPr>
          <w:rFonts w:eastAsiaTheme="minorHAnsi"/>
          <w:i/>
          <w:color w:val="000000"/>
          <w:lang w:eastAsia="en-US"/>
        </w:rPr>
        <w:t>МУК</w:t>
      </w:r>
      <w:r w:rsidR="00F24187" w:rsidRPr="00555C32">
        <w:rPr>
          <w:rFonts w:eastAsiaTheme="minorHAnsi"/>
          <w:i/>
          <w:color w:val="000000"/>
          <w:lang w:eastAsia="en-US"/>
        </w:rPr>
        <w:t xml:space="preserve"> «Ц</w:t>
      </w:r>
      <w:r w:rsidR="00F24187">
        <w:rPr>
          <w:rFonts w:eastAsiaTheme="minorHAnsi"/>
          <w:i/>
          <w:color w:val="000000"/>
          <w:lang w:eastAsia="en-US"/>
        </w:rPr>
        <w:t>БС</w:t>
      </w:r>
      <w:r w:rsidR="00F24187" w:rsidRPr="00555C32">
        <w:rPr>
          <w:rFonts w:eastAsiaTheme="minorHAnsi"/>
          <w:i/>
          <w:color w:val="000000"/>
          <w:lang w:eastAsia="en-US"/>
        </w:rPr>
        <w:t>»;</w:t>
      </w:r>
    </w:p>
    <w:p w:rsidR="00EC2B4C" w:rsidRDefault="00EC2B4C" w:rsidP="00FE12CE">
      <w:pPr>
        <w:pStyle w:val="a8"/>
        <w:numPr>
          <w:ilvl w:val="0"/>
          <w:numId w:val="19"/>
        </w:numPr>
        <w:spacing w:line="240" w:lineRule="atLeast"/>
        <w:ind w:left="993" w:hanging="284"/>
        <w:contextualSpacing/>
        <w:jc w:val="both"/>
        <w:rPr>
          <w:rFonts w:eastAsiaTheme="minorHAnsi"/>
          <w:i/>
          <w:color w:val="000000"/>
          <w:lang w:eastAsia="en-US"/>
        </w:rPr>
      </w:pPr>
      <w:r w:rsidRPr="00555C32">
        <w:rPr>
          <w:rFonts w:eastAsiaTheme="minorHAnsi"/>
          <w:i/>
          <w:color w:val="000000"/>
          <w:lang w:eastAsia="en-US"/>
        </w:rPr>
        <w:t>Мишина Марина Геннадьевна – гл</w:t>
      </w:r>
      <w:r w:rsidR="00F24187">
        <w:rPr>
          <w:rFonts w:eastAsiaTheme="minorHAnsi"/>
          <w:i/>
          <w:color w:val="000000"/>
          <w:lang w:eastAsia="en-US"/>
        </w:rPr>
        <w:t xml:space="preserve">. </w:t>
      </w:r>
      <w:r w:rsidRPr="00555C32">
        <w:rPr>
          <w:rFonts w:eastAsiaTheme="minorHAnsi"/>
          <w:i/>
          <w:color w:val="000000"/>
          <w:lang w:eastAsia="en-US"/>
        </w:rPr>
        <w:t xml:space="preserve">библиотекарь </w:t>
      </w:r>
      <w:r w:rsidR="00F24187">
        <w:rPr>
          <w:rFonts w:eastAsiaTheme="minorHAnsi"/>
          <w:i/>
          <w:color w:val="000000"/>
          <w:lang w:eastAsia="en-US"/>
        </w:rPr>
        <w:t>ЦБ МУК</w:t>
      </w:r>
      <w:r w:rsidR="00F24187" w:rsidRPr="00555C32">
        <w:rPr>
          <w:rFonts w:eastAsiaTheme="minorHAnsi"/>
          <w:i/>
          <w:color w:val="000000"/>
          <w:lang w:eastAsia="en-US"/>
        </w:rPr>
        <w:t xml:space="preserve"> «Ц</w:t>
      </w:r>
      <w:r w:rsidR="00F24187">
        <w:rPr>
          <w:rFonts w:eastAsiaTheme="minorHAnsi"/>
          <w:i/>
          <w:color w:val="000000"/>
          <w:lang w:eastAsia="en-US"/>
        </w:rPr>
        <w:t>БС».</w:t>
      </w:r>
    </w:p>
    <w:p w:rsidR="00F24187" w:rsidRPr="00F24187" w:rsidRDefault="00F24187" w:rsidP="00FE12CE">
      <w:pPr>
        <w:widowControl/>
        <w:suppressAutoHyphens w:val="0"/>
        <w:spacing w:line="240" w:lineRule="atLeast"/>
        <w:ind w:left="142"/>
        <w:jc w:val="both"/>
        <w:rPr>
          <w:rFonts w:eastAsiaTheme="minorHAnsi"/>
          <w:color w:val="000000"/>
          <w:kern w:val="0"/>
          <w:sz w:val="28"/>
          <w:szCs w:val="28"/>
          <w:lang w:eastAsia="en-US"/>
        </w:rPr>
      </w:pPr>
      <w:r w:rsidRPr="00F24187">
        <w:rPr>
          <w:rFonts w:eastAsiaTheme="minorHAnsi"/>
          <w:color w:val="000000"/>
          <w:kern w:val="0"/>
          <w:sz w:val="28"/>
          <w:szCs w:val="28"/>
          <w:u w:val="single"/>
          <w:lang w:eastAsia="en-US"/>
        </w:rPr>
        <w:t>Благодарность министра культуры Саратовской области</w:t>
      </w:r>
      <w:r w:rsidRPr="00F24187">
        <w:rPr>
          <w:rFonts w:eastAsiaTheme="minorHAnsi"/>
          <w:color w:val="000000"/>
          <w:kern w:val="0"/>
          <w:sz w:val="28"/>
          <w:szCs w:val="28"/>
          <w:lang w:eastAsia="en-US"/>
        </w:rPr>
        <w:t xml:space="preserve"> - </w:t>
      </w:r>
      <w:r w:rsidRPr="00F24187">
        <w:rPr>
          <w:rFonts w:eastAsiaTheme="minorHAnsi"/>
          <w:b/>
          <w:color w:val="000000"/>
          <w:kern w:val="0"/>
          <w:sz w:val="28"/>
          <w:szCs w:val="28"/>
          <w:lang w:eastAsia="en-US"/>
        </w:rPr>
        <w:t>5</w:t>
      </w:r>
      <w:r w:rsidRPr="00F24187">
        <w:rPr>
          <w:rFonts w:eastAsiaTheme="minorHAnsi"/>
          <w:color w:val="000000"/>
          <w:kern w:val="0"/>
          <w:sz w:val="28"/>
          <w:szCs w:val="28"/>
          <w:lang w:eastAsia="en-US"/>
        </w:rPr>
        <w:t xml:space="preserve"> человек.</w:t>
      </w:r>
    </w:p>
    <w:p w:rsidR="00EC2B4C" w:rsidRPr="00EC2B4C" w:rsidRDefault="00EC2B4C" w:rsidP="00FE12CE">
      <w:pPr>
        <w:widowControl/>
        <w:numPr>
          <w:ilvl w:val="0"/>
          <w:numId w:val="20"/>
        </w:numPr>
        <w:tabs>
          <w:tab w:val="left" w:pos="426"/>
          <w:tab w:val="left" w:pos="993"/>
        </w:tabs>
        <w:suppressAutoHyphens w:val="0"/>
        <w:spacing w:line="240" w:lineRule="atLeast"/>
        <w:ind w:left="709" w:firstLine="0"/>
        <w:contextualSpacing/>
        <w:jc w:val="both"/>
        <w:rPr>
          <w:rFonts w:eastAsiaTheme="minorHAnsi"/>
          <w:i/>
          <w:color w:val="000000"/>
          <w:kern w:val="0"/>
          <w:lang w:eastAsia="en-US"/>
        </w:rPr>
      </w:pPr>
      <w:r w:rsidRPr="00EC2B4C">
        <w:rPr>
          <w:rFonts w:eastAsiaTheme="minorHAnsi"/>
          <w:i/>
          <w:color w:val="000000"/>
          <w:kern w:val="0"/>
          <w:lang w:eastAsia="en-US"/>
        </w:rPr>
        <w:t>Финогенова Наталья Владимировна- библиотекарь МУК «ЦБС»;</w:t>
      </w:r>
    </w:p>
    <w:p w:rsidR="00981B6A" w:rsidRDefault="00EC2B4C" w:rsidP="00FE12CE">
      <w:pPr>
        <w:widowControl/>
        <w:numPr>
          <w:ilvl w:val="0"/>
          <w:numId w:val="20"/>
        </w:numPr>
        <w:tabs>
          <w:tab w:val="left" w:pos="426"/>
          <w:tab w:val="left" w:pos="993"/>
        </w:tabs>
        <w:suppressAutoHyphens w:val="0"/>
        <w:spacing w:line="240" w:lineRule="atLeast"/>
        <w:ind w:left="709" w:firstLine="0"/>
        <w:contextualSpacing/>
        <w:jc w:val="both"/>
        <w:rPr>
          <w:rFonts w:eastAsiaTheme="minorHAnsi"/>
          <w:i/>
          <w:color w:val="000000"/>
          <w:kern w:val="0"/>
          <w:lang w:eastAsia="en-US"/>
        </w:rPr>
      </w:pPr>
      <w:r w:rsidRPr="00981B6A">
        <w:rPr>
          <w:rFonts w:eastAsiaTheme="minorHAnsi"/>
          <w:i/>
          <w:color w:val="000000"/>
          <w:kern w:val="0"/>
          <w:lang w:eastAsia="en-US"/>
        </w:rPr>
        <w:t xml:space="preserve">Крупнова Наталия Владимировна – специалист </w:t>
      </w:r>
      <w:r w:rsidR="00981B6A" w:rsidRPr="00EC2B4C">
        <w:rPr>
          <w:rFonts w:eastAsiaTheme="minorHAnsi"/>
          <w:i/>
          <w:color w:val="000000"/>
          <w:kern w:val="0"/>
          <w:lang w:eastAsia="en-US"/>
        </w:rPr>
        <w:t>МУК «ЦБС»;</w:t>
      </w:r>
    </w:p>
    <w:p w:rsidR="00EC2B4C" w:rsidRPr="00981B6A" w:rsidRDefault="00EC2B4C" w:rsidP="00FE12CE">
      <w:pPr>
        <w:widowControl/>
        <w:numPr>
          <w:ilvl w:val="0"/>
          <w:numId w:val="20"/>
        </w:numPr>
        <w:tabs>
          <w:tab w:val="left" w:pos="426"/>
          <w:tab w:val="left" w:pos="993"/>
        </w:tabs>
        <w:suppressAutoHyphens w:val="0"/>
        <w:spacing w:line="240" w:lineRule="atLeast"/>
        <w:ind w:left="709" w:firstLine="0"/>
        <w:contextualSpacing/>
        <w:jc w:val="both"/>
        <w:rPr>
          <w:rFonts w:eastAsiaTheme="minorHAnsi"/>
          <w:i/>
          <w:color w:val="000000"/>
          <w:kern w:val="0"/>
          <w:lang w:eastAsia="en-US"/>
        </w:rPr>
      </w:pPr>
      <w:r w:rsidRPr="00981B6A">
        <w:rPr>
          <w:rFonts w:eastAsiaTheme="minorHAnsi"/>
          <w:i/>
          <w:color w:val="000000"/>
          <w:kern w:val="0"/>
          <w:lang w:eastAsia="en-US"/>
        </w:rPr>
        <w:t>Демянчук Надежда Александровна – библ</w:t>
      </w:r>
      <w:r w:rsidR="00981B6A">
        <w:rPr>
          <w:rFonts w:eastAsiaTheme="minorHAnsi"/>
          <w:i/>
          <w:color w:val="000000"/>
          <w:kern w:val="0"/>
          <w:lang w:eastAsia="en-US"/>
        </w:rPr>
        <w:t>-</w:t>
      </w:r>
      <w:r w:rsidRPr="00981B6A">
        <w:rPr>
          <w:rFonts w:eastAsiaTheme="minorHAnsi"/>
          <w:i/>
          <w:color w:val="000000"/>
          <w:kern w:val="0"/>
          <w:lang w:eastAsia="en-US"/>
        </w:rPr>
        <w:t>рь библ</w:t>
      </w:r>
      <w:r w:rsidR="00981B6A">
        <w:rPr>
          <w:rFonts w:eastAsiaTheme="minorHAnsi"/>
          <w:i/>
          <w:color w:val="000000"/>
          <w:kern w:val="0"/>
          <w:lang w:eastAsia="en-US"/>
        </w:rPr>
        <w:t>.</w:t>
      </w:r>
      <w:r w:rsidRPr="00981B6A">
        <w:rPr>
          <w:rFonts w:eastAsiaTheme="minorHAnsi"/>
          <w:i/>
          <w:color w:val="000000"/>
          <w:kern w:val="0"/>
          <w:lang w:eastAsia="en-US"/>
        </w:rPr>
        <w:t xml:space="preserve">  № 35</w:t>
      </w:r>
      <w:r w:rsidR="009665BA">
        <w:rPr>
          <w:rFonts w:eastAsiaTheme="minorHAnsi"/>
          <w:i/>
          <w:color w:val="000000"/>
          <w:kern w:val="0"/>
          <w:lang w:eastAsia="en-US"/>
        </w:rPr>
        <w:t>с.</w:t>
      </w:r>
      <w:r w:rsidRPr="00981B6A">
        <w:rPr>
          <w:rFonts w:eastAsiaTheme="minorHAnsi"/>
          <w:i/>
          <w:color w:val="000000"/>
          <w:kern w:val="0"/>
          <w:lang w:eastAsia="en-US"/>
        </w:rPr>
        <w:t>В</w:t>
      </w:r>
      <w:r w:rsidR="00981B6A">
        <w:rPr>
          <w:rFonts w:eastAsiaTheme="minorHAnsi"/>
          <w:i/>
          <w:color w:val="000000"/>
          <w:kern w:val="0"/>
          <w:lang w:eastAsia="en-US"/>
        </w:rPr>
        <w:t>.</w:t>
      </w:r>
      <w:r w:rsidRPr="00981B6A">
        <w:rPr>
          <w:rFonts w:eastAsiaTheme="minorHAnsi"/>
          <w:i/>
          <w:color w:val="000000"/>
          <w:kern w:val="0"/>
          <w:lang w:eastAsia="en-US"/>
        </w:rPr>
        <w:t>Чернавка</w:t>
      </w:r>
      <w:r w:rsidR="00981B6A" w:rsidRPr="00EC2B4C">
        <w:rPr>
          <w:rFonts w:eastAsiaTheme="minorHAnsi"/>
          <w:i/>
          <w:color w:val="000000"/>
          <w:kern w:val="0"/>
          <w:lang w:eastAsia="en-US"/>
        </w:rPr>
        <w:t>МУК «ЦБС»;</w:t>
      </w:r>
    </w:p>
    <w:p w:rsidR="00EC2B4C" w:rsidRPr="00EC2B4C" w:rsidRDefault="00EC2B4C" w:rsidP="00FE12CE">
      <w:pPr>
        <w:widowControl/>
        <w:numPr>
          <w:ilvl w:val="0"/>
          <w:numId w:val="20"/>
        </w:numPr>
        <w:tabs>
          <w:tab w:val="left" w:pos="426"/>
          <w:tab w:val="left" w:pos="993"/>
        </w:tabs>
        <w:suppressAutoHyphens w:val="0"/>
        <w:spacing w:line="240" w:lineRule="atLeast"/>
        <w:ind w:left="709" w:firstLine="0"/>
        <w:contextualSpacing/>
        <w:jc w:val="both"/>
        <w:rPr>
          <w:rFonts w:eastAsiaTheme="minorHAnsi"/>
          <w:i/>
          <w:color w:val="000000"/>
          <w:kern w:val="0"/>
          <w:lang w:eastAsia="en-US"/>
        </w:rPr>
      </w:pPr>
      <w:r w:rsidRPr="00EC2B4C">
        <w:rPr>
          <w:rFonts w:eastAsiaTheme="minorHAnsi"/>
          <w:i/>
          <w:color w:val="000000"/>
          <w:kern w:val="0"/>
          <w:lang w:eastAsia="en-US"/>
        </w:rPr>
        <w:t>Вермон Оксана Владимировна – зав</w:t>
      </w:r>
      <w:r w:rsidR="00981B6A">
        <w:rPr>
          <w:rFonts w:eastAsiaTheme="minorHAnsi"/>
          <w:i/>
          <w:color w:val="000000"/>
          <w:kern w:val="0"/>
          <w:lang w:eastAsia="en-US"/>
        </w:rPr>
        <w:t>.</w:t>
      </w:r>
      <w:r w:rsidRPr="00EC2B4C">
        <w:rPr>
          <w:rFonts w:eastAsiaTheme="minorHAnsi"/>
          <w:i/>
          <w:color w:val="000000"/>
          <w:kern w:val="0"/>
          <w:lang w:eastAsia="en-US"/>
        </w:rPr>
        <w:t xml:space="preserve"> отделом </w:t>
      </w:r>
      <w:r w:rsidR="00981B6A">
        <w:rPr>
          <w:rFonts w:eastAsiaTheme="minorHAnsi"/>
          <w:i/>
          <w:color w:val="000000"/>
          <w:kern w:val="0"/>
          <w:lang w:eastAsia="en-US"/>
        </w:rPr>
        <w:t xml:space="preserve">ЦБ </w:t>
      </w:r>
      <w:r w:rsidR="00981B6A" w:rsidRPr="00EC2B4C">
        <w:rPr>
          <w:rFonts w:eastAsiaTheme="minorHAnsi"/>
          <w:i/>
          <w:color w:val="000000"/>
          <w:kern w:val="0"/>
          <w:lang w:eastAsia="en-US"/>
        </w:rPr>
        <w:t>МУК «ЦБС»;</w:t>
      </w:r>
    </w:p>
    <w:p w:rsidR="00981B6A" w:rsidRPr="00981B6A" w:rsidRDefault="00EC2B4C" w:rsidP="00FE12CE">
      <w:pPr>
        <w:widowControl/>
        <w:numPr>
          <w:ilvl w:val="0"/>
          <w:numId w:val="20"/>
        </w:numPr>
        <w:tabs>
          <w:tab w:val="left" w:pos="426"/>
          <w:tab w:val="left" w:pos="993"/>
        </w:tabs>
        <w:suppressAutoHyphens w:val="0"/>
        <w:spacing w:line="240" w:lineRule="atLeast"/>
        <w:ind w:left="709" w:firstLine="0"/>
        <w:contextualSpacing/>
        <w:jc w:val="both"/>
        <w:rPr>
          <w:rFonts w:eastAsiaTheme="minorHAnsi"/>
          <w:color w:val="000000"/>
          <w:kern w:val="0"/>
          <w:sz w:val="28"/>
          <w:szCs w:val="28"/>
          <w:lang w:eastAsia="en-US"/>
        </w:rPr>
      </w:pPr>
      <w:r w:rsidRPr="00981B6A">
        <w:rPr>
          <w:rFonts w:eastAsiaTheme="minorHAnsi"/>
          <w:i/>
          <w:color w:val="000000"/>
          <w:kern w:val="0"/>
          <w:lang w:eastAsia="en-US"/>
        </w:rPr>
        <w:t xml:space="preserve"> Никитина Инна Владимировна – гл</w:t>
      </w:r>
      <w:r w:rsidR="00981B6A" w:rsidRPr="00981B6A">
        <w:rPr>
          <w:rFonts w:eastAsiaTheme="minorHAnsi"/>
          <w:i/>
          <w:color w:val="000000"/>
          <w:kern w:val="0"/>
          <w:lang w:eastAsia="en-US"/>
        </w:rPr>
        <w:t>.</w:t>
      </w:r>
      <w:r w:rsidRPr="00981B6A">
        <w:rPr>
          <w:rFonts w:eastAsiaTheme="minorHAnsi"/>
          <w:i/>
          <w:color w:val="000000"/>
          <w:kern w:val="0"/>
          <w:lang w:eastAsia="en-US"/>
        </w:rPr>
        <w:t xml:space="preserve"> библиотекарь </w:t>
      </w:r>
      <w:r w:rsidR="00981B6A" w:rsidRPr="00981B6A">
        <w:rPr>
          <w:rFonts w:eastAsiaTheme="minorHAnsi"/>
          <w:i/>
          <w:color w:val="000000"/>
          <w:kern w:val="0"/>
          <w:lang w:eastAsia="en-US"/>
        </w:rPr>
        <w:t xml:space="preserve">ЦБ </w:t>
      </w:r>
      <w:r w:rsidR="00981B6A" w:rsidRPr="00EC2B4C">
        <w:rPr>
          <w:rFonts w:eastAsiaTheme="minorHAnsi"/>
          <w:i/>
          <w:color w:val="000000"/>
          <w:kern w:val="0"/>
          <w:lang w:eastAsia="en-US"/>
        </w:rPr>
        <w:t>МУК «ЦБС»;</w:t>
      </w:r>
    </w:p>
    <w:p w:rsidR="00981B6A" w:rsidRPr="00FE12CE" w:rsidRDefault="00981B6A" w:rsidP="00FE12CE">
      <w:pPr>
        <w:widowControl/>
        <w:suppressAutoHyphens w:val="0"/>
        <w:spacing w:line="240" w:lineRule="atLeast"/>
        <w:ind w:firstLine="142"/>
        <w:jc w:val="both"/>
        <w:rPr>
          <w:rFonts w:eastAsiaTheme="minorHAnsi"/>
          <w:color w:val="000000"/>
          <w:kern w:val="0"/>
          <w:sz w:val="26"/>
          <w:szCs w:val="26"/>
          <w:lang w:eastAsia="en-US"/>
        </w:rPr>
      </w:pPr>
      <w:r w:rsidRPr="00FE12CE">
        <w:rPr>
          <w:rFonts w:eastAsiaTheme="minorHAnsi"/>
          <w:color w:val="000000"/>
          <w:kern w:val="0"/>
          <w:sz w:val="26"/>
          <w:szCs w:val="26"/>
          <w:u w:val="single"/>
          <w:lang w:eastAsia="en-US"/>
        </w:rPr>
        <w:t>Грамотами муниципального уровня</w:t>
      </w:r>
      <w:r w:rsidRPr="00FE12CE">
        <w:rPr>
          <w:rFonts w:eastAsiaTheme="minorHAnsi"/>
          <w:color w:val="000000"/>
          <w:kern w:val="0"/>
          <w:sz w:val="26"/>
          <w:szCs w:val="26"/>
          <w:lang w:eastAsia="en-US"/>
        </w:rPr>
        <w:t>награждено 49 человек.</w:t>
      </w:r>
    </w:p>
    <w:p w:rsidR="00981B6A" w:rsidRPr="00FE12CE" w:rsidRDefault="00981B6A" w:rsidP="00FE12CE">
      <w:pPr>
        <w:widowControl/>
        <w:suppressAutoHyphens w:val="0"/>
        <w:spacing w:line="240" w:lineRule="atLeast"/>
        <w:ind w:firstLine="426"/>
        <w:contextualSpacing/>
        <w:jc w:val="both"/>
        <w:rPr>
          <w:rFonts w:eastAsiaTheme="minorHAnsi"/>
          <w:color w:val="000000"/>
          <w:kern w:val="0"/>
          <w:sz w:val="26"/>
          <w:szCs w:val="26"/>
          <w:lang w:eastAsia="en-US"/>
        </w:rPr>
      </w:pPr>
      <w:r w:rsidRPr="00FE12CE">
        <w:rPr>
          <w:rFonts w:eastAsiaTheme="minorHAnsi"/>
          <w:color w:val="000000"/>
          <w:kern w:val="0"/>
          <w:sz w:val="26"/>
          <w:szCs w:val="26"/>
          <w:lang w:eastAsia="en-US"/>
        </w:rPr>
        <w:t>Победителем муниципального</w:t>
      </w:r>
      <w:r w:rsidRPr="00FE12CE">
        <w:rPr>
          <w:rFonts w:eastAsiaTheme="minorHAnsi"/>
          <w:color w:val="000000"/>
          <w:kern w:val="0"/>
          <w:sz w:val="26"/>
          <w:szCs w:val="26"/>
          <w:u w:val="single"/>
          <w:lang w:eastAsia="en-US"/>
        </w:rPr>
        <w:t xml:space="preserve"> конкурса «Руководитель года» </w:t>
      </w:r>
      <w:r w:rsidRPr="00FE12CE">
        <w:rPr>
          <w:rFonts w:eastAsiaTheme="minorHAnsi"/>
          <w:color w:val="000000"/>
          <w:kern w:val="0"/>
          <w:sz w:val="26"/>
          <w:szCs w:val="26"/>
          <w:lang w:eastAsia="en-US"/>
        </w:rPr>
        <w:t>в 2017 году признан директор МУК «ЦКС» Галина Александровна Фролова.</w:t>
      </w:r>
    </w:p>
    <w:p w:rsidR="00EC2B4C" w:rsidRPr="00FE12CE" w:rsidRDefault="00EC2B4C" w:rsidP="00FE12CE">
      <w:pPr>
        <w:widowControl/>
        <w:suppressAutoHyphens w:val="0"/>
        <w:spacing w:line="240" w:lineRule="atLeast"/>
        <w:ind w:firstLine="426"/>
        <w:jc w:val="both"/>
        <w:rPr>
          <w:rFonts w:eastAsiaTheme="minorHAnsi"/>
          <w:color w:val="000000"/>
          <w:kern w:val="0"/>
          <w:sz w:val="26"/>
          <w:szCs w:val="26"/>
          <w:lang w:eastAsia="en-US"/>
        </w:rPr>
      </w:pPr>
      <w:r w:rsidRPr="00FE12CE">
        <w:rPr>
          <w:rFonts w:eastAsiaTheme="minorHAnsi"/>
          <w:color w:val="000000"/>
          <w:kern w:val="0"/>
          <w:sz w:val="26"/>
          <w:szCs w:val="26"/>
          <w:lang w:eastAsia="en-US"/>
        </w:rPr>
        <w:t xml:space="preserve">На </w:t>
      </w:r>
      <w:r w:rsidRPr="00FE12CE">
        <w:rPr>
          <w:rFonts w:eastAsiaTheme="minorHAnsi"/>
          <w:color w:val="000000"/>
          <w:kern w:val="0"/>
          <w:sz w:val="26"/>
          <w:szCs w:val="26"/>
          <w:u w:val="single"/>
          <w:lang w:eastAsia="en-US"/>
        </w:rPr>
        <w:t>Доске Почёта г. Вольска</w:t>
      </w:r>
      <w:r w:rsidRPr="00FE12CE">
        <w:rPr>
          <w:rFonts w:eastAsiaTheme="minorHAnsi"/>
          <w:color w:val="000000"/>
          <w:kern w:val="0"/>
          <w:sz w:val="26"/>
          <w:szCs w:val="26"/>
          <w:lang w:eastAsia="en-US"/>
        </w:rPr>
        <w:t xml:space="preserve"> размещена фотография 1 работник культуры.</w:t>
      </w:r>
    </w:p>
    <w:p w:rsidR="0002492B" w:rsidRPr="00FE12CE" w:rsidRDefault="00851622" w:rsidP="00FE12CE">
      <w:pPr>
        <w:spacing w:line="240" w:lineRule="atLeast"/>
        <w:ind w:firstLine="426"/>
        <w:jc w:val="both"/>
        <w:rPr>
          <w:sz w:val="26"/>
          <w:szCs w:val="26"/>
        </w:rPr>
      </w:pPr>
      <w:r w:rsidRPr="00FE12CE">
        <w:rPr>
          <w:sz w:val="26"/>
          <w:szCs w:val="26"/>
        </w:rPr>
        <w:t xml:space="preserve">В 2017 году </w:t>
      </w:r>
      <w:r w:rsidRPr="00FE12CE">
        <w:rPr>
          <w:sz w:val="26"/>
          <w:szCs w:val="26"/>
          <w:u w:val="single"/>
        </w:rPr>
        <w:t>впервые</w:t>
      </w:r>
      <w:r w:rsidRPr="00FE12CE">
        <w:rPr>
          <w:sz w:val="26"/>
          <w:szCs w:val="26"/>
        </w:rPr>
        <w:t xml:space="preserve"> с</w:t>
      </w:r>
      <w:r w:rsidR="00C4386D" w:rsidRPr="00FE12CE">
        <w:rPr>
          <w:sz w:val="26"/>
          <w:szCs w:val="26"/>
        </w:rPr>
        <w:t xml:space="preserve"> целью выявления и поощрения наиболее значимых творческих проектов, признавая неоценимый вкла</w:t>
      </w:r>
      <w:r w:rsidRPr="00FE12CE">
        <w:rPr>
          <w:sz w:val="26"/>
          <w:szCs w:val="26"/>
        </w:rPr>
        <w:t>д лучших работников в развитие сферы культуры ВМР</w:t>
      </w:r>
      <w:r w:rsidR="00C4386D" w:rsidRPr="00FE12CE">
        <w:rPr>
          <w:sz w:val="26"/>
          <w:szCs w:val="26"/>
        </w:rPr>
        <w:t xml:space="preserve"> приказом управления культуры и кино учреждена премия «Лучший работник культуры года»</w:t>
      </w:r>
      <w:r w:rsidRPr="00FE12CE">
        <w:rPr>
          <w:sz w:val="26"/>
          <w:szCs w:val="26"/>
        </w:rPr>
        <w:t xml:space="preserve">. </w:t>
      </w:r>
      <w:r w:rsidR="00C4386D" w:rsidRPr="00FE12CE">
        <w:rPr>
          <w:sz w:val="26"/>
          <w:szCs w:val="26"/>
        </w:rPr>
        <w:t xml:space="preserve">Денежной премией, дипломом и памятным символом «Лучший работник культуры» </w:t>
      </w:r>
      <w:r w:rsidR="0002492B" w:rsidRPr="00FE12CE">
        <w:rPr>
          <w:sz w:val="26"/>
          <w:szCs w:val="26"/>
        </w:rPr>
        <w:t>отмечены 6 специалистов:</w:t>
      </w:r>
    </w:p>
    <w:p w:rsidR="00FE12CE" w:rsidRDefault="00FE12CE" w:rsidP="00FE12CE">
      <w:pPr>
        <w:spacing w:line="240" w:lineRule="atLeast"/>
        <w:ind w:left="426"/>
        <w:jc w:val="both"/>
        <w:rPr>
          <w:b/>
          <w:sz w:val="20"/>
          <w:szCs w:val="20"/>
        </w:rPr>
      </w:pPr>
      <w:r w:rsidRPr="00981B6A">
        <w:rPr>
          <w:sz w:val="20"/>
          <w:szCs w:val="20"/>
        </w:rPr>
        <w:t xml:space="preserve">- в номинации «За профессиональное обеспечения деятельности учреждений культуры» - гл. специалист Управления культуры и кино </w:t>
      </w:r>
      <w:r w:rsidRPr="00981B6A">
        <w:rPr>
          <w:b/>
          <w:sz w:val="20"/>
          <w:szCs w:val="20"/>
        </w:rPr>
        <w:t>Генриетта Витальевна Маслова</w:t>
      </w:r>
      <w:r>
        <w:rPr>
          <w:b/>
          <w:sz w:val="20"/>
          <w:szCs w:val="20"/>
        </w:rPr>
        <w:t>;</w:t>
      </w:r>
    </w:p>
    <w:p w:rsidR="00C4386D" w:rsidRPr="00981B6A" w:rsidRDefault="00FE12CE" w:rsidP="00FE12CE">
      <w:pPr>
        <w:spacing w:line="240" w:lineRule="atLeast"/>
        <w:ind w:left="426"/>
        <w:jc w:val="both"/>
        <w:rPr>
          <w:sz w:val="20"/>
          <w:szCs w:val="20"/>
        </w:rPr>
      </w:pPr>
      <w:r>
        <w:rPr>
          <w:b/>
          <w:sz w:val="20"/>
          <w:szCs w:val="20"/>
        </w:rPr>
        <w:t>-</w:t>
      </w:r>
      <w:r w:rsidR="00C4386D" w:rsidRPr="00981B6A">
        <w:rPr>
          <w:sz w:val="20"/>
          <w:szCs w:val="20"/>
        </w:rPr>
        <w:t xml:space="preserve">в номинации «За пропаганду профессионального искусства» </w:t>
      </w:r>
      <w:r w:rsidR="0002492B" w:rsidRPr="00981B6A">
        <w:rPr>
          <w:sz w:val="20"/>
          <w:szCs w:val="20"/>
        </w:rPr>
        <w:t>- дирижёр народного коллектива эстрадно - симфонического оркестра «Элегия»</w:t>
      </w:r>
      <w:r w:rsidR="00C4386D" w:rsidRPr="00981B6A">
        <w:rPr>
          <w:b/>
          <w:sz w:val="20"/>
          <w:szCs w:val="20"/>
        </w:rPr>
        <w:t>Наталья Владимировна</w:t>
      </w:r>
      <w:r w:rsidR="0002492B" w:rsidRPr="00981B6A">
        <w:rPr>
          <w:b/>
          <w:sz w:val="20"/>
          <w:szCs w:val="20"/>
        </w:rPr>
        <w:t>Афанасьева</w:t>
      </w:r>
      <w:r w:rsidR="00C4386D" w:rsidRPr="00981B6A">
        <w:rPr>
          <w:sz w:val="20"/>
          <w:szCs w:val="20"/>
        </w:rPr>
        <w:t>;</w:t>
      </w:r>
    </w:p>
    <w:p w:rsidR="00C4386D" w:rsidRPr="00981B6A" w:rsidRDefault="0002492B" w:rsidP="00FE12CE">
      <w:pPr>
        <w:spacing w:line="240" w:lineRule="atLeast"/>
        <w:ind w:left="426"/>
        <w:jc w:val="both"/>
        <w:rPr>
          <w:sz w:val="20"/>
          <w:szCs w:val="20"/>
        </w:rPr>
      </w:pPr>
      <w:r w:rsidRPr="00981B6A">
        <w:rPr>
          <w:sz w:val="20"/>
          <w:szCs w:val="20"/>
        </w:rPr>
        <w:t>-</w:t>
      </w:r>
      <w:r w:rsidR="00C4386D" w:rsidRPr="00981B6A">
        <w:rPr>
          <w:sz w:val="20"/>
          <w:szCs w:val="20"/>
        </w:rPr>
        <w:t xml:space="preserve"> в номинации «За успешную работу с </w:t>
      </w:r>
      <w:r w:rsidRPr="00981B6A">
        <w:rPr>
          <w:sz w:val="20"/>
          <w:szCs w:val="20"/>
        </w:rPr>
        <w:t>одарёнными</w:t>
      </w:r>
      <w:r w:rsidR="00C4386D" w:rsidRPr="00981B6A">
        <w:rPr>
          <w:sz w:val="20"/>
          <w:szCs w:val="20"/>
        </w:rPr>
        <w:t xml:space="preserve"> детьми» </w:t>
      </w:r>
      <w:r w:rsidRPr="00981B6A">
        <w:rPr>
          <w:sz w:val="20"/>
          <w:szCs w:val="20"/>
        </w:rPr>
        <w:t>-преподаватель изобразительного искусства МУДО «ДШИ № 5»</w:t>
      </w:r>
      <w:r w:rsidRPr="00981B6A">
        <w:rPr>
          <w:b/>
          <w:sz w:val="20"/>
          <w:szCs w:val="20"/>
        </w:rPr>
        <w:t xml:space="preserve"> Ирина Николаевна Шаповалова</w:t>
      </w:r>
      <w:r w:rsidR="00C4386D" w:rsidRPr="00981B6A">
        <w:rPr>
          <w:sz w:val="20"/>
          <w:szCs w:val="20"/>
        </w:rPr>
        <w:t>;</w:t>
      </w:r>
    </w:p>
    <w:p w:rsidR="00C4386D" w:rsidRPr="00981B6A" w:rsidRDefault="0002492B" w:rsidP="00FE12CE">
      <w:pPr>
        <w:spacing w:line="240" w:lineRule="atLeast"/>
        <w:ind w:left="426"/>
        <w:jc w:val="both"/>
        <w:rPr>
          <w:sz w:val="20"/>
          <w:szCs w:val="20"/>
        </w:rPr>
      </w:pPr>
      <w:r w:rsidRPr="00981B6A">
        <w:rPr>
          <w:sz w:val="20"/>
          <w:szCs w:val="20"/>
        </w:rPr>
        <w:t xml:space="preserve">- </w:t>
      </w:r>
      <w:r w:rsidR="00C4386D" w:rsidRPr="00981B6A">
        <w:rPr>
          <w:sz w:val="20"/>
          <w:szCs w:val="20"/>
        </w:rPr>
        <w:t xml:space="preserve">в номинации «За вклад в музейное дело» </w:t>
      </w:r>
      <w:r w:rsidRPr="00981B6A">
        <w:rPr>
          <w:sz w:val="20"/>
          <w:szCs w:val="20"/>
        </w:rPr>
        <w:t xml:space="preserve">-главный хранитель музейных предметов МУ ВКМ </w:t>
      </w:r>
      <w:r w:rsidR="00C4386D" w:rsidRPr="00981B6A">
        <w:rPr>
          <w:b/>
          <w:sz w:val="20"/>
          <w:szCs w:val="20"/>
        </w:rPr>
        <w:t xml:space="preserve">Галина </w:t>
      </w:r>
      <w:r w:rsidR="00C4386D" w:rsidRPr="00981B6A">
        <w:rPr>
          <w:b/>
          <w:sz w:val="20"/>
          <w:szCs w:val="20"/>
        </w:rPr>
        <w:lastRenderedPageBreak/>
        <w:t>Александровна</w:t>
      </w:r>
      <w:r w:rsidRPr="00981B6A">
        <w:rPr>
          <w:b/>
          <w:sz w:val="20"/>
          <w:szCs w:val="20"/>
        </w:rPr>
        <w:t>Осипова</w:t>
      </w:r>
      <w:r w:rsidR="00C4386D" w:rsidRPr="00981B6A">
        <w:rPr>
          <w:sz w:val="20"/>
          <w:szCs w:val="20"/>
        </w:rPr>
        <w:t>;</w:t>
      </w:r>
    </w:p>
    <w:p w:rsidR="00C4386D" w:rsidRPr="00981B6A" w:rsidRDefault="0002492B" w:rsidP="00FE12CE">
      <w:pPr>
        <w:spacing w:line="240" w:lineRule="atLeast"/>
        <w:ind w:left="426"/>
        <w:jc w:val="both"/>
        <w:rPr>
          <w:sz w:val="20"/>
          <w:szCs w:val="20"/>
        </w:rPr>
      </w:pPr>
      <w:r w:rsidRPr="00981B6A">
        <w:rPr>
          <w:sz w:val="20"/>
          <w:szCs w:val="20"/>
        </w:rPr>
        <w:t>-</w:t>
      </w:r>
      <w:r w:rsidR="00C4386D" w:rsidRPr="00981B6A">
        <w:rPr>
          <w:sz w:val="20"/>
          <w:szCs w:val="20"/>
        </w:rPr>
        <w:t xml:space="preserve"> в номинации «За вклад в развитие зрелищно-массовой культуры» </w:t>
      </w:r>
      <w:r w:rsidRPr="00981B6A">
        <w:rPr>
          <w:sz w:val="20"/>
          <w:szCs w:val="20"/>
        </w:rPr>
        <w:t>-заместитель директора МУК «ЦКС»</w:t>
      </w:r>
      <w:r w:rsidRPr="00981B6A">
        <w:rPr>
          <w:b/>
          <w:sz w:val="20"/>
          <w:szCs w:val="20"/>
        </w:rPr>
        <w:t xml:space="preserve"> Татьяна БорисовнаЛевченко</w:t>
      </w:r>
      <w:r w:rsidRPr="00981B6A">
        <w:rPr>
          <w:sz w:val="20"/>
          <w:szCs w:val="20"/>
        </w:rPr>
        <w:t>;</w:t>
      </w:r>
    </w:p>
    <w:p w:rsidR="00C4386D" w:rsidRPr="00981B6A" w:rsidRDefault="00C4386D" w:rsidP="00FE12CE">
      <w:pPr>
        <w:spacing w:line="240" w:lineRule="atLeast"/>
        <w:ind w:left="426"/>
        <w:jc w:val="both"/>
        <w:rPr>
          <w:sz w:val="20"/>
          <w:szCs w:val="20"/>
        </w:rPr>
      </w:pPr>
      <w:r w:rsidRPr="00981B6A">
        <w:rPr>
          <w:sz w:val="20"/>
          <w:szCs w:val="20"/>
        </w:rPr>
        <w:t xml:space="preserve">–в номинации «За активное продвижение книги и чтения» </w:t>
      </w:r>
      <w:r w:rsidR="0002492B" w:rsidRPr="00981B6A">
        <w:rPr>
          <w:sz w:val="20"/>
          <w:szCs w:val="20"/>
        </w:rPr>
        <w:t>- заведующий отделом обслуживания центральной библиотеки МУК «ЦБС»</w:t>
      </w:r>
      <w:r w:rsidR="00171263" w:rsidRPr="00981B6A">
        <w:rPr>
          <w:b/>
          <w:sz w:val="20"/>
          <w:szCs w:val="20"/>
        </w:rPr>
        <w:t>Регина Константиновна</w:t>
      </w:r>
      <w:r w:rsidR="0002492B" w:rsidRPr="00981B6A">
        <w:rPr>
          <w:b/>
          <w:sz w:val="20"/>
          <w:szCs w:val="20"/>
        </w:rPr>
        <w:t>Юдина</w:t>
      </w:r>
      <w:r w:rsidRPr="00981B6A">
        <w:rPr>
          <w:sz w:val="20"/>
          <w:szCs w:val="20"/>
        </w:rPr>
        <w:t>;</w:t>
      </w:r>
    </w:p>
    <w:p w:rsidR="00C4386D" w:rsidRPr="00981B6A" w:rsidRDefault="00C4386D" w:rsidP="00FE12CE">
      <w:pPr>
        <w:spacing w:line="240" w:lineRule="atLeast"/>
        <w:jc w:val="both"/>
        <w:rPr>
          <w:b/>
          <w:sz w:val="20"/>
          <w:szCs w:val="20"/>
        </w:rPr>
      </w:pPr>
    </w:p>
    <w:p w:rsidR="000F113F" w:rsidRPr="000850FD" w:rsidRDefault="000F113F" w:rsidP="00FE12CE">
      <w:pPr>
        <w:spacing w:line="240" w:lineRule="atLeast"/>
        <w:jc w:val="both"/>
      </w:pPr>
    </w:p>
    <w:p w:rsidR="000F113F" w:rsidRPr="00A728A3" w:rsidRDefault="000F113F" w:rsidP="00FE12CE">
      <w:pPr>
        <w:widowControl/>
        <w:suppressAutoHyphens w:val="0"/>
        <w:spacing w:line="240" w:lineRule="atLeast"/>
        <w:ind w:firstLine="426"/>
        <w:jc w:val="center"/>
        <w:rPr>
          <w:b/>
          <w:kern w:val="0"/>
          <w:sz w:val="28"/>
          <w:szCs w:val="28"/>
          <w:lang w:eastAsia="ru-RU"/>
        </w:rPr>
      </w:pPr>
      <w:r w:rsidRPr="00A728A3">
        <w:rPr>
          <w:b/>
          <w:kern w:val="0"/>
          <w:sz w:val="28"/>
          <w:szCs w:val="28"/>
          <w:lang w:eastAsia="ru-RU"/>
        </w:rPr>
        <w:t>Сохранениеи популяризация объектов культурного наследия</w:t>
      </w:r>
    </w:p>
    <w:p w:rsidR="000F113F" w:rsidRPr="00A728A3" w:rsidRDefault="000F113F" w:rsidP="00FE12CE">
      <w:pPr>
        <w:widowControl/>
        <w:suppressAutoHyphens w:val="0"/>
        <w:spacing w:line="240" w:lineRule="atLeast"/>
        <w:ind w:firstLine="426"/>
        <w:jc w:val="center"/>
        <w:rPr>
          <w:b/>
          <w:kern w:val="0"/>
          <w:sz w:val="28"/>
          <w:szCs w:val="28"/>
          <w:lang w:eastAsia="ru-RU"/>
        </w:rPr>
      </w:pPr>
      <w:r w:rsidRPr="00A728A3">
        <w:rPr>
          <w:b/>
          <w:kern w:val="0"/>
          <w:sz w:val="28"/>
          <w:szCs w:val="28"/>
          <w:lang w:eastAsia="ru-RU"/>
        </w:rPr>
        <w:t>Вольского муниципального района.</w:t>
      </w:r>
    </w:p>
    <w:p w:rsidR="000F113F" w:rsidRPr="00FE12CE" w:rsidRDefault="000F113F" w:rsidP="00FE12CE">
      <w:pPr>
        <w:widowControl/>
        <w:suppressAutoHyphens w:val="0"/>
        <w:spacing w:line="240" w:lineRule="atLeast"/>
        <w:ind w:firstLine="426"/>
        <w:jc w:val="both"/>
        <w:rPr>
          <w:kern w:val="0"/>
          <w:sz w:val="27"/>
          <w:szCs w:val="27"/>
          <w:lang w:eastAsia="ru-RU"/>
        </w:rPr>
      </w:pPr>
      <w:r w:rsidRPr="00FE12CE">
        <w:rPr>
          <w:kern w:val="0"/>
          <w:sz w:val="27"/>
          <w:szCs w:val="27"/>
          <w:lang w:eastAsia="ru-RU"/>
        </w:rPr>
        <w:t>Вся работа по сохранению</w:t>
      </w:r>
      <w:r w:rsidRPr="00FE12CE">
        <w:rPr>
          <w:spacing w:val="-6"/>
          <w:kern w:val="0"/>
          <w:sz w:val="27"/>
          <w:szCs w:val="27"/>
          <w:lang w:eastAsia="ru-RU"/>
        </w:rPr>
        <w:t xml:space="preserve"> культурного и исторического наследия </w:t>
      </w:r>
      <w:r w:rsidRPr="00FE12CE">
        <w:rPr>
          <w:kern w:val="0"/>
          <w:sz w:val="27"/>
          <w:szCs w:val="27"/>
          <w:lang w:eastAsia="ru-RU"/>
        </w:rPr>
        <w:t xml:space="preserve">проводилась в соответствии с ФЗ № 73 от 25.06.2002 г. «Об объектах культурного наследия (памятниках истории и культуры) народов РФ» (с изменениями и дополнениями). </w:t>
      </w:r>
    </w:p>
    <w:p w:rsidR="000F113F" w:rsidRPr="00FE12CE" w:rsidRDefault="000F113F" w:rsidP="00FE12CE">
      <w:pPr>
        <w:widowControl/>
        <w:suppressAutoHyphens w:val="0"/>
        <w:spacing w:line="240" w:lineRule="atLeast"/>
        <w:ind w:firstLine="426"/>
        <w:jc w:val="both"/>
        <w:rPr>
          <w:kern w:val="0"/>
          <w:sz w:val="27"/>
          <w:szCs w:val="27"/>
          <w:u w:val="single"/>
          <w:lang w:eastAsia="ru-RU"/>
        </w:rPr>
      </w:pPr>
      <w:r w:rsidRPr="00FE12CE">
        <w:rPr>
          <w:kern w:val="0"/>
          <w:sz w:val="27"/>
          <w:szCs w:val="27"/>
          <w:u w:val="single"/>
          <w:lang w:eastAsia="ru-RU"/>
        </w:rPr>
        <w:t>На территории Вольского района 94 объекта культурного наследия:</w:t>
      </w:r>
    </w:p>
    <w:p w:rsidR="000F113F" w:rsidRPr="009665BA" w:rsidRDefault="000F113F" w:rsidP="00FE12CE">
      <w:pPr>
        <w:widowControl/>
        <w:suppressAutoHyphens w:val="0"/>
        <w:spacing w:line="240" w:lineRule="atLeast"/>
        <w:ind w:left="426"/>
        <w:jc w:val="both"/>
        <w:rPr>
          <w:i/>
          <w:kern w:val="0"/>
          <w:lang w:eastAsia="ru-RU"/>
        </w:rPr>
      </w:pPr>
      <w:r w:rsidRPr="009665BA">
        <w:rPr>
          <w:i/>
          <w:kern w:val="0"/>
          <w:lang w:eastAsia="ru-RU"/>
        </w:rPr>
        <w:t xml:space="preserve">- 3 объекта культурного наследия федерального значения. Это гостиничный комплекс «Гостиный Двор» (в федеральной собственности), отдел истории ВКМ (в муниципальной собственности), жилой дом с ротондой по адресу: ул. Чернышевского, 65 (в частной собственности); </w:t>
      </w:r>
    </w:p>
    <w:p w:rsidR="000F113F" w:rsidRPr="009665BA" w:rsidRDefault="000F113F" w:rsidP="00FE12CE">
      <w:pPr>
        <w:spacing w:line="240" w:lineRule="atLeast"/>
        <w:ind w:left="426"/>
        <w:jc w:val="both"/>
        <w:rPr>
          <w:i/>
        </w:rPr>
      </w:pPr>
      <w:r w:rsidRPr="009665BA">
        <w:rPr>
          <w:i/>
        </w:rPr>
        <w:t>- 43 объекта культурного наследия регионального значения, из них 11 - в муниципальной собственности;</w:t>
      </w:r>
    </w:p>
    <w:p w:rsidR="000F113F" w:rsidRPr="009665BA" w:rsidRDefault="000F113F" w:rsidP="00FE12CE">
      <w:pPr>
        <w:spacing w:line="240" w:lineRule="atLeast"/>
        <w:ind w:left="426"/>
        <w:jc w:val="both"/>
        <w:rPr>
          <w:i/>
        </w:rPr>
      </w:pPr>
      <w:r w:rsidRPr="009665BA">
        <w:rPr>
          <w:i/>
        </w:rPr>
        <w:t>- 48 выявленных объектов культурного наследия, из них 8 - в муниципальной собственности.</w:t>
      </w:r>
    </w:p>
    <w:p w:rsidR="000F113F" w:rsidRPr="00FE12CE" w:rsidRDefault="000F113F" w:rsidP="00FE12CE">
      <w:pPr>
        <w:pStyle w:val="msonormalcxspmiddle"/>
        <w:spacing w:before="0" w:beforeAutospacing="0" w:after="0" w:afterAutospacing="0" w:line="240" w:lineRule="atLeast"/>
        <w:jc w:val="both"/>
        <w:rPr>
          <w:sz w:val="27"/>
          <w:szCs w:val="27"/>
          <w:highlight w:val="yellow"/>
        </w:rPr>
      </w:pPr>
      <w:r w:rsidRPr="00FE12CE">
        <w:rPr>
          <w:sz w:val="27"/>
          <w:szCs w:val="27"/>
        </w:rPr>
        <w:t xml:space="preserve">В «Реестре памятных (мемориальных) досок защитникам Отечества в годы Великой Отечественной войны» значится 42 мемориальные доски. </w:t>
      </w:r>
    </w:p>
    <w:p w:rsidR="000F113F" w:rsidRPr="00FE12CE" w:rsidRDefault="000F113F" w:rsidP="00FE12CE">
      <w:pPr>
        <w:spacing w:line="240" w:lineRule="atLeast"/>
        <w:ind w:firstLine="426"/>
        <w:jc w:val="both"/>
        <w:rPr>
          <w:sz w:val="27"/>
          <w:szCs w:val="27"/>
        </w:rPr>
      </w:pPr>
      <w:r w:rsidRPr="00FE12CE">
        <w:rPr>
          <w:sz w:val="27"/>
          <w:szCs w:val="27"/>
        </w:rPr>
        <w:t xml:space="preserve">В «Реестре памятных (мемориальных) досок защитникам Отечества, погибшим в ходе локальных войн и конфликтов» -12 мемориальных досок. </w:t>
      </w:r>
    </w:p>
    <w:p w:rsidR="000F113F" w:rsidRPr="00FE12CE" w:rsidRDefault="000F113F" w:rsidP="00FE12CE">
      <w:pPr>
        <w:spacing w:line="240" w:lineRule="atLeast"/>
        <w:ind w:firstLine="426"/>
        <w:jc w:val="both"/>
        <w:rPr>
          <w:sz w:val="27"/>
          <w:szCs w:val="27"/>
        </w:rPr>
      </w:pPr>
      <w:r w:rsidRPr="00FE12CE">
        <w:rPr>
          <w:sz w:val="27"/>
          <w:szCs w:val="27"/>
        </w:rPr>
        <w:t>В «Перечне памятников природы регионального значения в Саратовской области» на территории района значится 11памятников природы</w:t>
      </w:r>
      <w:r w:rsidRPr="009665BA">
        <w:rPr>
          <w:i/>
        </w:rPr>
        <w:t>(2 меловых склона с растениями- кальциефилами (у г. Вольска), опытный участок древесных и кустарниковых пород,"Самородные ямы", слои Белогродни и6 урочищ "Дремучий дол", "Кутейников дол", "Мухин дол", "Попова витка", "Серебряков дол", "Сосновый бор")</w:t>
      </w:r>
      <w:r w:rsidRPr="009665BA">
        <w:t>.</w:t>
      </w:r>
      <w:r w:rsidRPr="00FE12CE">
        <w:rPr>
          <w:sz w:val="27"/>
          <w:szCs w:val="27"/>
        </w:rPr>
        <w:t xml:space="preserve">Все они представляют собой сложную мозаику растительных соотношений и флористических группировок. За отчётный период научными сотрудниками ВКМ разработано 5 экскурсионных маршрутов по памятникам природы. </w:t>
      </w:r>
    </w:p>
    <w:p w:rsidR="000F113F" w:rsidRPr="00FE12CE" w:rsidRDefault="000F113F" w:rsidP="00FE12CE">
      <w:pPr>
        <w:spacing w:line="240" w:lineRule="atLeast"/>
        <w:ind w:firstLine="426"/>
        <w:jc w:val="both"/>
        <w:rPr>
          <w:i/>
          <w:shd w:val="clear" w:color="auto" w:fill="FFFFFF"/>
        </w:rPr>
      </w:pPr>
      <w:r w:rsidRPr="00FE12CE">
        <w:rPr>
          <w:kern w:val="0"/>
          <w:sz w:val="27"/>
          <w:szCs w:val="27"/>
          <w:lang w:eastAsia="ru-RU"/>
        </w:rPr>
        <w:t>Управление культуры и кино осуществляет постоянное взаимодействие с Управлением по охране культурного наследия Правительства Саратовской области. С</w:t>
      </w:r>
      <w:r w:rsidRPr="00FE12CE">
        <w:rPr>
          <w:sz w:val="27"/>
          <w:szCs w:val="27"/>
          <w:shd w:val="clear" w:color="auto" w:fill="FFFFFF"/>
        </w:rPr>
        <w:t xml:space="preserve"> 2011 года поэтапно осуществляются ремонтно-реставрационные работы по сохранению памятника архитектуры федерального значения -здания отдела истории МУ ВКМ. В 2017 году освоено 97 533 руб. (из местного бюджета) для обследования и составления технического заключения о состоянии основных строительных конструкций. По результатам проведённого обследования Управлением по охране объектов культурного наследия Саратовской области составлены планово-реставрационное задание и научно-проектная смета.</w:t>
      </w:r>
      <w:r w:rsidRPr="00A728A3">
        <w:rPr>
          <w:sz w:val="28"/>
          <w:szCs w:val="28"/>
          <w:shd w:val="clear" w:color="auto" w:fill="FFFFFF"/>
        </w:rPr>
        <w:t xml:space="preserve">   </w:t>
      </w:r>
      <w:r w:rsidR="00C140E9" w:rsidRPr="00C140E9">
        <w:rPr>
          <w:i/>
          <w:shd w:val="clear" w:color="auto" w:fill="FFFFFF"/>
        </w:rPr>
        <w:t>На</w:t>
      </w:r>
      <w:r w:rsidRPr="00FE12CE">
        <w:rPr>
          <w:i/>
          <w:shd w:val="clear" w:color="auto" w:fill="FFFFFF"/>
        </w:rPr>
        <w:t>дальнейш</w:t>
      </w:r>
      <w:r w:rsidR="00C140E9">
        <w:rPr>
          <w:i/>
          <w:shd w:val="clear" w:color="auto" w:fill="FFFFFF"/>
        </w:rPr>
        <w:t>ую</w:t>
      </w:r>
      <w:r w:rsidRPr="00FE12CE">
        <w:rPr>
          <w:i/>
          <w:shd w:val="clear" w:color="auto" w:fill="FFFFFF"/>
        </w:rPr>
        <w:t xml:space="preserve"> разработк</w:t>
      </w:r>
      <w:r w:rsidR="00C140E9">
        <w:rPr>
          <w:i/>
          <w:shd w:val="clear" w:color="auto" w:fill="FFFFFF"/>
        </w:rPr>
        <w:t>у</w:t>
      </w:r>
      <w:r w:rsidRPr="00FE12CE">
        <w:rPr>
          <w:i/>
          <w:shd w:val="clear" w:color="auto" w:fill="FFFFFF"/>
        </w:rPr>
        <w:t xml:space="preserve"> научно – проектной документации</w:t>
      </w:r>
      <w:r w:rsidR="00C140E9">
        <w:rPr>
          <w:i/>
          <w:shd w:val="clear" w:color="auto" w:fill="FFFFFF"/>
        </w:rPr>
        <w:t xml:space="preserve"> необходимо</w:t>
      </w:r>
      <w:r w:rsidRPr="00FE12CE">
        <w:rPr>
          <w:i/>
          <w:shd w:val="clear" w:color="auto" w:fill="FFFFFF"/>
        </w:rPr>
        <w:t> </w:t>
      </w:r>
      <w:r w:rsidRPr="00FE12CE">
        <w:rPr>
          <w:rStyle w:val="wmi-callto"/>
          <w:i/>
          <w:shd w:val="clear" w:color="auto" w:fill="FFFFFF"/>
        </w:rPr>
        <w:t>1277130</w:t>
      </w:r>
      <w:r w:rsidRPr="00FE12CE">
        <w:rPr>
          <w:i/>
          <w:shd w:val="clear" w:color="auto" w:fill="FFFFFF"/>
        </w:rPr>
        <w:t>,24 руб.</w:t>
      </w:r>
    </w:p>
    <w:p w:rsidR="000F113F" w:rsidRPr="00C140E9" w:rsidRDefault="000F113F" w:rsidP="00FE12CE">
      <w:pPr>
        <w:widowControl/>
        <w:suppressAutoHyphens w:val="0"/>
        <w:spacing w:line="240" w:lineRule="atLeast"/>
        <w:ind w:firstLine="426"/>
        <w:jc w:val="both"/>
        <w:rPr>
          <w:kern w:val="0"/>
          <w:sz w:val="27"/>
          <w:szCs w:val="27"/>
          <w:lang w:eastAsia="ru-RU"/>
        </w:rPr>
      </w:pPr>
      <w:r w:rsidRPr="00C140E9">
        <w:rPr>
          <w:kern w:val="0"/>
          <w:sz w:val="27"/>
          <w:szCs w:val="27"/>
          <w:lang w:eastAsia="ru-RU"/>
        </w:rPr>
        <w:t xml:space="preserve">В Управление по охране объектов культурного наследия Саратовской области направлены сведения об актуальных адресах 6 объектов культурного наследия регионального значения согласно выписок из Единого Государственного реестра прав на недвижимое имущество и сделок с ним. </w:t>
      </w:r>
    </w:p>
    <w:p w:rsidR="000F113F" w:rsidRPr="00C140E9" w:rsidRDefault="000F113F" w:rsidP="00FE12CE">
      <w:pPr>
        <w:widowControl/>
        <w:suppressAutoHyphens w:val="0"/>
        <w:spacing w:line="240" w:lineRule="atLeast"/>
        <w:ind w:firstLine="426"/>
        <w:jc w:val="both"/>
        <w:rPr>
          <w:kern w:val="0"/>
          <w:sz w:val="27"/>
          <w:szCs w:val="27"/>
          <w:lang w:eastAsia="ru-RU"/>
        </w:rPr>
      </w:pPr>
      <w:r w:rsidRPr="00C140E9">
        <w:rPr>
          <w:kern w:val="0"/>
          <w:sz w:val="27"/>
          <w:szCs w:val="27"/>
          <w:lang w:eastAsia="ru-RU"/>
        </w:rPr>
        <w:t>Для уточнения состояния объектов культурного наследия</w:t>
      </w:r>
      <w:r w:rsidRPr="00C140E9">
        <w:rPr>
          <w:i/>
          <w:kern w:val="0"/>
          <w:sz w:val="27"/>
          <w:szCs w:val="27"/>
          <w:lang w:eastAsia="ru-RU"/>
        </w:rPr>
        <w:t>(в реестре имеются фотографии всех объектов)</w:t>
      </w:r>
      <w:r w:rsidRPr="00C140E9">
        <w:rPr>
          <w:kern w:val="0"/>
          <w:sz w:val="27"/>
          <w:szCs w:val="27"/>
          <w:lang w:eastAsia="ru-RU"/>
        </w:rPr>
        <w:t xml:space="preserve">, на постоянной основе проводится их фото-фиксация </w:t>
      </w:r>
      <w:r w:rsidRPr="00C140E9">
        <w:rPr>
          <w:kern w:val="0"/>
          <w:sz w:val="27"/>
          <w:szCs w:val="27"/>
          <w:lang w:eastAsia="ru-RU"/>
        </w:rPr>
        <w:lastRenderedPageBreak/>
        <w:t>(мониторинг). В 2017 году произведена фото-фиксация 16 объектов культурного наследия, всего с 2015 – 76.</w:t>
      </w:r>
    </w:p>
    <w:p w:rsidR="000F113F" w:rsidRPr="00C140E9" w:rsidRDefault="000F113F" w:rsidP="00FE12CE">
      <w:pPr>
        <w:widowControl/>
        <w:suppressAutoHyphens w:val="0"/>
        <w:spacing w:line="240" w:lineRule="atLeast"/>
        <w:ind w:firstLine="426"/>
        <w:jc w:val="both"/>
        <w:rPr>
          <w:kern w:val="0"/>
          <w:sz w:val="27"/>
          <w:szCs w:val="27"/>
          <w:lang w:eastAsia="ru-RU"/>
        </w:rPr>
      </w:pPr>
      <w:r w:rsidRPr="00C140E9">
        <w:rPr>
          <w:kern w:val="0"/>
          <w:sz w:val="27"/>
          <w:szCs w:val="27"/>
          <w:lang w:eastAsia="ru-RU"/>
        </w:rPr>
        <w:t xml:space="preserve">Установлены собственники и арендаторы 22 объектов культурного наследия, о чём получены официальные ответы от Управления Федеральной службы государственной регистрации, кадастра и картографии по Саратовской области. </w:t>
      </w:r>
    </w:p>
    <w:p w:rsidR="000F113F" w:rsidRPr="00C140E9" w:rsidRDefault="000F113F" w:rsidP="00FE12CE">
      <w:pPr>
        <w:widowControl/>
        <w:suppressAutoHyphens w:val="0"/>
        <w:spacing w:line="240" w:lineRule="atLeast"/>
        <w:ind w:firstLine="426"/>
        <w:jc w:val="both"/>
        <w:rPr>
          <w:kern w:val="0"/>
          <w:sz w:val="27"/>
          <w:szCs w:val="27"/>
          <w:lang w:eastAsia="ru-RU"/>
        </w:rPr>
      </w:pPr>
      <w:r w:rsidRPr="00C140E9">
        <w:rPr>
          <w:kern w:val="0"/>
          <w:sz w:val="27"/>
          <w:szCs w:val="27"/>
          <w:lang w:eastAsia="ru-RU"/>
        </w:rPr>
        <w:t xml:space="preserve">Установлены информационные надписи на здания 6 объектов культурного наследия регионального значения: </w:t>
      </w:r>
    </w:p>
    <w:p w:rsidR="000F113F" w:rsidRPr="00A728A3" w:rsidRDefault="000F113F" w:rsidP="00FE12CE">
      <w:pPr>
        <w:widowControl/>
        <w:suppressAutoHyphens w:val="0"/>
        <w:spacing w:line="240" w:lineRule="atLeast"/>
        <w:ind w:firstLine="426"/>
        <w:jc w:val="both"/>
        <w:rPr>
          <w:i/>
          <w:kern w:val="0"/>
          <w:lang w:eastAsia="ru-RU"/>
        </w:rPr>
      </w:pPr>
      <w:r w:rsidRPr="00A728A3">
        <w:rPr>
          <w:i/>
          <w:kern w:val="0"/>
          <w:lang w:eastAsia="ru-RU"/>
        </w:rPr>
        <w:t>-  МОУ «СОШ №16» (Красногвардейская, 7 «а»:</w:t>
      </w:r>
    </w:p>
    <w:p w:rsidR="000F113F" w:rsidRPr="00A728A3" w:rsidRDefault="000F113F" w:rsidP="00FE12CE">
      <w:pPr>
        <w:widowControl/>
        <w:suppressAutoHyphens w:val="0"/>
        <w:spacing w:line="240" w:lineRule="atLeast"/>
        <w:ind w:firstLine="426"/>
        <w:jc w:val="both"/>
        <w:rPr>
          <w:i/>
          <w:kern w:val="0"/>
          <w:lang w:eastAsia="ru-RU"/>
        </w:rPr>
      </w:pPr>
      <w:r w:rsidRPr="00A728A3">
        <w:rPr>
          <w:i/>
          <w:kern w:val="0"/>
          <w:lang w:eastAsia="ru-RU"/>
        </w:rPr>
        <w:t>-  МДОУ «Детский сад №5» (Коммунистическая, 41, Революционная, 29 и Октябрьская,102).</w:t>
      </w:r>
    </w:p>
    <w:p w:rsidR="000F113F" w:rsidRPr="00A728A3" w:rsidRDefault="000F113F" w:rsidP="00FE12CE">
      <w:pPr>
        <w:widowControl/>
        <w:suppressAutoHyphens w:val="0"/>
        <w:spacing w:line="240" w:lineRule="atLeast"/>
        <w:ind w:firstLine="426"/>
        <w:jc w:val="both"/>
        <w:rPr>
          <w:i/>
          <w:kern w:val="0"/>
          <w:lang w:eastAsia="ru-RU"/>
        </w:rPr>
      </w:pPr>
      <w:r w:rsidRPr="00A728A3">
        <w:rPr>
          <w:i/>
          <w:kern w:val="0"/>
          <w:lang w:eastAsia="ru-RU"/>
        </w:rPr>
        <w:t>- «Дом Меркульева» (Красногвардейская, 20);</w:t>
      </w:r>
    </w:p>
    <w:p w:rsidR="000F113F" w:rsidRPr="00A728A3" w:rsidRDefault="000F113F" w:rsidP="00FE12CE">
      <w:pPr>
        <w:widowControl/>
        <w:suppressAutoHyphens w:val="0"/>
        <w:spacing w:line="240" w:lineRule="atLeast"/>
        <w:ind w:firstLine="426"/>
        <w:jc w:val="both"/>
        <w:rPr>
          <w:i/>
          <w:kern w:val="0"/>
          <w:lang w:eastAsia="ru-RU"/>
        </w:rPr>
      </w:pPr>
      <w:r w:rsidRPr="00A728A3">
        <w:rPr>
          <w:i/>
          <w:kern w:val="0"/>
          <w:lang w:eastAsia="ru-RU"/>
        </w:rPr>
        <w:t>-«Дом Злобина» (Революционная,11)</w:t>
      </w:r>
    </w:p>
    <w:p w:rsidR="000F113F" w:rsidRPr="00C140E9" w:rsidRDefault="000F113F" w:rsidP="00FE12CE">
      <w:pPr>
        <w:widowControl/>
        <w:suppressAutoHyphens w:val="0"/>
        <w:spacing w:line="240" w:lineRule="atLeast"/>
        <w:ind w:firstLine="426"/>
        <w:jc w:val="both"/>
        <w:rPr>
          <w:kern w:val="0"/>
          <w:sz w:val="27"/>
          <w:szCs w:val="27"/>
          <w:lang w:eastAsia="ru-RU"/>
        </w:rPr>
      </w:pPr>
      <w:r w:rsidRPr="00C140E9">
        <w:rPr>
          <w:kern w:val="0"/>
          <w:sz w:val="27"/>
          <w:szCs w:val="27"/>
          <w:lang w:eastAsia="ru-RU"/>
        </w:rPr>
        <w:t>Все 11 объектов культурного наследия регионального значения, находящиеся в муниципальной собственности, с 2017 года имеют информационные надписи и паспорта объектов культурного наследия.</w:t>
      </w:r>
    </w:p>
    <w:p w:rsidR="000F113F" w:rsidRPr="00C140E9" w:rsidRDefault="000F113F" w:rsidP="00FE12CE">
      <w:pPr>
        <w:pStyle w:val="msonormalcxspmiddle"/>
        <w:spacing w:before="0" w:beforeAutospacing="0" w:after="0" w:afterAutospacing="0" w:line="240" w:lineRule="atLeast"/>
        <w:jc w:val="both"/>
        <w:rPr>
          <w:i/>
          <w:sz w:val="27"/>
          <w:szCs w:val="27"/>
        </w:rPr>
      </w:pPr>
      <w:r w:rsidRPr="00C140E9">
        <w:rPr>
          <w:sz w:val="27"/>
          <w:szCs w:val="27"/>
        </w:rPr>
        <w:t xml:space="preserve">      В преддверии Дня Победы проведён текущий ремонт памятников погибшим героям в Великой Отечественной войне и благоустройство прилегающей территории во всех муниципальных образованиях района </w:t>
      </w:r>
      <w:r w:rsidRPr="00C140E9">
        <w:rPr>
          <w:i/>
          <w:sz w:val="27"/>
          <w:szCs w:val="27"/>
        </w:rPr>
        <w:t xml:space="preserve">(28).  </w:t>
      </w:r>
    </w:p>
    <w:p w:rsidR="000F113F" w:rsidRPr="00C140E9" w:rsidRDefault="000F113F" w:rsidP="00FE12CE">
      <w:pPr>
        <w:spacing w:line="240" w:lineRule="atLeast"/>
        <w:ind w:firstLine="426"/>
        <w:jc w:val="both"/>
        <w:rPr>
          <w:sz w:val="27"/>
          <w:szCs w:val="27"/>
        </w:rPr>
      </w:pPr>
      <w:r w:rsidRPr="00C140E9">
        <w:rPr>
          <w:sz w:val="27"/>
          <w:szCs w:val="27"/>
        </w:rPr>
        <w:t>В отчётный период разработан ряд нормативных документов муниципального уровня в области сохранения и популяризации объектов культурного наследия Вольского муниципального района.</w:t>
      </w:r>
    </w:p>
    <w:p w:rsidR="000F113F" w:rsidRPr="00C140E9" w:rsidRDefault="000F113F" w:rsidP="00FE12CE">
      <w:pPr>
        <w:spacing w:line="240" w:lineRule="atLeast"/>
        <w:jc w:val="both"/>
        <w:rPr>
          <w:sz w:val="27"/>
          <w:szCs w:val="27"/>
        </w:rPr>
      </w:pPr>
      <w:r w:rsidRPr="00C140E9">
        <w:rPr>
          <w:sz w:val="27"/>
          <w:szCs w:val="27"/>
        </w:rPr>
        <w:t xml:space="preserve">Для содействия в реализации мероприятий в области государственной политики в области сохранения, использования, охраны и популяризации объектов культурного наследия, а также для более активного использования потенциала общественных объединений при   управлении культуры и кино администрации ВМР </w:t>
      </w:r>
      <w:r w:rsidRPr="00C140E9">
        <w:rPr>
          <w:sz w:val="27"/>
          <w:szCs w:val="27"/>
          <w:u w:val="single"/>
        </w:rPr>
        <w:t>создан   общественный совет по сохранению объектов культурного наследия</w:t>
      </w:r>
      <w:r w:rsidRPr="00C140E9">
        <w:rPr>
          <w:sz w:val="27"/>
          <w:szCs w:val="27"/>
        </w:rPr>
        <w:t xml:space="preserve"> (постановление главы администрации ВМР от 14.11.2017 г.  № 2598).       </w:t>
      </w:r>
    </w:p>
    <w:p w:rsidR="000F113F" w:rsidRPr="00C140E9" w:rsidRDefault="000F113F" w:rsidP="00FE12CE">
      <w:pPr>
        <w:spacing w:line="240" w:lineRule="atLeast"/>
        <w:ind w:firstLine="426"/>
        <w:jc w:val="both"/>
        <w:rPr>
          <w:sz w:val="27"/>
          <w:szCs w:val="27"/>
        </w:rPr>
      </w:pPr>
      <w:r w:rsidRPr="00C140E9">
        <w:rPr>
          <w:sz w:val="27"/>
          <w:szCs w:val="27"/>
        </w:rPr>
        <w:t xml:space="preserve">С целью дальнейшего   совершенствования работы по сохранению, использованию и охране объектов культурного наследия управлением культуры и кино </w:t>
      </w:r>
      <w:r w:rsidRPr="00C140E9">
        <w:rPr>
          <w:sz w:val="27"/>
          <w:szCs w:val="27"/>
          <w:u w:val="single"/>
        </w:rPr>
        <w:t xml:space="preserve">разработана муниципальная программа «Сохранение, охрана и популяризация объектов культурного наследия </w:t>
      </w:r>
      <w:r w:rsidRPr="00C140E9">
        <w:rPr>
          <w:sz w:val="27"/>
          <w:szCs w:val="27"/>
        </w:rPr>
        <w:t>Вольского муниципального района на 2018 -2020 годы» (утверждена Постановлением от 12.12.2017 г. № 2776). В программе предусмотрено создание условий для сохранения, эффективного использования и охраны ОКН на территории Вольского муниципального района, проведение и организация мероприятий по популяризации ОКН.</w:t>
      </w:r>
    </w:p>
    <w:p w:rsidR="00C4386D" w:rsidRPr="00B5251C" w:rsidRDefault="00C4386D" w:rsidP="00FE12CE">
      <w:pPr>
        <w:widowControl/>
        <w:spacing w:line="240" w:lineRule="atLeast"/>
        <w:ind w:firstLine="426"/>
        <w:jc w:val="both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6A68EE" w:rsidRPr="001C4E18" w:rsidRDefault="0095402D" w:rsidP="00FE12CE">
      <w:pPr>
        <w:widowControl/>
        <w:suppressAutoHyphens w:val="0"/>
        <w:spacing w:line="240" w:lineRule="atLeast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1C4E18">
        <w:rPr>
          <w:rFonts w:eastAsia="Times New Roman"/>
          <w:b/>
          <w:kern w:val="0"/>
          <w:sz w:val="28"/>
          <w:szCs w:val="28"/>
          <w:lang w:eastAsia="ru-RU"/>
        </w:rPr>
        <w:t>МУНИЦИПАЛЬН</w:t>
      </w:r>
      <w:r w:rsidR="001C4E18" w:rsidRPr="001C4E18">
        <w:rPr>
          <w:rFonts w:eastAsia="Times New Roman"/>
          <w:b/>
          <w:kern w:val="0"/>
          <w:sz w:val="28"/>
          <w:szCs w:val="28"/>
          <w:lang w:eastAsia="ru-RU"/>
        </w:rPr>
        <w:t>ОЕ</w:t>
      </w:r>
      <w:r w:rsidR="006A68EE" w:rsidRPr="001C4E18">
        <w:rPr>
          <w:rFonts w:eastAsia="Times New Roman"/>
          <w:b/>
          <w:kern w:val="0"/>
          <w:sz w:val="28"/>
          <w:szCs w:val="28"/>
          <w:lang w:eastAsia="ru-RU"/>
        </w:rPr>
        <w:t>УЧРЕЖДЕНИ</w:t>
      </w:r>
      <w:r w:rsidR="001C4E18" w:rsidRPr="001C4E18">
        <w:rPr>
          <w:rFonts w:eastAsia="Times New Roman"/>
          <w:b/>
          <w:kern w:val="0"/>
          <w:sz w:val="28"/>
          <w:szCs w:val="28"/>
          <w:lang w:eastAsia="ru-RU"/>
        </w:rPr>
        <w:t>Е</w:t>
      </w:r>
      <w:r w:rsidR="006A68EE" w:rsidRPr="001C4E18">
        <w:rPr>
          <w:rFonts w:eastAsia="Times New Roman"/>
          <w:b/>
          <w:kern w:val="0"/>
          <w:sz w:val="28"/>
          <w:szCs w:val="28"/>
          <w:lang w:eastAsia="ru-RU"/>
        </w:rPr>
        <w:t xml:space="preserve"> КУЛЬТУРЫ</w:t>
      </w:r>
    </w:p>
    <w:p w:rsidR="004D4961" w:rsidRDefault="004D4961" w:rsidP="00FE12CE">
      <w:pPr>
        <w:widowControl/>
        <w:suppressAutoHyphens w:val="0"/>
        <w:spacing w:line="240" w:lineRule="atLeast"/>
        <w:jc w:val="center"/>
        <w:rPr>
          <w:rFonts w:eastAsiaTheme="minorHAnsi"/>
          <w:b/>
          <w:kern w:val="0"/>
          <w:sz w:val="28"/>
          <w:szCs w:val="28"/>
          <w:lang w:eastAsia="en-US"/>
        </w:rPr>
      </w:pPr>
      <w:r w:rsidRPr="001C4E18">
        <w:rPr>
          <w:rFonts w:eastAsiaTheme="minorHAnsi"/>
          <w:b/>
          <w:kern w:val="0"/>
          <w:sz w:val="28"/>
          <w:szCs w:val="28"/>
          <w:lang w:eastAsia="en-US"/>
        </w:rPr>
        <w:t>«Ц</w:t>
      </w:r>
      <w:r w:rsidR="000850FD" w:rsidRPr="001C4E18">
        <w:rPr>
          <w:rFonts w:eastAsiaTheme="minorHAnsi"/>
          <w:b/>
          <w:kern w:val="0"/>
          <w:sz w:val="28"/>
          <w:szCs w:val="28"/>
          <w:lang w:eastAsia="en-US"/>
        </w:rPr>
        <w:t>ЕНТРАЛИЗОВАННАЯ БИБЛИОТЕЧНАЯ СИСТЕМА</w:t>
      </w:r>
      <w:r w:rsidRPr="001C4E18">
        <w:rPr>
          <w:rFonts w:eastAsiaTheme="minorHAnsi"/>
          <w:b/>
          <w:kern w:val="0"/>
          <w:sz w:val="28"/>
          <w:szCs w:val="28"/>
          <w:lang w:eastAsia="en-US"/>
        </w:rPr>
        <w:t>»</w:t>
      </w:r>
    </w:p>
    <w:p w:rsidR="00C140E9" w:rsidRPr="00C140E9" w:rsidRDefault="00C42DC5" w:rsidP="00FE12CE">
      <w:pPr>
        <w:widowControl/>
        <w:shd w:val="clear" w:color="auto" w:fill="FFFFFF"/>
        <w:suppressAutoHyphens w:val="0"/>
        <w:spacing w:line="240" w:lineRule="atLeast"/>
        <w:ind w:firstLine="426"/>
        <w:jc w:val="both"/>
        <w:rPr>
          <w:rFonts w:eastAsia="Times New Roman"/>
          <w:sz w:val="27"/>
          <w:szCs w:val="27"/>
        </w:rPr>
      </w:pPr>
      <w:r w:rsidRPr="00C140E9">
        <w:rPr>
          <w:rFonts w:eastAsia="Times New Roman"/>
          <w:sz w:val="27"/>
          <w:szCs w:val="27"/>
        </w:rPr>
        <w:t>Б</w:t>
      </w:r>
      <w:r w:rsidR="00663512" w:rsidRPr="00C140E9">
        <w:rPr>
          <w:rFonts w:eastAsia="Times New Roman"/>
          <w:sz w:val="27"/>
          <w:szCs w:val="27"/>
        </w:rPr>
        <w:t>иблиотеки района являются центрами информационной культуры гражданского общества на основе создания единого интегрированного информационного пространства</w:t>
      </w:r>
      <w:r w:rsidRPr="00C140E9">
        <w:rPr>
          <w:rFonts w:eastAsia="Times New Roman"/>
          <w:sz w:val="27"/>
          <w:szCs w:val="27"/>
        </w:rPr>
        <w:t>.</w:t>
      </w:r>
      <w:r w:rsidR="001C4E18" w:rsidRPr="00C140E9">
        <w:rPr>
          <w:rFonts w:eastAsia="Times New Roman"/>
          <w:sz w:val="27"/>
          <w:szCs w:val="27"/>
        </w:rPr>
        <w:t xml:space="preserve"> В </w:t>
      </w:r>
      <w:r w:rsidR="001C4E18" w:rsidRPr="00C140E9">
        <w:rPr>
          <w:sz w:val="27"/>
          <w:szCs w:val="27"/>
        </w:rPr>
        <w:t xml:space="preserve">2017 г. </w:t>
      </w:r>
      <w:r w:rsidR="001C4E18" w:rsidRPr="00C140E9">
        <w:rPr>
          <w:rFonts w:eastAsia="Times New Roman"/>
          <w:sz w:val="27"/>
          <w:szCs w:val="27"/>
        </w:rPr>
        <w:t xml:space="preserve">сотрудники библиотек продолжали деятельность по обеспечению доступа населения к информации, знаниям и культурным ресурсам. Основу деятельности библиотек составляет фонд, от качества и полноты которого во многом зависит возможность выполнения информационных, культурных и образовательных функций. </w:t>
      </w:r>
    </w:p>
    <w:p w:rsidR="000850FD" w:rsidRDefault="00C140E9" w:rsidP="00FE12CE">
      <w:pPr>
        <w:widowControl/>
        <w:shd w:val="clear" w:color="auto" w:fill="FFFFFF"/>
        <w:suppressAutoHyphens w:val="0"/>
        <w:spacing w:line="240" w:lineRule="atLeast"/>
        <w:ind w:firstLine="42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конец отчётного периода</w:t>
      </w:r>
      <w:r w:rsidR="001C4E18" w:rsidRPr="00171263">
        <w:rPr>
          <w:rFonts w:eastAsia="Times New Roman"/>
          <w:sz w:val="28"/>
          <w:szCs w:val="28"/>
        </w:rPr>
        <w:t xml:space="preserve"> совокупность книжного фонда составляет </w:t>
      </w:r>
      <w:r w:rsidR="001C4E18" w:rsidRPr="00171263">
        <w:rPr>
          <w:rFonts w:eastAsia="Times New Roman"/>
          <w:b/>
          <w:sz w:val="28"/>
          <w:szCs w:val="28"/>
        </w:rPr>
        <w:t>379 300</w:t>
      </w:r>
      <w:r w:rsidR="001C4E18" w:rsidRPr="00171263">
        <w:rPr>
          <w:rFonts w:eastAsia="Times New Roman"/>
          <w:sz w:val="28"/>
          <w:szCs w:val="28"/>
        </w:rPr>
        <w:t xml:space="preserve"> экземпляров </w:t>
      </w:r>
      <w:r w:rsidR="001C4E18" w:rsidRPr="00171263">
        <w:rPr>
          <w:rFonts w:eastAsia="Times New Roman"/>
          <w:i/>
        </w:rPr>
        <w:t>(АППГ 381 700)</w:t>
      </w:r>
      <w:r w:rsidR="001C4E18" w:rsidRPr="00171263">
        <w:rPr>
          <w:rFonts w:eastAsia="Times New Roman"/>
          <w:sz w:val="28"/>
          <w:szCs w:val="28"/>
        </w:rPr>
        <w:t>.</w:t>
      </w:r>
      <w:r w:rsidR="000850FD" w:rsidRPr="00171263">
        <w:rPr>
          <w:rFonts w:eastAsia="Times New Roman"/>
          <w:sz w:val="28"/>
          <w:szCs w:val="28"/>
        </w:rPr>
        <w:t xml:space="preserve">Число читателей </w:t>
      </w:r>
      <w:r w:rsidR="000850FD" w:rsidRPr="00171263">
        <w:rPr>
          <w:rFonts w:eastAsia="Times New Roman"/>
          <w:b/>
          <w:sz w:val="28"/>
          <w:szCs w:val="28"/>
        </w:rPr>
        <w:t>27 619</w:t>
      </w:r>
      <w:r w:rsidR="000850FD" w:rsidRPr="00171263">
        <w:rPr>
          <w:rFonts w:eastAsia="Times New Roman"/>
          <w:sz w:val="28"/>
          <w:szCs w:val="28"/>
        </w:rPr>
        <w:t xml:space="preserve"> (+ 2) человек. Книговыдача составила – </w:t>
      </w:r>
      <w:r w:rsidR="000850FD" w:rsidRPr="00171263">
        <w:rPr>
          <w:rFonts w:eastAsia="Times New Roman"/>
          <w:b/>
          <w:sz w:val="28"/>
          <w:szCs w:val="28"/>
        </w:rPr>
        <w:t>486 636</w:t>
      </w:r>
      <w:r w:rsidR="000850FD" w:rsidRPr="00171263">
        <w:rPr>
          <w:rFonts w:eastAsia="Times New Roman"/>
          <w:sz w:val="28"/>
          <w:szCs w:val="28"/>
        </w:rPr>
        <w:t xml:space="preserve"> (+ 4). Число посещений – </w:t>
      </w:r>
      <w:r w:rsidR="000850FD" w:rsidRPr="00171263">
        <w:rPr>
          <w:rFonts w:eastAsia="Times New Roman"/>
          <w:b/>
          <w:sz w:val="28"/>
          <w:szCs w:val="28"/>
        </w:rPr>
        <w:t>188 914</w:t>
      </w:r>
      <w:r w:rsidR="000850FD" w:rsidRPr="00171263">
        <w:rPr>
          <w:rFonts w:eastAsia="Times New Roman"/>
          <w:sz w:val="28"/>
          <w:szCs w:val="28"/>
        </w:rPr>
        <w:t xml:space="preserve"> (+ 6).  </w:t>
      </w:r>
    </w:p>
    <w:p w:rsidR="000850FD" w:rsidRDefault="000850FD" w:rsidP="00FE12CE">
      <w:pPr>
        <w:widowControl/>
        <w:shd w:val="clear" w:color="auto" w:fill="FFFFFF"/>
        <w:suppressAutoHyphens w:val="0"/>
        <w:spacing w:line="240" w:lineRule="atLeast"/>
        <w:ind w:firstLine="426"/>
        <w:jc w:val="both"/>
        <w:rPr>
          <w:rFonts w:eastAsia="Times New Roman"/>
          <w:sz w:val="28"/>
          <w:szCs w:val="28"/>
        </w:rPr>
      </w:pPr>
      <w:r w:rsidRPr="00171263">
        <w:rPr>
          <w:rFonts w:eastAsia="Times New Roman"/>
          <w:sz w:val="28"/>
          <w:szCs w:val="28"/>
        </w:rPr>
        <w:lastRenderedPageBreak/>
        <w:t xml:space="preserve">Инновационному развитию библиотечного дела способствовало формирование электронного каталога и электронной картотеки фонда «ЦБС». На конец отчётного периода объем собственных баз данных составил </w:t>
      </w:r>
      <w:r w:rsidRPr="00171263">
        <w:rPr>
          <w:rFonts w:eastAsia="Times New Roman"/>
          <w:b/>
          <w:sz w:val="28"/>
          <w:szCs w:val="28"/>
        </w:rPr>
        <w:t xml:space="preserve">94 845 </w:t>
      </w:r>
      <w:r w:rsidRPr="00171263">
        <w:rPr>
          <w:rFonts w:eastAsia="Times New Roman"/>
          <w:sz w:val="28"/>
          <w:szCs w:val="28"/>
        </w:rPr>
        <w:t xml:space="preserve">записей (+8706), из них электронный каталог – </w:t>
      </w:r>
      <w:r w:rsidRPr="00171263">
        <w:rPr>
          <w:rFonts w:eastAsia="Times New Roman"/>
          <w:b/>
          <w:sz w:val="28"/>
          <w:szCs w:val="28"/>
        </w:rPr>
        <w:t>81 155</w:t>
      </w:r>
      <w:r w:rsidRPr="00171263">
        <w:rPr>
          <w:rFonts w:eastAsia="Times New Roman"/>
          <w:sz w:val="28"/>
          <w:szCs w:val="28"/>
        </w:rPr>
        <w:t xml:space="preserve"> (+ 6997), электронная картотека – </w:t>
      </w:r>
      <w:r w:rsidRPr="00171263">
        <w:rPr>
          <w:rFonts w:eastAsia="Times New Roman"/>
          <w:b/>
          <w:sz w:val="28"/>
          <w:szCs w:val="28"/>
        </w:rPr>
        <w:t>13 690</w:t>
      </w:r>
      <w:r w:rsidRPr="00171263">
        <w:rPr>
          <w:rFonts w:eastAsia="Times New Roman"/>
          <w:sz w:val="28"/>
          <w:szCs w:val="28"/>
        </w:rPr>
        <w:t xml:space="preserve"> (+ 259). Осуществлена оцифровка 70 наиболее ценных экземпляров книжного фонда в соответствии с ч.4 Гражданского кодекса РФ</w:t>
      </w:r>
      <w:r>
        <w:rPr>
          <w:rFonts w:eastAsia="Times New Roman"/>
          <w:sz w:val="28"/>
          <w:szCs w:val="28"/>
        </w:rPr>
        <w:t>.</w:t>
      </w:r>
    </w:p>
    <w:p w:rsidR="00C20757" w:rsidRPr="00171263" w:rsidRDefault="00C20757" w:rsidP="00FE12CE">
      <w:pPr>
        <w:widowControl/>
        <w:shd w:val="clear" w:color="auto" w:fill="FFFFFF"/>
        <w:suppressAutoHyphens w:val="0"/>
        <w:spacing w:line="240" w:lineRule="atLeast"/>
        <w:ind w:firstLine="426"/>
        <w:jc w:val="both"/>
        <w:rPr>
          <w:rFonts w:eastAsia="Times New Roman"/>
          <w:sz w:val="28"/>
          <w:szCs w:val="28"/>
        </w:rPr>
      </w:pPr>
    </w:p>
    <w:p w:rsidR="008F34B4" w:rsidRPr="008F34B4" w:rsidRDefault="008F34B4" w:rsidP="00FE12CE">
      <w:pPr>
        <w:widowControl/>
        <w:shd w:val="clear" w:color="auto" w:fill="FFFFFF"/>
        <w:suppressAutoHyphens w:val="0"/>
        <w:spacing w:line="240" w:lineRule="atLeast"/>
        <w:jc w:val="center"/>
        <w:rPr>
          <w:rFonts w:ascii="yandex-sans" w:eastAsia="Times New Roman" w:hAnsi="yandex-sans"/>
          <w:color w:val="000000"/>
          <w:kern w:val="0"/>
          <w:lang w:eastAsia="ru-RU"/>
        </w:rPr>
      </w:pPr>
      <w:r w:rsidRPr="008F34B4">
        <w:rPr>
          <w:rFonts w:ascii="yandex-sans" w:eastAsia="Times New Roman" w:hAnsi="yandex-sans"/>
          <w:b/>
          <w:bCs/>
          <w:color w:val="000000"/>
          <w:kern w:val="0"/>
          <w:lang w:eastAsia="ru-RU"/>
        </w:rPr>
        <w:t>Основные показатели МУК «ЦБС» за 2017 год:</w:t>
      </w:r>
    </w:p>
    <w:tbl>
      <w:tblPr>
        <w:tblW w:w="10141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07"/>
        <w:gridCol w:w="2410"/>
        <w:gridCol w:w="2410"/>
        <w:gridCol w:w="2214"/>
      </w:tblGrid>
      <w:tr w:rsidR="008F34B4" w:rsidRPr="008F34B4" w:rsidTr="008F34B4">
        <w:trPr>
          <w:trHeight w:val="285"/>
          <w:tblCellSpacing w:w="0" w:type="dxa"/>
        </w:trPr>
        <w:tc>
          <w:tcPr>
            <w:tcW w:w="31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5E0B3" w:themeFill="accent6" w:themeFillTint="6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F34B4" w:rsidRPr="008F34B4" w:rsidRDefault="008F34B4" w:rsidP="00FE12CE">
            <w:pPr>
              <w:widowControl/>
              <w:suppressAutoHyphens w:val="0"/>
              <w:spacing w:line="240" w:lineRule="atLeast"/>
              <w:jc w:val="center"/>
              <w:rPr>
                <w:rFonts w:ascii="yandex-sans" w:eastAsia="Times New Roman" w:hAnsi="yandex-sans"/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8F34B4">
              <w:rPr>
                <w:rFonts w:ascii="yandex-sans" w:eastAsia="Times New Roman" w:hAnsi="yandex-sans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Показатели Централизованной библиотечной системы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5E0B3" w:themeFill="accent6" w:themeFillTint="6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F34B4" w:rsidRPr="008F34B4" w:rsidRDefault="008F34B4" w:rsidP="00FE12CE">
            <w:pPr>
              <w:widowControl/>
              <w:suppressAutoHyphens w:val="0"/>
              <w:spacing w:line="240" w:lineRule="atLeast"/>
              <w:jc w:val="center"/>
              <w:rPr>
                <w:rFonts w:ascii="yandex-sans" w:eastAsia="Times New Roman" w:hAnsi="yandex-sans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</w:p>
          <w:p w:rsidR="008F34B4" w:rsidRPr="008F34B4" w:rsidRDefault="008F34B4" w:rsidP="00FE12CE">
            <w:pPr>
              <w:widowControl/>
              <w:suppressAutoHyphens w:val="0"/>
              <w:spacing w:line="240" w:lineRule="atLeast"/>
              <w:jc w:val="center"/>
              <w:rPr>
                <w:rFonts w:ascii="yandex-sans" w:eastAsia="Times New Roman" w:hAnsi="yandex-sans"/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8F34B4">
              <w:rPr>
                <w:rFonts w:ascii="yandex-sans" w:eastAsia="Times New Roman" w:hAnsi="yandex-sans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Исполнение за</w:t>
            </w:r>
          </w:p>
          <w:p w:rsidR="008F34B4" w:rsidRPr="008F34B4" w:rsidRDefault="008F34B4" w:rsidP="00FE12CE">
            <w:pPr>
              <w:widowControl/>
              <w:suppressAutoHyphens w:val="0"/>
              <w:spacing w:line="240" w:lineRule="atLeast"/>
              <w:jc w:val="center"/>
              <w:rPr>
                <w:rFonts w:ascii="yandex-sans" w:eastAsia="Times New Roman" w:hAnsi="yandex-sans"/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8F34B4">
              <w:rPr>
                <w:rFonts w:ascii="yandex-sans" w:eastAsia="Times New Roman" w:hAnsi="yandex-sans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5E0B3" w:themeFill="accent6" w:themeFillTint="6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F34B4" w:rsidRPr="008F34B4" w:rsidRDefault="008F34B4" w:rsidP="00FE12CE">
            <w:pPr>
              <w:widowControl/>
              <w:suppressAutoHyphens w:val="0"/>
              <w:spacing w:line="240" w:lineRule="atLeast"/>
              <w:jc w:val="center"/>
              <w:rPr>
                <w:rFonts w:ascii="yandex-sans" w:eastAsia="Times New Roman" w:hAnsi="yandex-sans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</w:p>
          <w:p w:rsidR="008F34B4" w:rsidRPr="008F34B4" w:rsidRDefault="008F34B4" w:rsidP="00FE12CE">
            <w:pPr>
              <w:widowControl/>
              <w:suppressAutoHyphens w:val="0"/>
              <w:spacing w:line="240" w:lineRule="atLeast"/>
              <w:jc w:val="center"/>
              <w:rPr>
                <w:rFonts w:ascii="yandex-sans" w:eastAsia="Times New Roman" w:hAnsi="yandex-sans"/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8F34B4">
              <w:rPr>
                <w:rFonts w:ascii="yandex-sans" w:eastAsia="Times New Roman" w:hAnsi="yandex-sans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Значение за</w:t>
            </w:r>
          </w:p>
          <w:p w:rsidR="008F34B4" w:rsidRPr="008F34B4" w:rsidRDefault="008F34B4" w:rsidP="00FE12CE">
            <w:pPr>
              <w:widowControl/>
              <w:suppressAutoHyphens w:val="0"/>
              <w:spacing w:line="240" w:lineRule="atLeast"/>
              <w:jc w:val="center"/>
              <w:rPr>
                <w:rFonts w:ascii="yandex-sans" w:eastAsia="Times New Roman" w:hAnsi="yandex-sans"/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8F34B4">
              <w:rPr>
                <w:rFonts w:ascii="yandex-sans" w:eastAsia="Times New Roman" w:hAnsi="yandex-sans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2016 год</w:t>
            </w:r>
          </w:p>
          <w:p w:rsidR="008F34B4" w:rsidRPr="008F34B4" w:rsidRDefault="008F34B4" w:rsidP="00FE12CE">
            <w:pPr>
              <w:widowControl/>
              <w:suppressAutoHyphens w:val="0"/>
              <w:spacing w:line="240" w:lineRule="atLeast"/>
              <w:jc w:val="center"/>
              <w:rPr>
                <w:rFonts w:ascii="yandex-sans" w:eastAsia="Times New Roman" w:hAnsi="yandex-sans"/>
                <w:b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5E0B3" w:themeFill="accent6" w:themeFillTint="6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F34B4" w:rsidRPr="008F34B4" w:rsidRDefault="008F34B4" w:rsidP="00FE12CE">
            <w:pPr>
              <w:widowControl/>
              <w:suppressAutoHyphens w:val="0"/>
              <w:spacing w:line="240" w:lineRule="atLeast"/>
              <w:jc w:val="center"/>
              <w:rPr>
                <w:rFonts w:ascii="yandex-sans" w:eastAsia="Times New Roman" w:hAnsi="yandex-sans"/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8F34B4">
              <w:rPr>
                <w:rFonts w:ascii="yandex-sans" w:eastAsia="Times New Roman" w:hAnsi="yandex-sans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Отклонение «+/-» (гр.2-гр.3)</w:t>
            </w:r>
          </w:p>
        </w:tc>
      </w:tr>
      <w:tr w:rsidR="008F34B4" w:rsidRPr="008F34B4" w:rsidTr="008F34B4">
        <w:trPr>
          <w:tblCellSpacing w:w="0" w:type="dxa"/>
        </w:trPr>
        <w:tc>
          <w:tcPr>
            <w:tcW w:w="31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5E0B3" w:themeFill="accent6" w:themeFillTint="6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F34B4" w:rsidRPr="008F34B4" w:rsidRDefault="008F34B4" w:rsidP="00FE12CE">
            <w:pPr>
              <w:widowControl/>
              <w:suppressAutoHyphens w:val="0"/>
              <w:spacing w:line="240" w:lineRule="atLeast"/>
              <w:jc w:val="center"/>
              <w:rPr>
                <w:rFonts w:ascii="yandex-sans" w:eastAsia="Times New Roman" w:hAnsi="yandex-sans"/>
                <w:color w:val="000000"/>
                <w:kern w:val="0"/>
                <w:sz w:val="20"/>
                <w:szCs w:val="20"/>
                <w:lang w:eastAsia="ru-RU"/>
              </w:rPr>
            </w:pPr>
            <w:r w:rsidRPr="008F34B4">
              <w:rPr>
                <w:rFonts w:ascii="yandex-sans" w:eastAsia="Times New Roman" w:hAnsi="yandex-sans"/>
                <w:color w:val="000000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5E0B3" w:themeFill="accent6" w:themeFillTint="6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F34B4" w:rsidRPr="008F34B4" w:rsidRDefault="008F34B4" w:rsidP="00FE12CE">
            <w:pPr>
              <w:widowControl/>
              <w:suppressAutoHyphens w:val="0"/>
              <w:spacing w:line="240" w:lineRule="atLeast"/>
              <w:jc w:val="center"/>
              <w:rPr>
                <w:rFonts w:ascii="yandex-sans" w:eastAsia="Times New Roman" w:hAnsi="yandex-sans"/>
                <w:color w:val="000000"/>
                <w:kern w:val="0"/>
                <w:sz w:val="20"/>
                <w:szCs w:val="20"/>
                <w:lang w:eastAsia="ru-RU"/>
              </w:rPr>
            </w:pPr>
            <w:r w:rsidRPr="008F34B4">
              <w:rPr>
                <w:rFonts w:ascii="yandex-sans" w:eastAsia="Times New Roman" w:hAnsi="yandex-sans"/>
                <w:color w:val="000000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5E0B3" w:themeFill="accent6" w:themeFillTint="6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F34B4" w:rsidRPr="008F34B4" w:rsidRDefault="008F34B4" w:rsidP="00FE12CE">
            <w:pPr>
              <w:widowControl/>
              <w:suppressAutoHyphens w:val="0"/>
              <w:spacing w:line="240" w:lineRule="atLeast"/>
              <w:jc w:val="center"/>
              <w:rPr>
                <w:rFonts w:ascii="yandex-sans" w:eastAsia="Times New Roman" w:hAnsi="yandex-sans"/>
                <w:color w:val="000000"/>
                <w:kern w:val="0"/>
                <w:sz w:val="20"/>
                <w:szCs w:val="20"/>
                <w:lang w:eastAsia="ru-RU"/>
              </w:rPr>
            </w:pPr>
            <w:r w:rsidRPr="008F34B4">
              <w:rPr>
                <w:rFonts w:ascii="yandex-sans" w:eastAsia="Times New Roman" w:hAnsi="yandex-sans"/>
                <w:color w:val="000000"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5E0B3" w:themeFill="accent6" w:themeFillTint="6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F34B4" w:rsidRPr="008F34B4" w:rsidRDefault="008F34B4" w:rsidP="00FE12CE">
            <w:pPr>
              <w:widowControl/>
              <w:suppressAutoHyphens w:val="0"/>
              <w:spacing w:line="240" w:lineRule="atLeast"/>
              <w:jc w:val="center"/>
              <w:rPr>
                <w:rFonts w:ascii="yandex-sans" w:eastAsia="Times New Roman" w:hAnsi="yandex-sans"/>
                <w:color w:val="000000"/>
                <w:kern w:val="0"/>
                <w:sz w:val="20"/>
                <w:szCs w:val="20"/>
                <w:lang w:eastAsia="ru-RU"/>
              </w:rPr>
            </w:pPr>
            <w:r w:rsidRPr="008F34B4">
              <w:rPr>
                <w:rFonts w:ascii="yandex-sans" w:eastAsia="Times New Roman" w:hAnsi="yandex-sans"/>
                <w:color w:val="000000"/>
                <w:kern w:val="0"/>
                <w:sz w:val="20"/>
                <w:szCs w:val="20"/>
                <w:lang w:eastAsia="ru-RU"/>
              </w:rPr>
              <w:t>4</w:t>
            </w:r>
          </w:p>
        </w:tc>
      </w:tr>
      <w:tr w:rsidR="008F34B4" w:rsidRPr="008F34B4" w:rsidTr="008F34B4">
        <w:trPr>
          <w:tblCellSpacing w:w="0" w:type="dxa"/>
        </w:trPr>
        <w:tc>
          <w:tcPr>
            <w:tcW w:w="31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F34B4" w:rsidRPr="008F34B4" w:rsidRDefault="008F34B4" w:rsidP="00FE12CE">
            <w:pPr>
              <w:widowControl/>
              <w:suppressAutoHyphens w:val="0"/>
              <w:spacing w:line="240" w:lineRule="atLeast"/>
              <w:rPr>
                <w:rFonts w:ascii="yandex-sans" w:eastAsia="Times New Roman" w:hAnsi="yandex-sans"/>
                <w:color w:val="000000"/>
                <w:kern w:val="0"/>
                <w:sz w:val="20"/>
                <w:szCs w:val="20"/>
                <w:lang w:eastAsia="ru-RU"/>
              </w:rPr>
            </w:pPr>
            <w:r w:rsidRPr="008F34B4">
              <w:rPr>
                <w:rFonts w:ascii="yandex-sans" w:eastAsia="Times New Roman" w:hAnsi="yandex-sans"/>
                <w:color w:val="000000"/>
                <w:kern w:val="0"/>
                <w:sz w:val="20"/>
                <w:szCs w:val="20"/>
                <w:lang w:eastAsia="ru-RU"/>
              </w:rPr>
              <w:t>Сеть учреждений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F34B4" w:rsidRPr="008F34B4" w:rsidRDefault="008F34B4" w:rsidP="00FE12CE">
            <w:pPr>
              <w:widowControl/>
              <w:suppressAutoHyphens w:val="0"/>
              <w:spacing w:line="240" w:lineRule="atLeast"/>
              <w:jc w:val="center"/>
              <w:rPr>
                <w:rFonts w:ascii="yandex-sans" w:eastAsia="Times New Roman" w:hAnsi="yandex-sans"/>
                <w:color w:val="000000"/>
                <w:kern w:val="0"/>
                <w:sz w:val="20"/>
                <w:szCs w:val="20"/>
                <w:lang w:eastAsia="ru-RU"/>
              </w:rPr>
            </w:pPr>
            <w:r w:rsidRPr="008F34B4">
              <w:rPr>
                <w:rFonts w:ascii="yandex-sans" w:eastAsia="Times New Roman" w:hAnsi="yandex-sans"/>
                <w:color w:val="000000"/>
                <w:kern w:val="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F34B4" w:rsidRPr="008F34B4" w:rsidRDefault="008F34B4" w:rsidP="00FE12CE">
            <w:pPr>
              <w:widowControl/>
              <w:suppressAutoHyphens w:val="0"/>
              <w:spacing w:line="240" w:lineRule="atLeast"/>
              <w:jc w:val="center"/>
              <w:rPr>
                <w:rFonts w:ascii="yandex-sans" w:eastAsia="Times New Roman" w:hAnsi="yandex-sans"/>
                <w:color w:val="000000"/>
                <w:kern w:val="0"/>
                <w:sz w:val="20"/>
                <w:szCs w:val="20"/>
                <w:lang w:eastAsia="ru-RU"/>
              </w:rPr>
            </w:pPr>
            <w:r w:rsidRPr="008F34B4">
              <w:rPr>
                <w:rFonts w:ascii="yandex-sans" w:eastAsia="Times New Roman" w:hAnsi="yandex-sans"/>
                <w:color w:val="000000"/>
                <w:kern w:val="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2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F34B4" w:rsidRPr="008F34B4" w:rsidRDefault="008F34B4" w:rsidP="00FE12CE">
            <w:pPr>
              <w:widowControl/>
              <w:suppressAutoHyphens w:val="0"/>
              <w:spacing w:line="240" w:lineRule="atLeast"/>
              <w:jc w:val="center"/>
              <w:rPr>
                <w:rFonts w:ascii="yandex-sans" w:eastAsia="Times New Roman" w:hAnsi="yandex-sans"/>
                <w:color w:val="000000"/>
                <w:kern w:val="0"/>
                <w:sz w:val="20"/>
                <w:szCs w:val="20"/>
                <w:lang w:eastAsia="ru-RU"/>
              </w:rPr>
            </w:pPr>
            <w:r w:rsidRPr="008F34B4">
              <w:rPr>
                <w:rFonts w:ascii="yandex-sans" w:eastAsia="Times New Roman" w:hAnsi="yandex-sans"/>
                <w:color w:val="000000"/>
                <w:kern w:val="0"/>
                <w:sz w:val="20"/>
                <w:szCs w:val="20"/>
                <w:lang w:eastAsia="ru-RU"/>
              </w:rPr>
              <w:t>0</w:t>
            </w:r>
          </w:p>
        </w:tc>
      </w:tr>
      <w:tr w:rsidR="008F34B4" w:rsidRPr="008F34B4" w:rsidTr="008F34B4">
        <w:trPr>
          <w:tblCellSpacing w:w="0" w:type="dxa"/>
        </w:trPr>
        <w:tc>
          <w:tcPr>
            <w:tcW w:w="31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F34B4" w:rsidRPr="008F34B4" w:rsidRDefault="008F34B4" w:rsidP="00FE12CE">
            <w:pPr>
              <w:widowControl/>
              <w:suppressAutoHyphens w:val="0"/>
              <w:spacing w:line="240" w:lineRule="atLeast"/>
              <w:rPr>
                <w:rFonts w:ascii="yandex-sans" w:eastAsia="Times New Roman" w:hAnsi="yandex-sans"/>
                <w:color w:val="000000"/>
                <w:kern w:val="0"/>
                <w:sz w:val="20"/>
                <w:szCs w:val="20"/>
                <w:lang w:eastAsia="ru-RU"/>
              </w:rPr>
            </w:pPr>
            <w:r w:rsidRPr="008F34B4">
              <w:rPr>
                <w:rFonts w:ascii="yandex-sans" w:eastAsia="Times New Roman" w:hAnsi="yandex-sans"/>
                <w:color w:val="000000"/>
                <w:kern w:val="0"/>
                <w:sz w:val="20"/>
                <w:szCs w:val="20"/>
                <w:lang w:eastAsia="ru-RU"/>
              </w:rPr>
              <w:t>Штатная численность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F34B4" w:rsidRPr="008F34B4" w:rsidRDefault="008F34B4" w:rsidP="00FE12CE">
            <w:pPr>
              <w:widowControl/>
              <w:suppressAutoHyphens w:val="0"/>
              <w:spacing w:line="240" w:lineRule="atLeast"/>
              <w:jc w:val="center"/>
              <w:rPr>
                <w:rFonts w:ascii="yandex-sans" w:eastAsia="Times New Roman" w:hAnsi="yandex-sans"/>
                <w:color w:val="000000"/>
                <w:kern w:val="0"/>
                <w:sz w:val="20"/>
                <w:szCs w:val="20"/>
                <w:lang w:eastAsia="ru-RU"/>
              </w:rPr>
            </w:pPr>
            <w:r w:rsidRPr="008F34B4">
              <w:rPr>
                <w:rFonts w:ascii="yandex-sans" w:eastAsia="Times New Roman" w:hAnsi="yandex-sans"/>
                <w:color w:val="000000"/>
                <w:kern w:val="0"/>
                <w:sz w:val="20"/>
                <w:szCs w:val="20"/>
                <w:lang w:eastAsia="ru-RU"/>
              </w:rPr>
              <w:t>74,5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F34B4" w:rsidRPr="008F34B4" w:rsidRDefault="008F34B4" w:rsidP="00FE12CE">
            <w:pPr>
              <w:widowControl/>
              <w:suppressAutoHyphens w:val="0"/>
              <w:spacing w:line="240" w:lineRule="atLeast"/>
              <w:jc w:val="center"/>
              <w:rPr>
                <w:rFonts w:ascii="yandex-sans" w:eastAsia="Times New Roman" w:hAnsi="yandex-sans"/>
                <w:color w:val="000000"/>
                <w:kern w:val="0"/>
                <w:sz w:val="20"/>
                <w:szCs w:val="20"/>
                <w:lang w:eastAsia="ru-RU"/>
              </w:rPr>
            </w:pPr>
            <w:r w:rsidRPr="008F34B4">
              <w:rPr>
                <w:rFonts w:ascii="yandex-sans" w:eastAsia="Times New Roman" w:hAnsi="yandex-sans"/>
                <w:color w:val="000000"/>
                <w:kern w:val="0"/>
                <w:sz w:val="20"/>
                <w:szCs w:val="20"/>
                <w:lang w:eastAsia="ru-RU"/>
              </w:rPr>
              <w:t>91,75</w:t>
            </w:r>
          </w:p>
        </w:tc>
        <w:tc>
          <w:tcPr>
            <w:tcW w:w="22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F34B4" w:rsidRPr="008F34B4" w:rsidRDefault="008F34B4" w:rsidP="00FE12CE">
            <w:pPr>
              <w:widowControl/>
              <w:suppressAutoHyphens w:val="0"/>
              <w:spacing w:line="240" w:lineRule="atLeast"/>
              <w:jc w:val="center"/>
              <w:rPr>
                <w:rFonts w:ascii="yandex-sans" w:eastAsia="Times New Roman" w:hAnsi="yandex-sans"/>
                <w:color w:val="000000"/>
                <w:kern w:val="0"/>
                <w:sz w:val="20"/>
                <w:szCs w:val="20"/>
                <w:lang w:eastAsia="ru-RU"/>
              </w:rPr>
            </w:pPr>
            <w:r w:rsidRPr="008F34B4">
              <w:rPr>
                <w:rFonts w:ascii="yandex-sans" w:eastAsia="Times New Roman" w:hAnsi="yandex-sans"/>
                <w:color w:val="000000"/>
                <w:kern w:val="0"/>
                <w:sz w:val="20"/>
                <w:szCs w:val="20"/>
                <w:lang w:eastAsia="ru-RU"/>
              </w:rPr>
              <w:t>- 17,25</w:t>
            </w:r>
          </w:p>
        </w:tc>
      </w:tr>
      <w:tr w:rsidR="008F34B4" w:rsidRPr="008F34B4" w:rsidTr="008F34B4">
        <w:trPr>
          <w:tblCellSpacing w:w="0" w:type="dxa"/>
        </w:trPr>
        <w:tc>
          <w:tcPr>
            <w:tcW w:w="31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F34B4" w:rsidRPr="008F34B4" w:rsidRDefault="008F34B4" w:rsidP="00FE12CE">
            <w:pPr>
              <w:widowControl/>
              <w:suppressAutoHyphens w:val="0"/>
              <w:spacing w:line="240" w:lineRule="atLeast"/>
              <w:rPr>
                <w:rFonts w:ascii="yandex-sans" w:eastAsia="Times New Roman" w:hAnsi="yandex-sans"/>
                <w:color w:val="000000"/>
                <w:kern w:val="0"/>
                <w:sz w:val="20"/>
                <w:szCs w:val="20"/>
                <w:lang w:eastAsia="ru-RU"/>
              </w:rPr>
            </w:pPr>
            <w:r w:rsidRPr="008F34B4">
              <w:rPr>
                <w:rFonts w:ascii="yandex-sans" w:eastAsia="Times New Roman" w:hAnsi="yandex-sans"/>
                <w:color w:val="000000"/>
                <w:kern w:val="0"/>
                <w:sz w:val="20"/>
                <w:szCs w:val="20"/>
                <w:lang w:eastAsia="ru-RU"/>
              </w:rPr>
              <w:t>Число посещений библиотек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F34B4" w:rsidRPr="008F34B4" w:rsidRDefault="008F34B4" w:rsidP="00FE12CE">
            <w:pPr>
              <w:widowControl/>
              <w:suppressAutoHyphens w:val="0"/>
              <w:spacing w:line="240" w:lineRule="atLeast"/>
              <w:jc w:val="center"/>
              <w:rPr>
                <w:rFonts w:ascii="yandex-sans" w:eastAsia="Times New Roman" w:hAnsi="yandex-sans"/>
                <w:color w:val="000000"/>
                <w:kern w:val="0"/>
                <w:sz w:val="20"/>
                <w:szCs w:val="20"/>
                <w:lang w:eastAsia="ru-RU"/>
              </w:rPr>
            </w:pPr>
            <w:r w:rsidRPr="008F34B4">
              <w:rPr>
                <w:rFonts w:ascii="yandex-sans" w:eastAsia="Times New Roman" w:hAnsi="yandex-sans"/>
                <w:color w:val="000000"/>
                <w:kern w:val="0"/>
                <w:sz w:val="20"/>
                <w:szCs w:val="20"/>
                <w:lang w:eastAsia="ru-RU"/>
              </w:rPr>
              <w:t>188 914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F34B4" w:rsidRPr="008F34B4" w:rsidRDefault="008F34B4" w:rsidP="00FE12CE">
            <w:pPr>
              <w:widowControl/>
              <w:suppressAutoHyphens w:val="0"/>
              <w:spacing w:line="240" w:lineRule="atLeast"/>
              <w:jc w:val="center"/>
              <w:rPr>
                <w:rFonts w:ascii="yandex-sans" w:eastAsia="Times New Roman" w:hAnsi="yandex-sans"/>
                <w:color w:val="000000"/>
                <w:kern w:val="0"/>
                <w:sz w:val="20"/>
                <w:szCs w:val="20"/>
                <w:lang w:eastAsia="ru-RU"/>
              </w:rPr>
            </w:pPr>
            <w:r w:rsidRPr="008F34B4">
              <w:rPr>
                <w:rFonts w:ascii="yandex-sans" w:eastAsia="Times New Roman" w:hAnsi="yandex-sans"/>
                <w:color w:val="000000"/>
                <w:kern w:val="0"/>
                <w:sz w:val="20"/>
                <w:szCs w:val="20"/>
                <w:lang w:eastAsia="ru-RU"/>
              </w:rPr>
              <w:t>188 908</w:t>
            </w:r>
          </w:p>
        </w:tc>
        <w:tc>
          <w:tcPr>
            <w:tcW w:w="22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F34B4" w:rsidRPr="008F34B4" w:rsidRDefault="008F34B4" w:rsidP="00FE12CE">
            <w:pPr>
              <w:widowControl/>
              <w:suppressAutoHyphens w:val="0"/>
              <w:spacing w:line="240" w:lineRule="atLeast"/>
              <w:jc w:val="center"/>
              <w:rPr>
                <w:rFonts w:ascii="yandex-sans" w:eastAsia="Times New Roman" w:hAnsi="yandex-sans"/>
                <w:color w:val="000000"/>
                <w:kern w:val="0"/>
                <w:sz w:val="20"/>
                <w:szCs w:val="20"/>
                <w:lang w:eastAsia="ru-RU"/>
              </w:rPr>
            </w:pPr>
            <w:r w:rsidRPr="008F34B4">
              <w:rPr>
                <w:rFonts w:ascii="yandex-sans" w:eastAsia="Times New Roman" w:hAnsi="yandex-sans"/>
                <w:color w:val="000000"/>
                <w:kern w:val="0"/>
                <w:sz w:val="20"/>
                <w:szCs w:val="20"/>
                <w:lang w:eastAsia="ru-RU"/>
              </w:rPr>
              <w:t>+6</w:t>
            </w:r>
          </w:p>
        </w:tc>
      </w:tr>
      <w:tr w:rsidR="008F34B4" w:rsidRPr="008F34B4" w:rsidTr="008F34B4">
        <w:trPr>
          <w:tblCellSpacing w:w="0" w:type="dxa"/>
        </w:trPr>
        <w:tc>
          <w:tcPr>
            <w:tcW w:w="31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F34B4" w:rsidRPr="008F34B4" w:rsidRDefault="008F34B4" w:rsidP="00FE12CE">
            <w:pPr>
              <w:widowControl/>
              <w:suppressAutoHyphens w:val="0"/>
              <w:spacing w:line="240" w:lineRule="atLeast"/>
              <w:rPr>
                <w:rFonts w:ascii="yandex-sans" w:eastAsia="Times New Roman" w:hAnsi="yandex-sans"/>
                <w:color w:val="000000"/>
                <w:kern w:val="0"/>
                <w:sz w:val="20"/>
                <w:szCs w:val="20"/>
                <w:lang w:eastAsia="ru-RU"/>
              </w:rPr>
            </w:pPr>
            <w:r w:rsidRPr="008F34B4">
              <w:rPr>
                <w:rFonts w:ascii="yandex-sans" w:eastAsia="Times New Roman" w:hAnsi="yandex-sans"/>
                <w:color w:val="000000"/>
                <w:kern w:val="0"/>
                <w:sz w:val="20"/>
                <w:szCs w:val="20"/>
                <w:lang w:eastAsia="ru-RU"/>
              </w:rPr>
              <w:t>Число читателей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F34B4" w:rsidRPr="008F34B4" w:rsidRDefault="008F34B4" w:rsidP="00FE12CE">
            <w:pPr>
              <w:widowControl/>
              <w:suppressAutoHyphens w:val="0"/>
              <w:spacing w:line="240" w:lineRule="atLeast"/>
              <w:jc w:val="center"/>
              <w:rPr>
                <w:rFonts w:ascii="yandex-sans" w:eastAsia="Times New Roman" w:hAnsi="yandex-sans"/>
                <w:color w:val="000000"/>
                <w:kern w:val="0"/>
                <w:sz w:val="20"/>
                <w:szCs w:val="20"/>
                <w:lang w:eastAsia="ru-RU"/>
              </w:rPr>
            </w:pPr>
            <w:r w:rsidRPr="008F34B4">
              <w:rPr>
                <w:rFonts w:ascii="yandex-sans" w:eastAsia="Times New Roman" w:hAnsi="yandex-sans"/>
                <w:color w:val="000000"/>
                <w:kern w:val="0"/>
                <w:sz w:val="20"/>
                <w:szCs w:val="20"/>
                <w:lang w:eastAsia="ru-RU"/>
              </w:rPr>
              <w:t>27 619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F34B4" w:rsidRPr="008F34B4" w:rsidRDefault="008F34B4" w:rsidP="00FE12CE">
            <w:pPr>
              <w:widowControl/>
              <w:suppressAutoHyphens w:val="0"/>
              <w:spacing w:line="240" w:lineRule="atLeast"/>
              <w:jc w:val="center"/>
              <w:rPr>
                <w:rFonts w:ascii="yandex-sans" w:eastAsia="Times New Roman" w:hAnsi="yandex-sans"/>
                <w:color w:val="000000"/>
                <w:kern w:val="0"/>
                <w:sz w:val="20"/>
                <w:szCs w:val="20"/>
                <w:lang w:eastAsia="ru-RU"/>
              </w:rPr>
            </w:pPr>
            <w:r w:rsidRPr="008F34B4">
              <w:rPr>
                <w:rFonts w:ascii="yandex-sans" w:eastAsia="Times New Roman" w:hAnsi="yandex-sans"/>
                <w:color w:val="000000"/>
                <w:kern w:val="0"/>
                <w:sz w:val="20"/>
                <w:szCs w:val="20"/>
                <w:lang w:eastAsia="ru-RU"/>
              </w:rPr>
              <w:t>27 617</w:t>
            </w:r>
          </w:p>
        </w:tc>
        <w:tc>
          <w:tcPr>
            <w:tcW w:w="22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F34B4" w:rsidRPr="008F34B4" w:rsidRDefault="008F34B4" w:rsidP="00FE12CE">
            <w:pPr>
              <w:widowControl/>
              <w:suppressAutoHyphens w:val="0"/>
              <w:spacing w:line="240" w:lineRule="atLeast"/>
              <w:jc w:val="center"/>
              <w:rPr>
                <w:rFonts w:ascii="yandex-sans" w:eastAsia="Times New Roman" w:hAnsi="yandex-sans"/>
                <w:color w:val="000000"/>
                <w:kern w:val="0"/>
                <w:sz w:val="20"/>
                <w:szCs w:val="20"/>
                <w:lang w:eastAsia="ru-RU"/>
              </w:rPr>
            </w:pPr>
            <w:r w:rsidRPr="008F34B4">
              <w:rPr>
                <w:rFonts w:ascii="yandex-sans" w:eastAsia="Times New Roman" w:hAnsi="yandex-sans"/>
                <w:color w:val="000000"/>
                <w:kern w:val="0"/>
                <w:sz w:val="20"/>
                <w:szCs w:val="20"/>
                <w:lang w:eastAsia="ru-RU"/>
              </w:rPr>
              <w:t>+2</w:t>
            </w:r>
          </w:p>
        </w:tc>
      </w:tr>
      <w:tr w:rsidR="008F34B4" w:rsidRPr="008F34B4" w:rsidTr="008F34B4">
        <w:trPr>
          <w:tblCellSpacing w:w="0" w:type="dxa"/>
        </w:trPr>
        <w:tc>
          <w:tcPr>
            <w:tcW w:w="31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F34B4" w:rsidRPr="008F34B4" w:rsidRDefault="008F34B4" w:rsidP="00FE12CE">
            <w:pPr>
              <w:widowControl/>
              <w:suppressAutoHyphens w:val="0"/>
              <w:spacing w:line="240" w:lineRule="atLeast"/>
              <w:rPr>
                <w:rFonts w:ascii="yandex-sans" w:eastAsia="Times New Roman" w:hAnsi="yandex-sans"/>
                <w:color w:val="000000"/>
                <w:kern w:val="0"/>
                <w:sz w:val="20"/>
                <w:szCs w:val="20"/>
                <w:lang w:eastAsia="ru-RU"/>
              </w:rPr>
            </w:pPr>
            <w:r w:rsidRPr="008F34B4">
              <w:rPr>
                <w:rFonts w:ascii="yandex-sans" w:eastAsia="Times New Roman" w:hAnsi="yandex-sans"/>
                <w:color w:val="000000"/>
                <w:kern w:val="0"/>
                <w:sz w:val="20"/>
                <w:szCs w:val="20"/>
                <w:lang w:eastAsia="ru-RU"/>
              </w:rPr>
              <w:t>Книговыдача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F34B4" w:rsidRPr="008F34B4" w:rsidRDefault="008F34B4" w:rsidP="00FE12CE">
            <w:pPr>
              <w:widowControl/>
              <w:suppressAutoHyphens w:val="0"/>
              <w:spacing w:line="240" w:lineRule="atLeast"/>
              <w:jc w:val="center"/>
              <w:rPr>
                <w:rFonts w:ascii="yandex-sans" w:eastAsia="Times New Roman" w:hAnsi="yandex-sans"/>
                <w:color w:val="000000"/>
                <w:kern w:val="0"/>
                <w:sz w:val="20"/>
                <w:szCs w:val="20"/>
                <w:lang w:eastAsia="ru-RU"/>
              </w:rPr>
            </w:pPr>
            <w:r w:rsidRPr="008F34B4">
              <w:rPr>
                <w:rFonts w:ascii="yandex-sans" w:eastAsia="Times New Roman" w:hAnsi="yandex-sans"/>
                <w:color w:val="000000"/>
                <w:kern w:val="0"/>
                <w:sz w:val="20"/>
                <w:szCs w:val="20"/>
                <w:lang w:eastAsia="ru-RU"/>
              </w:rPr>
              <w:t>486 956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F34B4" w:rsidRPr="008F34B4" w:rsidRDefault="008F34B4" w:rsidP="00FE12CE">
            <w:pPr>
              <w:widowControl/>
              <w:suppressAutoHyphens w:val="0"/>
              <w:spacing w:line="240" w:lineRule="atLeast"/>
              <w:jc w:val="center"/>
              <w:rPr>
                <w:rFonts w:ascii="yandex-sans" w:eastAsia="Times New Roman" w:hAnsi="yandex-sans"/>
                <w:color w:val="000000"/>
                <w:kern w:val="0"/>
                <w:sz w:val="20"/>
                <w:szCs w:val="20"/>
                <w:lang w:eastAsia="ru-RU"/>
              </w:rPr>
            </w:pPr>
            <w:r w:rsidRPr="008F34B4">
              <w:rPr>
                <w:rFonts w:ascii="yandex-sans" w:eastAsia="Times New Roman" w:hAnsi="yandex-sans"/>
                <w:color w:val="000000"/>
                <w:kern w:val="0"/>
                <w:sz w:val="20"/>
                <w:szCs w:val="20"/>
                <w:lang w:eastAsia="ru-RU"/>
              </w:rPr>
              <w:t>486 632</w:t>
            </w:r>
          </w:p>
        </w:tc>
        <w:tc>
          <w:tcPr>
            <w:tcW w:w="22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F34B4" w:rsidRPr="008F34B4" w:rsidRDefault="008F34B4" w:rsidP="00FE12CE">
            <w:pPr>
              <w:widowControl/>
              <w:suppressAutoHyphens w:val="0"/>
              <w:spacing w:line="240" w:lineRule="atLeast"/>
              <w:jc w:val="center"/>
              <w:rPr>
                <w:rFonts w:ascii="yandex-sans" w:eastAsia="Times New Roman" w:hAnsi="yandex-sans"/>
                <w:color w:val="000000"/>
                <w:kern w:val="0"/>
                <w:sz w:val="20"/>
                <w:szCs w:val="20"/>
                <w:lang w:eastAsia="ru-RU"/>
              </w:rPr>
            </w:pPr>
            <w:r w:rsidRPr="008F34B4">
              <w:rPr>
                <w:rFonts w:ascii="yandex-sans" w:eastAsia="Times New Roman" w:hAnsi="yandex-sans"/>
                <w:color w:val="000000"/>
                <w:kern w:val="0"/>
                <w:sz w:val="20"/>
                <w:szCs w:val="20"/>
                <w:lang w:eastAsia="ru-RU"/>
              </w:rPr>
              <w:t>+4</w:t>
            </w:r>
          </w:p>
        </w:tc>
      </w:tr>
      <w:tr w:rsidR="008F34B4" w:rsidRPr="008F34B4" w:rsidTr="008F34B4">
        <w:trPr>
          <w:tblCellSpacing w:w="0" w:type="dxa"/>
        </w:trPr>
        <w:tc>
          <w:tcPr>
            <w:tcW w:w="31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F34B4" w:rsidRPr="008F34B4" w:rsidRDefault="008F34B4" w:rsidP="00FE12CE">
            <w:pPr>
              <w:widowControl/>
              <w:suppressAutoHyphens w:val="0"/>
              <w:spacing w:line="240" w:lineRule="atLeast"/>
              <w:rPr>
                <w:rFonts w:ascii="yandex-sans" w:eastAsia="Times New Roman" w:hAnsi="yandex-sans"/>
                <w:color w:val="000000"/>
                <w:kern w:val="0"/>
                <w:sz w:val="20"/>
                <w:szCs w:val="20"/>
                <w:lang w:eastAsia="ru-RU"/>
              </w:rPr>
            </w:pPr>
            <w:r w:rsidRPr="008F34B4">
              <w:rPr>
                <w:rFonts w:ascii="yandex-sans" w:eastAsia="Times New Roman" w:hAnsi="yandex-sans"/>
                <w:color w:val="000000"/>
                <w:kern w:val="0"/>
                <w:sz w:val="20"/>
                <w:szCs w:val="20"/>
                <w:lang w:eastAsia="ru-RU"/>
              </w:rPr>
              <w:t>Книжный фонд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F34B4" w:rsidRPr="008F34B4" w:rsidRDefault="008F34B4" w:rsidP="00FE12CE">
            <w:pPr>
              <w:widowControl/>
              <w:suppressAutoHyphens w:val="0"/>
              <w:spacing w:line="240" w:lineRule="atLeast"/>
              <w:jc w:val="center"/>
              <w:rPr>
                <w:rFonts w:ascii="yandex-sans" w:eastAsia="Times New Roman" w:hAnsi="yandex-sans"/>
                <w:color w:val="000000"/>
                <w:kern w:val="0"/>
                <w:sz w:val="20"/>
                <w:szCs w:val="20"/>
                <w:lang w:eastAsia="ru-RU"/>
              </w:rPr>
            </w:pPr>
            <w:r w:rsidRPr="008F34B4">
              <w:rPr>
                <w:rFonts w:ascii="yandex-sans" w:eastAsia="Times New Roman" w:hAnsi="yandex-sans"/>
                <w:color w:val="000000"/>
                <w:kern w:val="0"/>
                <w:sz w:val="20"/>
                <w:szCs w:val="20"/>
                <w:lang w:eastAsia="ru-RU"/>
              </w:rPr>
              <w:t>379 300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F34B4" w:rsidRPr="008F34B4" w:rsidRDefault="008F34B4" w:rsidP="00FE12CE">
            <w:pPr>
              <w:widowControl/>
              <w:suppressAutoHyphens w:val="0"/>
              <w:spacing w:line="240" w:lineRule="atLeast"/>
              <w:jc w:val="center"/>
              <w:rPr>
                <w:rFonts w:ascii="yandex-sans" w:eastAsia="Times New Roman" w:hAnsi="yandex-sans"/>
                <w:color w:val="000000"/>
                <w:kern w:val="0"/>
                <w:sz w:val="20"/>
                <w:szCs w:val="20"/>
                <w:lang w:eastAsia="ru-RU"/>
              </w:rPr>
            </w:pPr>
            <w:r w:rsidRPr="008F34B4">
              <w:rPr>
                <w:rFonts w:ascii="yandex-sans" w:eastAsia="Times New Roman" w:hAnsi="yandex-sans"/>
                <w:color w:val="000000"/>
                <w:kern w:val="0"/>
                <w:sz w:val="20"/>
                <w:szCs w:val="20"/>
                <w:lang w:eastAsia="ru-RU"/>
              </w:rPr>
              <w:t>381 700</w:t>
            </w:r>
          </w:p>
        </w:tc>
        <w:tc>
          <w:tcPr>
            <w:tcW w:w="22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F34B4" w:rsidRPr="008F34B4" w:rsidRDefault="008F34B4" w:rsidP="00FE12CE">
            <w:pPr>
              <w:widowControl/>
              <w:suppressAutoHyphens w:val="0"/>
              <w:spacing w:line="240" w:lineRule="atLeast"/>
              <w:jc w:val="center"/>
              <w:rPr>
                <w:rFonts w:ascii="yandex-sans" w:eastAsia="Times New Roman" w:hAnsi="yandex-sans"/>
                <w:color w:val="000000"/>
                <w:kern w:val="0"/>
                <w:sz w:val="20"/>
                <w:szCs w:val="20"/>
                <w:lang w:eastAsia="ru-RU"/>
              </w:rPr>
            </w:pPr>
            <w:r w:rsidRPr="008F34B4">
              <w:rPr>
                <w:rFonts w:ascii="yandex-sans" w:eastAsia="Times New Roman" w:hAnsi="yandex-sans"/>
                <w:color w:val="000000"/>
                <w:kern w:val="0"/>
                <w:sz w:val="20"/>
                <w:szCs w:val="20"/>
                <w:lang w:eastAsia="ru-RU"/>
              </w:rPr>
              <w:t>-2400</w:t>
            </w:r>
          </w:p>
        </w:tc>
      </w:tr>
      <w:tr w:rsidR="008F34B4" w:rsidRPr="008F34B4" w:rsidTr="008F34B4">
        <w:trPr>
          <w:tblCellSpacing w:w="0" w:type="dxa"/>
        </w:trPr>
        <w:tc>
          <w:tcPr>
            <w:tcW w:w="31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F34B4" w:rsidRPr="008F34B4" w:rsidRDefault="008F34B4" w:rsidP="00FE12CE">
            <w:pPr>
              <w:widowControl/>
              <w:suppressAutoHyphens w:val="0"/>
              <w:spacing w:line="240" w:lineRule="atLeast"/>
              <w:rPr>
                <w:rFonts w:ascii="yandex-sans" w:eastAsia="Times New Roman" w:hAnsi="yandex-sans"/>
                <w:color w:val="000000"/>
                <w:kern w:val="0"/>
                <w:sz w:val="20"/>
                <w:szCs w:val="20"/>
                <w:lang w:eastAsia="ru-RU"/>
              </w:rPr>
            </w:pPr>
            <w:r w:rsidRPr="008F34B4">
              <w:rPr>
                <w:rFonts w:ascii="yandex-sans" w:eastAsia="Times New Roman" w:hAnsi="yandex-sans"/>
                <w:color w:val="000000"/>
                <w:kern w:val="0"/>
                <w:sz w:val="20"/>
                <w:szCs w:val="20"/>
                <w:lang w:eastAsia="ru-RU"/>
              </w:rPr>
              <w:t>Кол-во новых поступлений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F34B4" w:rsidRPr="008F34B4" w:rsidRDefault="008F34B4" w:rsidP="00FE12CE">
            <w:pPr>
              <w:widowControl/>
              <w:suppressAutoHyphens w:val="0"/>
              <w:spacing w:line="240" w:lineRule="atLeast"/>
              <w:jc w:val="center"/>
              <w:rPr>
                <w:rFonts w:ascii="yandex-sans" w:eastAsia="Times New Roman" w:hAnsi="yandex-sans"/>
                <w:color w:val="000000"/>
                <w:kern w:val="0"/>
                <w:sz w:val="20"/>
                <w:szCs w:val="20"/>
                <w:lang w:eastAsia="ru-RU"/>
              </w:rPr>
            </w:pPr>
            <w:r w:rsidRPr="008F34B4">
              <w:rPr>
                <w:rFonts w:ascii="yandex-sans" w:eastAsia="Times New Roman" w:hAnsi="yandex-sans"/>
                <w:color w:val="000000"/>
                <w:kern w:val="0"/>
                <w:sz w:val="20"/>
                <w:szCs w:val="20"/>
                <w:lang w:eastAsia="ru-RU"/>
              </w:rPr>
              <w:t>1 778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F34B4" w:rsidRPr="008F34B4" w:rsidRDefault="008F34B4" w:rsidP="00FE12CE">
            <w:pPr>
              <w:widowControl/>
              <w:suppressAutoHyphens w:val="0"/>
              <w:spacing w:line="240" w:lineRule="atLeast"/>
              <w:jc w:val="center"/>
              <w:rPr>
                <w:rFonts w:ascii="yandex-sans" w:eastAsia="Times New Roman" w:hAnsi="yandex-sans"/>
                <w:color w:val="000000"/>
                <w:kern w:val="0"/>
                <w:sz w:val="20"/>
                <w:szCs w:val="20"/>
                <w:lang w:eastAsia="ru-RU"/>
              </w:rPr>
            </w:pPr>
            <w:r w:rsidRPr="008F34B4">
              <w:rPr>
                <w:rFonts w:ascii="yandex-sans" w:eastAsia="Times New Roman" w:hAnsi="yandex-sans"/>
                <w:color w:val="000000"/>
                <w:kern w:val="0"/>
                <w:sz w:val="20"/>
                <w:szCs w:val="20"/>
                <w:lang w:eastAsia="ru-RU"/>
              </w:rPr>
              <w:t>7 088</w:t>
            </w:r>
          </w:p>
        </w:tc>
        <w:tc>
          <w:tcPr>
            <w:tcW w:w="22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F34B4" w:rsidRPr="008F34B4" w:rsidRDefault="008F34B4" w:rsidP="00FE12CE">
            <w:pPr>
              <w:widowControl/>
              <w:suppressAutoHyphens w:val="0"/>
              <w:spacing w:line="240" w:lineRule="atLeast"/>
              <w:jc w:val="center"/>
              <w:rPr>
                <w:rFonts w:ascii="yandex-sans" w:eastAsia="Times New Roman" w:hAnsi="yandex-sans"/>
                <w:color w:val="000000"/>
                <w:kern w:val="0"/>
                <w:sz w:val="20"/>
                <w:szCs w:val="20"/>
                <w:lang w:eastAsia="ru-RU"/>
              </w:rPr>
            </w:pPr>
            <w:r w:rsidRPr="008F34B4">
              <w:rPr>
                <w:rFonts w:ascii="yandex-sans" w:eastAsia="Times New Roman" w:hAnsi="yandex-sans"/>
                <w:color w:val="000000"/>
                <w:kern w:val="0"/>
                <w:sz w:val="20"/>
                <w:szCs w:val="20"/>
                <w:lang w:eastAsia="ru-RU"/>
              </w:rPr>
              <w:t>-5310</w:t>
            </w:r>
          </w:p>
        </w:tc>
      </w:tr>
      <w:tr w:rsidR="008F34B4" w:rsidRPr="008F34B4" w:rsidTr="008F34B4">
        <w:trPr>
          <w:tblCellSpacing w:w="0" w:type="dxa"/>
        </w:trPr>
        <w:tc>
          <w:tcPr>
            <w:tcW w:w="31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F34B4" w:rsidRPr="008F34B4" w:rsidRDefault="008F34B4" w:rsidP="00FE12CE">
            <w:pPr>
              <w:widowControl/>
              <w:suppressAutoHyphens w:val="0"/>
              <w:spacing w:line="240" w:lineRule="atLeast"/>
              <w:rPr>
                <w:rFonts w:ascii="yandex-sans" w:eastAsia="Times New Roman" w:hAnsi="yandex-sans"/>
                <w:color w:val="000000"/>
                <w:kern w:val="0"/>
                <w:sz w:val="20"/>
                <w:szCs w:val="20"/>
                <w:lang w:eastAsia="ru-RU"/>
              </w:rPr>
            </w:pPr>
            <w:r w:rsidRPr="008F34B4">
              <w:rPr>
                <w:rFonts w:ascii="yandex-sans" w:eastAsia="Times New Roman" w:hAnsi="yandex-sans"/>
                <w:color w:val="000000"/>
                <w:kern w:val="0"/>
                <w:sz w:val="20"/>
                <w:szCs w:val="20"/>
                <w:lang w:eastAsia="ru-RU"/>
              </w:rPr>
              <w:t>Объем собственных баз данных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F34B4" w:rsidRPr="008F34B4" w:rsidRDefault="008F34B4" w:rsidP="00FE12CE">
            <w:pPr>
              <w:widowControl/>
              <w:suppressAutoHyphens w:val="0"/>
              <w:spacing w:line="240" w:lineRule="atLeast"/>
              <w:jc w:val="center"/>
              <w:rPr>
                <w:rFonts w:ascii="yandex-sans" w:eastAsia="Times New Roman" w:hAnsi="yandex-sans"/>
                <w:color w:val="000000"/>
                <w:kern w:val="0"/>
                <w:sz w:val="20"/>
                <w:szCs w:val="20"/>
                <w:lang w:eastAsia="ru-RU"/>
              </w:rPr>
            </w:pPr>
            <w:r w:rsidRPr="008F34B4">
              <w:rPr>
                <w:rFonts w:ascii="yandex-sans" w:eastAsia="Times New Roman" w:hAnsi="yandex-sans"/>
                <w:color w:val="000000"/>
                <w:kern w:val="0"/>
                <w:sz w:val="20"/>
                <w:szCs w:val="20"/>
                <w:lang w:eastAsia="ru-RU"/>
              </w:rPr>
              <w:t>94845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F34B4" w:rsidRPr="008F34B4" w:rsidRDefault="008F34B4" w:rsidP="00FE12CE">
            <w:pPr>
              <w:widowControl/>
              <w:suppressAutoHyphens w:val="0"/>
              <w:spacing w:line="240" w:lineRule="atLeast"/>
              <w:jc w:val="center"/>
              <w:rPr>
                <w:rFonts w:ascii="yandex-sans" w:eastAsia="Times New Roman" w:hAnsi="yandex-sans"/>
                <w:color w:val="000000"/>
                <w:kern w:val="0"/>
                <w:sz w:val="20"/>
                <w:szCs w:val="20"/>
                <w:lang w:eastAsia="ru-RU"/>
              </w:rPr>
            </w:pPr>
            <w:r w:rsidRPr="008F34B4">
              <w:rPr>
                <w:rFonts w:ascii="yandex-sans" w:eastAsia="Times New Roman" w:hAnsi="yandex-sans"/>
                <w:color w:val="000000"/>
                <w:kern w:val="0"/>
                <w:sz w:val="20"/>
                <w:szCs w:val="20"/>
                <w:lang w:eastAsia="ru-RU"/>
              </w:rPr>
              <w:t>86 139</w:t>
            </w:r>
          </w:p>
        </w:tc>
        <w:tc>
          <w:tcPr>
            <w:tcW w:w="22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F34B4" w:rsidRPr="008F34B4" w:rsidRDefault="008F34B4" w:rsidP="00FE12CE">
            <w:pPr>
              <w:widowControl/>
              <w:suppressAutoHyphens w:val="0"/>
              <w:spacing w:line="240" w:lineRule="atLeast"/>
              <w:jc w:val="center"/>
              <w:rPr>
                <w:rFonts w:ascii="yandex-sans" w:eastAsia="Times New Roman" w:hAnsi="yandex-sans"/>
                <w:color w:val="000000"/>
                <w:kern w:val="0"/>
                <w:sz w:val="20"/>
                <w:szCs w:val="20"/>
                <w:lang w:eastAsia="ru-RU"/>
              </w:rPr>
            </w:pPr>
            <w:r w:rsidRPr="008F34B4">
              <w:rPr>
                <w:rFonts w:ascii="yandex-sans" w:eastAsia="Times New Roman" w:hAnsi="yandex-sans"/>
                <w:color w:val="000000"/>
                <w:kern w:val="0"/>
                <w:sz w:val="20"/>
                <w:szCs w:val="20"/>
                <w:lang w:eastAsia="ru-RU"/>
              </w:rPr>
              <w:t>+8706</w:t>
            </w:r>
          </w:p>
        </w:tc>
      </w:tr>
      <w:tr w:rsidR="008F34B4" w:rsidRPr="008F34B4" w:rsidTr="008F34B4">
        <w:trPr>
          <w:trHeight w:val="195"/>
          <w:tblCellSpacing w:w="0" w:type="dxa"/>
        </w:trPr>
        <w:tc>
          <w:tcPr>
            <w:tcW w:w="31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F34B4" w:rsidRPr="008F34B4" w:rsidRDefault="008F34B4" w:rsidP="00FE12CE">
            <w:pPr>
              <w:widowControl/>
              <w:suppressAutoHyphens w:val="0"/>
              <w:spacing w:line="240" w:lineRule="atLeast"/>
              <w:rPr>
                <w:rFonts w:ascii="yandex-sans" w:eastAsia="Times New Roman" w:hAnsi="yandex-sans"/>
                <w:color w:val="000000"/>
                <w:kern w:val="0"/>
                <w:sz w:val="20"/>
                <w:szCs w:val="20"/>
                <w:lang w:eastAsia="ru-RU"/>
              </w:rPr>
            </w:pPr>
            <w:r w:rsidRPr="008F34B4">
              <w:rPr>
                <w:rFonts w:ascii="yandex-sans" w:eastAsia="Times New Roman" w:hAnsi="yandex-sans"/>
                <w:color w:val="000000"/>
                <w:kern w:val="0"/>
                <w:sz w:val="20"/>
                <w:szCs w:val="20"/>
                <w:lang w:eastAsia="ru-RU"/>
              </w:rPr>
              <w:t>Кол</w:t>
            </w:r>
            <w:r>
              <w:rPr>
                <w:rFonts w:ascii="yandex-sans" w:eastAsia="Times New Roman" w:hAnsi="yandex-sans"/>
                <w:color w:val="000000"/>
                <w:kern w:val="0"/>
                <w:sz w:val="20"/>
                <w:szCs w:val="20"/>
                <w:lang w:eastAsia="ru-RU"/>
              </w:rPr>
              <w:t>-</w:t>
            </w:r>
            <w:r w:rsidRPr="008F34B4">
              <w:rPr>
                <w:rFonts w:ascii="yandex-sans" w:eastAsia="Times New Roman" w:hAnsi="yandex-sans"/>
                <w:color w:val="000000"/>
                <w:kern w:val="0"/>
                <w:sz w:val="20"/>
                <w:szCs w:val="20"/>
                <w:lang w:eastAsia="ru-RU"/>
              </w:rPr>
              <w:t>во массовых мероприятий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F34B4" w:rsidRPr="008F34B4" w:rsidRDefault="008F34B4" w:rsidP="00FE12CE">
            <w:pPr>
              <w:widowControl/>
              <w:suppressAutoHyphens w:val="0"/>
              <w:spacing w:line="240" w:lineRule="atLeast"/>
              <w:jc w:val="center"/>
              <w:rPr>
                <w:rFonts w:ascii="yandex-sans" w:eastAsia="Times New Roman" w:hAnsi="yandex-sans"/>
                <w:color w:val="000000"/>
                <w:kern w:val="0"/>
                <w:sz w:val="20"/>
                <w:szCs w:val="20"/>
                <w:lang w:eastAsia="ru-RU"/>
              </w:rPr>
            </w:pPr>
            <w:r w:rsidRPr="008F34B4">
              <w:rPr>
                <w:rFonts w:ascii="yandex-sans" w:eastAsia="Times New Roman" w:hAnsi="yandex-sans"/>
                <w:color w:val="000000"/>
                <w:kern w:val="0"/>
                <w:sz w:val="20"/>
                <w:szCs w:val="20"/>
                <w:lang w:eastAsia="ru-RU"/>
              </w:rPr>
              <w:t>1498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F34B4" w:rsidRPr="008F34B4" w:rsidRDefault="008F34B4" w:rsidP="00FE12CE">
            <w:pPr>
              <w:widowControl/>
              <w:suppressAutoHyphens w:val="0"/>
              <w:spacing w:line="240" w:lineRule="atLeast"/>
              <w:jc w:val="center"/>
              <w:rPr>
                <w:rFonts w:ascii="yandex-sans" w:eastAsia="Times New Roman" w:hAnsi="yandex-sans"/>
                <w:color w:val="000000"/>
                <w:kern w:val="0"/>
                <w:sz w:val="20"/>
                <w:szCs w:val="20"/>
                <w:lang w:eastAsia="ru-RU"/>
              </w:rPr>
            </w:pPr>
            <w:r w:rsidRPr="008F34B4">
              <w:rPr>
                <w:rFonts w:ascii="yandex-sans" w:eastAsia="Times New Roman" w:hAnsi="yandex-sans"/>
                <w:color w:val="000000"/>
                <w:kern w:val="0"/>
                <w:sz w:val="20"/>
                <w:szCs w:val="20"/>
                <w:lang w:eastAsia="ru-RU"/>
              </w:rPr>
              <w:t>1 444</w:t>
            </w:r>
          </w:p>
        </w:tc>
        <w:tc>
          <w:tcPr>
            <w:tcW w:w="22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F34B4" w:rsidRPr="008F34B4" w:rsidRDefault="008F34B4" w:rsidP="00FE12CE">
            <w:pPr>
              <w:widowControl/>
              <w:suppressAutoHyphens w:val="0"/>
              <w:spacing w:line="240" w:lineRule="atLeast"/>
              <w:jc w:val="center"/>
              <w:rPr>
                <w:rFonts w:ascii="yandex-sans" w:eastAsia="Times New Roman" w:hAnsi="yandex-sans"/>
                <w:color w:val="000000"/>
                <w:kern w:val="0"/>
                <w:sz w:val="20"/>
                <w:szCs w:val="20"/>
                <w:lang w:eastAsia="ru-RU"/>
              </w:rPr>
            </w:pPr>
            <w:r w:rsidRPr="008F34B4">
              <w:rPr>
                <w:rFonts w:ascii="yandex-sans" w:eastAsia="Times New Roman" w:hAnsi="yandex-sans"/>
                <w:color w:val="000000"/>
                <w:kern w:val="0"/>
                <w:sz w:val="20"/>
                <w:szCs w:val="20"/>
                <w:lang w:eastAsia="ru-RU"/>
              </w:rPr>
              <w:t>+54</w:t>
            </w:r>
          </w:p>
        </w:tc>
      </w:tr>
    </w:tbl>
    <w:p w:rsidR="00C140E9" w:rsidRDefault="00C140E9" w:rsidP="00FE12CE">
      <w:pPr>
        <w:widowControl/>
        <w:shd w:val="clear" w:color="auto" w:fill="FFFFFF"/>
        <w:suppressAutoHyphens w:val="0"/>
        <w:spacing w:line="240" w:lineRule="atLeast"/>
        <w:ind w:firstLine="426"/>
        <w:jc w:val="both"/>
        <w:rPr>
          <w:sz w:val="28"/>
          <w:szCs w:val="28"/>
        </w:rPr>
      </w:pPr>
    </w:p>
    <w:p w:rsidR="006B41CD" w:rsidRPr="00C140E9" w:rsidRDefault="006B41CD" w:rsidP="00FE12CE">
      <w:pPr>
        <w:widowControl/>
        <w:shd w:val="clear" w:color="auto" w:fill="FFFFFF"/>
        <w:suppressAutoHyphens w:val="0"/>
        <w:spacing w:line="240" w:lineRule="atLeast"/>
        <w:ind w:firstLine="426"/>
        <w:jc w:val="both"/>
        <w:rPr>
          <w:sz w:val="27"/>
          <w:szCs w:val="27"/>
        </w:rPr>
      </w:pPr>
      <w:r w:rsidRPr="00C140E9">
        <w:rPr>
          <w:sz w:val="27"/>
          <w:szCs w:val="27"/>
        </w:rPr>
        <w:t>100% п</w:t>
      </w:r>
      <w:r w:rsidR="00CB7C7B" w:rsidRPr="00C140E9">
        <w:rPr>
          <w:sz w:val="27"/>
          <w:szCs w:val="27"/>
        </w:rPr>
        <w:t xml:space="preserve">одключение общедоступных библиотек к сети Интернет – одна из государственных задач, сроки решения которой установлены Правительством РФ до 2019 года. </w:t>
      </w:r>
      <w:r w:rsidRPr="00C140E9">
        <w:rPr>
          <w:sz w:val="27"/>
          <w:szCs w:val="27"/>
        </w:rPr>
        <w:t>В рамках решения этой задачи в 2017 году компьютер с подключением к сети Интернет установлен в библиотеке № 15 с.Куриловка (</w:t>
      </w:r>
      <w:r w:rsidRPr="00C140E9">
        <w:rPr>
          <w:b/>
          <w:sz w:val="27"/>
          <w:szCs w:val="27"/>
        </w:rPr>
        <w:t>91 600</w:t>
      </w:r>
      <w:r w:rsidRPr="00C140E9">
        <w:rPr>
          <w:sz w:val="27"/>
          <w:szCs w:val="27"/>
        </w:rPr>
        <w:t xml:space="preserve"> руб.). В н.вр., компьютерный парк МУК «ЦБС» насчитывает </w:t>
      </w:r>
      <w:r w:rsidRPr="00C140E9">
        <w:rPr>
          <w:b/>
          <w:sz w:val="27"/>
          <w:szCs w:val="27"/>
        </w:rPr>
        <w:t xml:space="preserve">28 </w:t>
      </w:r>
      <w:r w:rsidRPr="00C140E9">
        <w:rPr>
          <w:sz w:val="27"/>
          <w:szCs w:val="27"/>
        </w:rPr>
        <w:t xml:space="preserve">компьютеров (АППГ 27), из них 7 </w:t>
      </w:r>
      <w:r w:rsidRPr="00C140E9">
        <w:rPr>
          <w:i/>
          <w:sz w:val="27"/>
          <w:szCs w:val="27"/>
        </w:rPr>
        <w:t>(АППГ 5)</w:t>
      </w:r>
      <w:r w:rsidRPr="00C140E9">
        <w:rPr>
          <w:sz w:val="27"/>
          <w:szCs w:val="27"/>
        </w:rPr>
        <w:t xml:space="preserve"> подключены к сети Интернет. </w:t>
      </w:r>
    </w:p>
    <w:p w:rsidR="004C76A0" w:rsidRPr="00C140E9" w:rsidRDefault="002F412F" w:rsidP="00FE12CE">
      <w:pPr>
        <w:spacing w:line="240" w:lineRule="atLeast"/>
        <w:ind w:firstLine="426"/>
        <w:jc w:val="both"/>
        <w:rPr>
          <w:sz w:val="27"/>
          <w:szCs w:val="27"/>
          <w:shd w:val="clear" w:color="auto" w:fill="FFFFFF"/>
        </w:rPr>
      </w:pPr>
      <w:r w:rsidRPr="00C140E9">
        <w:rPr>
          <w:rFonts w:eastAsia="Times New Roman"/>
          <w:bCs/>
          <w:sz w:val="27"/>
          <w:szCs w:val="27"/>
          <w:lang w:eastAsia="ru-RU"/>
        </w:rPr>
        <w:t xml:space="preserve">В Центральной библиотеке продолжал функционировать </w:t>
      </w:r>
      <w:r w:rsidR="004C76A0" w:rsidRPr="00C140E9">
        <w:rPr>
          <w:rFonts w:eastAsia="Times New Roman"/>
          <w:bCs/>
          <w:sz w:val="27"/>
          <w:szCs w:val="27"/>
          <w:lang w:eastAsia="ru-RU"/>
        </w:rPr>
        <w:t xml:space="preserve">Центр правовой информации – пункт свободного бесплатного доступа граждан к правовой информации в электронном виде. </w:t>
      </w:r>
      <w:r w:rsidR="004C76A0" w:rsidRPr="00C140E9">
        <w:rPr>
          <w:sz w:val="27"/>
          <w:szCs w:val="27"/>
          <w:shd w:val="clear" w:color="auto" w:fill="FFFFFF"/>
        </w:rPr>
        <w:t>В</w:t>
      </w:r>
      <w:r w:rsidR="008A04CC" w:rsidRPr="00C140E9">
        <w:rPr>
          <w:sz w:val="27"/>
          <w:szCs w:val="27"/>
          <w:shd w:val="clear" w:color="auto" w:fill="FFFFFF"/>
        </w:rPr>
        <w:t xml:space="preserve"> его</w:t>
      </w:r>
      <w:r w:rsidR="004C76A0" w:rsidRPr="00C140E9">
        <w:rPr>
          <w:sz w:val="27"/>
          <w:szCs w:val="27"/>
          <w:shd w:val="clear" w:color="auto" w:fill="FFFFFF"/>
        </w:rPr>
        <w:t xml:space="preserve"> сетевом режиме </w:t>
      </w:r>
      <w:r w:rsidR="008A04CC" w:rsidRPr="00C140E9">
        <w:rPr>
          <w:sz w:val="27"/>
          <w:szCs w:val="27"/>
          <w:shd w:val="clear" w:color="auto" w:fill="FFFFFF"/>
        </w:rPr>
        <w:t xml:space="preserve">были </w:t>
      </w:r>
      <w:r w:rsidR="004C76A0" w:rsidRPr="00C140E9">
        <w:rPr>
          <w:sz w:val="27"/>
          <w:szCs w:val="27"/>
          <w:shd w:val="clear" w:color="auto" w:fill="FFFFFF"/>
        </w:rPr>
        <w:t>доступны 7 разделов </w:t>
      </w:r>
      <w:r w:rsidR="004C76A0" w:rsidRPr="00C140E9">
        <w:rPr>
          <w:sz w:val="27"/>
          <w:szCs w:val="27"/>
        </w:rPr>
        <w:t>юридической</w:t>
      </w:r>
      <w:r w:rsidR="004C76A0" w:rsidRPr="00C140E9">
        <w:rPr>
          <w:sz w:val="27"/>
          <w:szCs w:val="27"/>
          <w:shd w:val="clear" w:color="auto" w:fill="FFFFFF"/>
        </w:rPr>
        <w:t xml:space="preserve"> справочно-правовой системы «КонсультантПлюс». </w:t>
      </w:r>
      <w:r w:rsidR="008A04CC" w:rsidRPr="00C140E9">
        <w:rPr>
          <w:sz w:val="27"/>
          <w:szCs w:val="27"/>
          <w:shd w:val="clear" w:color="auto" w:fill="FFFFFF"/>
        </w:rPr>
        <w:t>С целью правового просвещения населения с</w:t>
      </w:r>
      <w:r w:rsidR="004C76A0" w:rsidRPr="00C140E9">
        <w:rPr>
          <w:sz w:val="27"/>
          <w:szCs w:val="27"/>
          <w:shd w:val="clear" w:color="auto" w:fill="FFFFFF"/>
        </w:rPr>
        <w:t>пециалисты Центра провод</w:t>
      </w:r>
      <w:r w:rsidR="008A04CC" w:rsidRPr="00C140E9">
        <w:rPr>
          <w:sz w:val="27"/>
          <w:szCs w:val="27"/>
          <w:shd w:val="clear" w:color="auto" w:fill="FFFFFF"/>
        </w:rPr>
        <w:t>или</w:t>
      </w:r>
      <w:r w:rsidR="004C76A0" w:rsidRPr="00C140E9">
        <w:rPr>
          <w:sz w:val="27"/>
          <w:szCs w:val="27"/>
          <w:shd w:val="clear" w:color="auto" w:fill="FFFFFF"/>
        </w:rPr>
        <w:t> тренинги «Профессиональный поиск информации в Интернет и «КонсультантПлюс»</w:t>
      </w:r>
      <w:r w:rsidR="00A27DFF" w:rsidRPr="00C140E9">
        <w:rPr>
          <w:sz w:val="27"/>
          <w:szCs w:val="27"/>
          <w:shd w:val="clear" w:color="auto" w:fill="FFFFFF"/>
        </w:rPr>
        <w:t>,</w:t>
      </w:r>
      <w:r w:rsidR="004C76A0" w:rsidRPr="00C140E9">
        <w:rPr>
          <w:sz w:val="27"/>
          <w:szCs w:val="27"/>
          <w:shd w:val="clear" w:color="auto" w:fill="FFFFFF"/>
        </w:rPr>
        <w:t xml:space="preserve"> массовые мероприятия </w:t>
      </w:r>
      <w:r w:rsidR="008A04CC" w:rsidRPr="00C140E9">
        <w:rPr>
          <w:sz w:val="27"/>
          <w:szCs w:val="27"/>
          <w:shd w:val="clear" w:color="auto" w:fill="FFFFFF"/>
        </w:rPr>
        <w:t>(</w:t>
      </w:r>
      <w:r w:rsidR="004C76A0" w:rsidRPr="00C140E9">
        <w:rPr>
          <w:bCs/>
          <w:sz w:val="27"/>
          <w:szCs w:val="27"/>
          <w:shd w:val="clear" w:color="auto" w:fill="FFFFFF"/>
        </w:rPr>
        <w:t>День информации «Моя Отчизна очень велика, она зовется коротко – Россия», интернет-путеводитель «Коллекция исторических сайтов», правовой час «История праздника – день России»</w:t>
      </w:r>
      <w:r w:rsidR="00A27DFF" w:rsidRPr="00C140E9">
        <w:rPr>
          <w:bCs/>
          <w:sz w:val="27"/>
          <w:szCs w:val="27"/>
          <w:shd w:val="clear" w:color="auto" w:fill="FFFFFF"/>
        </w:rPr>
        <w:t>)</w:t>
      </w:r>
      <w:r w:rsidR="00AD764D" w:rsidRPr="00C140E9">
        <w:rPr>
          <w:bCs/>
          <w:sz w:val="27"/>
          <w:szCs w:val="27"/>
          <w:shd w:val="clear" w:color="auto" w:fill="FFFFFF"/>
        </w:rPr>
        <w:t>.</w:t>
      </w:r>
      <w:r w:rsidR="00AF1ED1" w:rsidRPr="00C140E9">
        <w:rPr>
          <w:bCs/>
          <w:sz w:val="27"/>
          <w:szCs w:val="27"/>
          <w:shd w:val="clear" w:color="auto" w:fill="FFFFFF"/>
        </w:rPr>
        <w:t xml:space="preserve">ЦПИ </w:t>
      </w:r>
      <w:r w:rsidR="00C4386D" w:rsidRPr="00C140E9">
        <w:rPr>
          <w:bCs/>
          <w:sz w:val="27"/>
          <w:szCs w:val="27"/>
          <w:shd w:val="clear" w:color="auto" w:fill="FFFFFF"/>
        </w:rPr>
        <w:t xml:space="preserve">имеет свою группу в </w:t>
      </w:r>
      <w:r w:rsidR="004C76A0" w:rsidRPr="00C140E9">
        <w:rPr>
          <w:bCs/>
          <w:sz w:val="27"/>
          <w:szCs w:val="27"/>
          <w:shd w:val="clear" w:color="auto" w:fill="FFFFFF"/>
        </w:rPr>
        <w:t>социальных сетях «Одноклассники» и «ВКонтакте».</w:t>
      </w:r>
    </w:p>
    <w:p w:rsidR="00FA3538" w:rsidRPr="00C140E9" w:rsidRDefault="00FA3538" w:rsidP="00FE12CE">
      <w:pPr>
        <w:widowControl/>
        <w:shd w:val="clear" w:color="auto" w:fill="FFFFFF"/>
        <w:suppressAutoHyphens w:val="0"/>
        <w:spacing w:line="240" w:lineRule="atLeast"/>
        <w:ind w:firstLine="426"/>
        <w:jc w:val="both"/>
        <w:rPr>
          <w:rFonts w:eastAsia="Times New Roman"/>
          <w:kern w:val="0"/>
          <w:sz w:val="27"/>
          <w:szCs w:val="27"/>
          <w:lang w:eastAsia="en-US"/>
        </w:rPr>
      </w:pPr>
      <w:r w:rsidRPr="00C140E9">
        <w:rPr>
          <w:rFonts w:eastAsia="Times New Roman"/>
          <w:kern w:val="0"/>
          <w:sz w:val="27"/>
          <w:szCs w:val="27"/>
          <w:lang w:eastAsia="en-US"/>
        </w:rPr>
        <w:t xml:space="preserve">Основным фактором совершенствования деятельности МУК «ЦБС» является </w:t>
      </w:r>
      <w:r w:rsidRPr="00C140E9">
        <w:rPr>
          <w:rFonts w:eastAsia="Times New Roman"/>
          <w:kern w:val="0"/>
          <w:sz w:val="27"/>
          <w:szCs w:val="27"/>
          <w:u w:val="single"/>
          <w:lang w:eastAsia="en-US"/>
        </w:rPr>
        <w:t>взаимодействие с органами местного самоуправления</w:t>
      </w:r>
      <w:r w:rsidR="0055355A" w:rsidRPr="00C140E9">
        <w:rPr>
          <w:rFonts w:eastAsia="Times New Roman"/>
          <w:kern w:val="0"/>
          <w:sz w:val="27"/>
          <w:szCs w:val="27"/>
          <w:u w:val="single"/>
          <w:lang w:eastAsia="en-US"/>
        </w:rPr>
        <w:t>,</w:t>
      </w:r>
      <w:r w:rsidR="0055355A" w:rsidRPr="00C140E9">
        <w:rPr>
          <w:rFonts w:eastAsia="Times New Roman"/>
          <w:kern w:val="0"/>
          <w:sz w:val="27"/>
          <w:szCs w:val="27"/>
          <w:lang w:eastAsia="en-US"/>
        </w:rPr>
        <w:t xml:space="preserve"> в</w:t>
      </w:r>
      <w:r w:rsidRPr="00C140E9">
        <w:rPr>
          <w:rFonts w:eastAsia="Times New Roman"/>
          <w:kern w:val="0"/>
          <w:sz w:val="27"/>
          <w:szCs w:val="27"/>
          <w:lang w:eastAsia="en-US"/>
        </w:rPr>
        <w:t xml:space="preserve"> рамках которого наиболее актуальными мероприятиями отчётного периода стали: круглый стол «Истоки местного самоуправления в России»</w:t>
      </w:r>
      <w:r w:rsidR="007825B4" w:rsidRPr="00C140E9">
        <w:rPr>
          <w:rFonts w:eastAsia="Times New Roman"/>
          <w:kern w:val="0"/>
          <w:sz w:val="27"/>
          <w:szCs w:val="27"/>
          <w:lang w:eastAsia="en-US"/>
        </w:rPr>
        <w:t xml:space="preserve"> (ЦБ)</w:t>
      </w:r>
      <w:r w:rsidRPr="00C140E9">
        <w:rPr>
          <w:rFonts w:eastAsia="Times New Roman"/>
          <w:kern w:val="0"/>
          <w:sz w:val="27"/>
          <w:szCs w:val="27"/>
          <w:lang w:eastAsia="en-US"/>
        </w:rPr>
        <w:t xml:space="preserve">; час информации «Человек. Государство. Закон» </w:t>
      </w:r>
      <w:r w:rsidR="007825B4" w:rsidRPr="00C140E9">
        <w:rPr>
          <w:rFonts w:eastAsia="Times New Roman"/>
          <w:kern w:val="0"/>
          <w:sz w:val="27"/>
          <w:szCs w:val="27"/>
          <w:lang w:eastAsia="en-US"/>
        </w:rPr>
        <w:t>(</w:t>
      </w:r>
      <w:r w:rsidRPr="00C140E9">
        <w:rPr>
          <w:rFonts w:eastAsia="Times New Roman"/>
          <w:kern w:val="0"/>
          <w:sz w:val="27"/>
          <w:szCs w:val="27"/>
          <w:lang w:eastAsia="en-US"/>
        </w:rPr>
        <w:t>биб</w:t>
      </w:r>
      <w:r w:rsidR="007825B4" w:rsidRPr="00C140E9">
        <w:rPr>
          <w:rFonts w:eastAsia="Times New Roman"/>
          <w:kern w:val="0"/>
          <w:sz w:val="27"/>
          <w:szCs w:val="27"/>
          <w:lang w:eastAsia="en-US"/>
        </w:rPr>
        <w:t>-</w:t>
      </w:r>
      <w:r w:rsidRPr="00C140E9">
        <w:rPr>
          <w:rFonts w:eastAsia="Times New Roman"/>
          <w:kern w:val="0"/>
          <w:sz w:val="27"/>
          <w:szCs w:val="27"/>
          <w:lang w:eastAsia="en-US"/>
        </w:rPr>
        <w:t>ка № 3</w:t>
      </w:r>
      <w:r w:rsidR="007825B4" w:rsidRPr="00C140E9">
        <w:rPr>
          <w:rFonts w:eastAsia="Times New Roman"/>
          <w:kern w:val="0"/>
          <w:sz w:val="27"/>
          <w:szCs w:val="27"/>
          <w:lang w:eastAsia="en-US"/>
        </w:rPr>
        <w:t>)</w:t>
      </w:r>
      <w:r w:rsidRPr="00C140E9">
        <w:rPr>
          <w:rFonts w:eastAsia="Times New Roman"/>
          <w:kern w:val="0"/>
          <w:sz w:val="27"/>
          <w:szCs w:val="27"/>
          <w:lang w:eastAsia="en-US"/>
        </w:rPr>
        <w:t>, Час депутата «Выборы: общество и власть»</w:t>
      </w:r>
      <w:r w:rsidR="007825B4" w:rsidRPr="00C140E9">
        <w:rPr>
          <w:rFonts w:eastAsia="Times New Roman"/>
          <w:kern w:val="0"/>
          <w:sz w:val="27"/>
          <w:szCs w:val="27"/>
          <w:lang w:eastAsia="en-US"/>
        </w:rPr>
        <w:t xml:space="preserve"> (</w:t>
      </w:r>
      <w:r w:rsidRPr="00C140E9">
        <w:rPr>
          <w:rFonts w:eastAsia="Times New Roman"/>
          <w:kern w:val="0"/>
          <w:sz w:val="27"/>
          <w:szCs w:val="27"/>
          <w:lang w:eastAsia="en-US"/>
        </w:rPr>
        <w:t>биб</w:t>
      </w:r>
      <w:r w:rsidR="007825B4" w:rsidRPr="00C140E9">
        <w:rPr>
          <w:rFonts w:eastAsia="Times New Roman"/>
          <w:kern w:val="0"/>
          <w:sz w:val="27"/>
          <w:szCs w:val="27"/>
          <w:lang w:eastAsia="en-US"/>
        </w:rPr>
        <w:t>-</w:t>
      </w:r>
      <w:r w:rsidRPr="00C140E9">
        <w:rPr>
          <w:rFonts w:eastAsia="Times New Roman"/>
          <w:kern w:val="0"/>
          <w:sz w:val="27"/>
          <w:szCs w:val="27"/>
          <w:lang w:eastAsia="en-US"/>
        </w:rPr>
        <w:t>ка № 29</w:t>
      </w:r>
      <w:r w:rsidR="007825B4" w:rsidRPr="00C140E9">
        <w:rPr>
          <w:rFonts w:eastAsia="Times New Roman"/>
          <w:kern w:val="0"/>
          <w:sz w:val="27"/>
          <w:szCs w:val="27"/>
          <w:lang w:eastAsia="en-US"/>
        </w:rPr>
        <w:t xml:space="preserve">). Мероприятия </w:t>
      </w:r>
      <w:r w:rsidRPr="00C140E9">
        <w:rPr>
          <w:rFonts w:eastAsia="Times New Roman"/>
          <w:kern w:val="0"/>
          <w:sz w:val="27"/>
          <w:szCs w:val="27"/>
          <w:lang w:eastAsia="en-US"/>
        </w:rPr>
        <w:t>сопровожда</w:t>
      </w:r>
      <w:r w:rsidR="007825B4" w:rsidRPr="00C140E9">
        <w:rPr>
          <w:rFonts w:eastAsia="Times New Roman"/>
          <w:kern w:val="0"/>
          <w:sz w:val="27"/>
          <w:szCs w:val="27"/>
          <w:lang w:eastAsia="en-US"/>
        </w:rPr>
        <w:t xml:space="preserve">лись тематическими </w:t>
      </w:r>
      <w:r w:rsidRPr="00C140E9">
        <w:rPr>
          <w:rFonts w:eastAsia="Times New Roman"/>
          <w:kern w:val="0"/>
          <w:sz w:val="27"/>
          <w:szCs w:val="27"/>
          <w:lang w:eastAsia="en-US"/>
        </w:rPr>
        <w:t>выс</w:t>
      </w:r>
      <w:r w:rsidR="007825B4" w:rsidRPr="00C140E9">
        <w:rPr>
          <w:rFonts w:eastAsia="Times New Roman"/>
          <w:kern w:val="0"/>
          <w:sz w:val="27"/>
          <w:szCs w:val="27"/>
          <w:lang w:eastAsia="en-US"/>
        </w:rPr>
        <w:t>тавками</w:t>
      </w:r>
      <w:r w:rsidRPr="00C140E9">
        <w:rPr>
          <w:rFonts w:eastAsia="Times New Roman"/>
          <w:kern w:val="0"/>
          <w:sz w:val="27"/>
          <w:szCs w:val="27"/>
          <w:lang w:eastAsia="en-US"/>
        </w:rPr>
        <w:t>.</w:t>
      </w:r>
    </w:p>
    <w:p w:rsidR="008A2BCD" w:rsidRPr="00C140E9" w:rsidRDefault="008A2BCD" w:rsidP="00FE12CE">
      <w:pPr>
        <w:widowControl/>
        <w:shd w:val="clear" w:color="auto" w:fill="FFFFFF"/>
        <w:suppressAutoHyphens w:val="0"/>
        <w:spacing w:line="240" w:lineRule="atLeast"/>
        <w:ind w:firstLine="426"/>
        <w:jc w:val="both"/>
        <w:rPr>
          <w:sz w:val="27"/>
          <w:szCs w:val="27"/>
        </w:rPr>
      </w:pPr>
      <w:r w:rsidRPr="00C140E9">
        <w:rPr>
          <w:sz w:val="27"/>
          <w:szCs w:val="27"/>
        </w:rPr>
        <w:t>С целью привлечения читательского интереса учреждения</w:t>
      </w:r>
      <w:r w:rsidR="00FA3538" w:rsidRPr="00C140E9">
        <w:rPr>
          <w:sz w:val="27"/>
          <w:szCs w:val="27"/>
        </w:rPr>
        <w:t>ми</w:t>
      </w:r>
      <w:r w:rsidR="00991891" w:rsidRPr="00C140E9">
        <w:rPr>
          <w:sz w:val="27"/>
          <w:szCs w:val="27"/>
        </w:rPr>
        <w:t>МУК «ЦБС»</w:t>
      </w:r>
      <w:r w:rsidRPr="00C140E9">
        <w:rPr>
          <w:sz w:val="27"/>
          <w:szCs w:val="27"/>
        </w:rPr>
        <w:t xml:space="preserve"> про</w:t>
      </w:r>
      <w:r w:rsidR="00C140E9">
        <w:rPr>
          <w:sz w:val="27"/>
          <w:szCs w:val="27"/>
        </w:rPr>
        <w:t>шло</w:t>
      </w:r>
      <w:r w:rsidRPr="00C140E9">
        <w:rPr>
          <w:b/>
          <w:sz w:val="27"/>
          <w:szCs w:val="27"/>
        </w:rPr>
        <w:t>1494</w:t>
      </w:r>
      <w:r w:rsidRPr="00C140E9">
        <w:rPr>
          <w:sz w:val="27"/>
          <w:szCs w:val="27"/>
        </w:rPr>
        <w:t xml:space="preserve"> мероприятия (охват 24 918 чел.)</w:t>
      </w:r>
      <w:r w:rsidR="007825B4" w:rsidRPr="00C140E9">
        <w:rPr>
          <w:sz w:val="27"/>
          <w:szCs w:val="27"/>
        </w:rPr>
        <w:t>.В</w:t>
      </w:r>
      <w:r w:rsidRPr="00C140E9">
        <w:rPr>
          <w:sz w:val="27"/>
          <w:szCs w:val="27"/>
        </w:rPr>
        <w:t xml:space="preserve"> СМИ опубликовано 112 статей. </w:t>
      </w:r>
    </w:p>
    <w:p w:rsidR="0055063E" w:rsidRPr="00C140E9" w:rsidRDefault="0055063E" w:rsidP="00FE12CE">
      <w:pPr>
        <w:spacing w:line="240" w:lineRule="atLeast"/>
        <w:ind w:firstLine="426"/>
        <w:jc w:val="both"/>
        <w:rPr>
          <w:sz w:val="27"/>
          <w:szCs w:val="27"/>
        </w:rPr>
      </w:pPr>
      <w:r w:rsidRPr="00C140E9">
        <w:rPr>
          <w:rFonts w:eastAsia="SimSun"/>
          <w:sz w:val="27"/>
          <w:szCs w:val="27"/>
          <w:u w:val="single"/>
          <w:lang w:eastAsia="hi-IN" w:bidi="hi-IN"/>
        </w:rPr>
        <w:t>Год экологии</w:t>
      </w:r>
      <w:r w:rsidRPr="00C140E9">
        <w:rPr>
          <w:rFonts w:eastAsia="SimSun"/>
          <w:sz w:val="27"/>
          <w:szCs w:val="27"/>
          <w:lang w:eastAsia="hi-IN" w:bidi="hi-IN"/>
        </w:rPr>
        <w:t xml:space="preserve"> в МУК «ЦБС» ознаменовался рядом </w:t>
      </w:r>
      <w:r w:rsidRPr="00C140E9">
        <w:rPr>
          <w:sz w:val="27"/>
          <w:szCs w:val="27"/>
        </w:rPr>
        <w:t>мероприятий</w:t>
      </w:r>
      <w:r w:rsidR="007825B4" w:rsidRPr="00C140E9">
        <w:rPr>
          <w:sz w:val="27"/>
          <w:szCs w:val="27"/>
        </w:rPr>
        <w:t xml:space="preserve"> -</w:t>
      </w:r>
      <w:r w:rsidRPr="00C140E9">
        <w:rPr>
          <w:sz w:val="27"/>
          <w:szCs w:val="27"/>
        </w:rPr>
        <w:t xml:space="preserve"> вечер-реквием «Эхо Чернобыльской трагедии» (ЦБ), эко-диалог «Природа просит защиты» (биб</w:t>
      </w:r>
      <w:r w:rsidR="007825B4" w:rsidRPr="00C140E9">
        <w:rPr>
          <w:sz w:val="27"/>
          <w:szCs w:val="27"/>
        </w:rPr>
        <w:t>-</w:t>
      </w:r>
      <w:r w:rsidRPr="00C140E9">
        <w:rPr>
          <w:sz w:val="27"/>
          <w:szCs w:val="27"/>
        </w:rPr>
        <w:t xml:space="preserve">ка </w:t>
      </w:r>
      <w:r w:rsidRPr="00C140E9">
        <w:rPr>
          <w:sz w:val="27"/>
          <w:szCs w:val="27"/>
        </w:rPr>
        <w:lastRenderedPageBreak/>
        <w:t>№ 31), экологический праздник «Дом под крышей голубой» (</w:t>
      </w:r>
      <w:r w:rsidR="007825B4" w:rsidRPr="00C140E9">
        <w:rPr>
          <w:sz w:val="27"/>
          <w:szCs w:val="27"/>
        </w:rPr>
        <w:t>биб-ка</w:t>
      </w:r>
      <w:r w:rsidRPr="00C140E9">
        <w:rPr>
          <w:sz w:val="27"/>
          <w:szCs w:val="27"/>
        </w:rPr>
        <w:t xml:space="preserve"> № 3), эко-час «Черная быль нашей истории» (</w:t>
      </w:r>
      <w:r w:rsidR="007825B4" w:rsidRPr="00C140E9">
        <w:rPr>
          <w:sz w:val="27"/>
          <w:szCs w:val="27"/>
        </w:rPr>
        <w:t>биб-ка</w:t>
      </w:r>
      <w:r w:rsidRPr="00C140E9">
        <w:rPr>
          <w:sz w:val="27"/>
          <w:szCs w:val="27"/>
        </w:rPr>
        <w:t xml:space="preserve"> № 5) и т.п. Центральная детская библиотека и детские отделения работали по программе «Флора. Фауна. Слово» (акция «Экологический след» (ЦДБ), эко-акция «У природы есть друзья – это мы: и ты, и я» (</w:t>
      </w:r>
      <w:r w:rsidR="007F5028" w:rsidRPr="00C140E9">
        <w:rPr>
          <w:sz w:val="27"/>
          <w:szCs w:val="27"/>
        </w:rPr>
        <w:t>биб-ка</w:t>
      </w:r>
      <w:r w:rsidRPr="00C140E9">
        <w:rPr>
          <w:sz w:val="27"/>
          <w:szCs w:val="27"/>
        </w:rPr>
        <w:t xml:space="preserve"> № 6), библиокешинг «В царстве царя Берендея» и др). В</w:t>
      </w:r>
      <w:r w:rsidR="007F5028" w:rsidRPr="00C140E9">
        <w:rPr>
          <w:sz w:val="27"/>
          <w:szCs w:val="27"/>
        </w:rPr>
        <w:t>сего-</w:t>
      </w:r>
      <w:r w:rsidRPr="00C140E9">
        <w:rPr>
          <w:b/>
          <w:sz w:val="27"/>
          <w:szCs w:val="27"/>
        </w:rPr>
        <w:t>85</w:t>
      </w:r>
      <w:r w:rsidRPr="00C140E9">
        <w:rPr>
          <w:sz w:val="27"/>
          <w:szCs w:val="27"/>
        </w:rPr>
        <w:t xml:space="preserve"> мероприятий (охват 2 092 чел.).</w:t>
      </w:r>
    </w:p>
    <w:p w:rsidR="0055063E" w:rsidRPr="00C140E9" w:rsidRDefault="0055063E" w:rsidP="00FE12CE">
      <w:pPr>
        <w:shd w:val="clear" w:color="auto" w:fill="FFFFFF"/>
        <w:spacing w:line="240" w:lineRule="atLeast"/>
        <w:ind w:firstLine="426"/>
        <w:jc w:val="both"/>
        <w:rPr>
          <w:sz w:val="27"/>
          <w:szCs w:val="27"/>
        </w:rPr>
      </w:pPr>
      <w:r w:rsidRPr="00C140E9">
        <w:rPr>
          <w:sz w:val="27"/>
          <w:szCs w:val="27"/>
        </w:rPr>
        <w:t xml:space="preserve">Яркой страничкой в череде многочисленных мероприятий стала презентация книги Захара Прилепина«Взвод. Офицеры и ополченцы русской литературы»(ЦБ, февраль). В ходе встречи с одним из самых известных современных российских писателей, обладателем многочисленных литературных премий читатели узнали о его автобиографическом и творческом пути, получили ответы на все заданные вопросы. На память о встрече </w:t>
      </w:r>
      <w:r w:rsidR="007F5028" w:rsidRPr="00C140E9">
        <w:rPr>
          <w:sz w:val="27"/>
          <w:szCs w:val="27"/>
        </w:rPr>
        <w:t xml:space="preserve">автор </w:t>
      </w:r>
      <w:r w:rsidRPr="00C140E9">
        <w:rPr>
          <w:sz w:val="27"/>
          <w:szCs w:val="27"/>
        </w:rPr>
        <w:t>подарил библиотеке книгу с автографом.</w:t>
      </w:r>
    </w:p>
    <w:p w:rsidR="00180419" w:rsidRPr="00C140E9" w:rsidRDefault="00180419" w:rsidP="00FE12CE">
      <w:pPr>
        <w:widowControl/>
        <w:shd w:val="clear" w:color="auto" w:fill="FFFFFF"/>
        <w:suppressAutoHyphens w:val="0"/>
        <w:spacing w:line="240" w:lineRule="atLeast"/>
        <w:ind w:firstLine="426"/>
        <w:jc w:val="both"/>
        <w:rPr>
          <w:sz w:val="27"/>
          <w:szCs w:val="27"/>
        </w:rPr>
      </w:pPr>
      <w:r w:rsidRPr="00C140E9">
        <w:rPr>
          <w:sz w:val="27"/>
          <w:szCs w:val="27"/>
        </w:rPr>
        <w:t xml:space="preserve">В рамках ежегодной </w:t>
      </w:r>
      <w:r w:rsidRPr="00C140E9">
        <w:rPr>
          <w:sz w:val="27"/>
          <w:szCs w:val="27"/>
          <w:u w:val="single"/>
        </w:rPr>
        <w:t>Всероссийской акции «Библионочь»</w:t>
      </w:r>
      <w:r w:rsidRPr="00C140E9">
        <w:rPr>
          <w:sz w:val="27"/>
          <w:szCs w:val="27"/>
        </w:rPr>
        <w:t xml:space="preserve"> (21 апреля) прошла программа «Вольск - в эко-объективе», в ходе которой читатели посетили площадки эко</w:t>
      </w:r>
      <w:r w:rsidR="007F5028" w:rsidRPr="00C140E9">
        <w:rPr>
          <w:sz w:val="27"/>
          <w:szCs w:val="27"/>
        </w:rPr>
        <w:t>-</w:t>
      </w:r>
      <w:r w:rsidRPr="00C140E9">
        <w:rPr>
          <w:sz w:val="27"/>
          <w:szCs w:val="27"/>
        </w:rPr>
        <w:t xml:space="preserve">калейдоскоп «Природные жемчужины родной планеты», мастер-класс «Рукоделие-лэнд», фотосессия «Цветочная сказка», караоке «Песенная радуга», библиокафе «Волга и Вольск – в сердце моем навсегда!» ифлешмоб «Я люблю тебя, Земля!». Участниками «Библионочи-2017» стали </w:t>
      </w:r>
      <w:r w:rsidRPr="00C140E9">
        <w:rPr>
          <w:b/>
          <w:sz w:val="27"/>
          <w:szCs w:val="27"/>
        </w:rPr>
        <w:t>134</w:t>
      </w:r>
      <w:r w:rsidRPr="00C140E9">
        <w:rPr>
          <w:sz w:val="27"/>
          <w:szCs w:val="27"/>
        </w:rPr>
        <w:t xml:space="preserve"> человека.</w:t>
      </w:r>
    </w:p>
    <w:p w:rsidR="00742143" w:rsidRPr="00C140E9" w:rsidRDefault="007F5028" w:rsidP="00FE12CE">
      <w:pPr>
        <w:widowControl/>
        <w:shd w:val="clear" w:color="auto" w:fill="FFFFFF"/>
        <w:suppressAutoHyphens w:val="0"/>
        <w:spacing w:line="240" w:lineRule="atLeast"/>
        <w:ind w:firstLine="426"/>
        <w:jc w:val="both"/>
        <w:rPr>
          <w:sz w:val="27"/>
          <w:szCs w:val="27"/>
        </w:rPr>
      </w:pPr>
      <w:r w:rsidRPr="00C140E9">
        <w:rPr>
          <w:sz w:val="27"/>
          <w:szCs w:val="27"/>
        </w:rPr>
        <w:t xml:space="preserve">В отчётный год </w:t>
      </w:r>
      <w:r w:rsidR="00742143" w:rsidRPr="00C140E9">
        <w:rPr>
          <w:sz w:val="27"/>
          <w:szCs w:val="27"/>
        </w:rPr>
        <w:t xml:space="preserve">центральная библиотека </w:t>
      </w:r>
      <w:r w:rsidRPr="00C140E9">
        <w:rPr>
          <w:sz w:val="27"/>
          <w:szCs w:val="27"/>
        </w:rPr>
        <w:t xml:space="preserve">впервые </w:t>
      </w:r>
      <w:r w:rsidR="00742143" w:rsidRPr="00C140E9">
        <w:rPr>
          <w:sz w:val="27"/>
          <w:szCs w:val="27"/>
        </w:rPr>
        <w:t xml:space="preserve">приняла участие во </w:t>
      </w:r>
      <w:r w:rsidR="00742143" w:rsidRPr="00C140E9">
        <w:rPr>
          <w:sz w:val="27"/>
          <w:szCs w:val="27"/>
          <w:u w:val="single"/>
        </w:rPr>
        <w:t xml:space="preserve">Всероссийской литературной акции «Классики в российской провинции» </w:t>
      </w:r>
      <w:r w:rsidR="00742143" w:rsidRPr="00C140E9">
        <w:rPr>
          <w:sz w:val="27"/>
          <w:szCs w:val="27"/>
        </w:rPr>
        <w:t>(1 июня</w:t>
      </w:r>
      <w:r w:rsidRPr="00C140E9">
        <w:rPr>
          <w:sz w:val="27"/>
          <w:szCs w:val="27"/>
        </w:rPr>
        <w:t>, 35 чел.</w:t>
      </w:r>
      <w:r w:rsidR="00742143" w:rsidRPr="00C140E9">
        <w:rPr>
          <w:sz w:val="27"/>
          <w:szCs w:val="27"/>
        </w:rPr>
        <w:t>). Открытый микрофон «Вольск литературный» работал в</w:t>
      </w:r>
      <w:r w:rsidR="00742143" w:rsidRPr="00C140E9">
        <w:rPr>
          <w:sz w:val="27"/>
          <w:szCs w:val="27"/>
          <w:shd w:val="clear" w:color="auto" w:fill="FFFFFF"/>
        </w:rPr>
        <w:t xml:space="preserve"> режиме non-stop. Жители города читали известные произведения российских классиков, а также книги авторов, чьё творчество связано с именем города и области.</w:t>
      </w:r>
    </w:p>
    <w:p w:rsidR="00180419" w:rsidRPr="00C140E9" w:rsidRDefault="00180419" w:rsidP="00FE12CE">
      <w:pPr>
        <w:shd w:val="clear" w:color="auto" w:fill="FFFFFF"/>
        <w:spacing w:line="240" w:lineRule="atLeast"/>
        <w:ind w:firstLine="426"/>
        <w:jc w:val="both"/>
        <w:rPr>
          <w:sz w:val="27"/>
          <w:szCs w:val="27"/>
        </w:rPr>
      </w:pPr>
      <w:r w:rsidRPr="00C140E9">
        <w:rPr>
          <w:sz w:val="27"/>
          <w:szCs w:val="27"/>
        </w:rPr>
        <w:t xml:space="preserve">С участием представителей Центра международного сотрудничества ВГБИЛ им. М.И. Рудомино и ОУНБв рамках </w:t>
      </w:r>
      <w:r w:rsidRPr="00C140E9">
        <w:rPr>
          <w:sz w:val="27"/>
          <w:szCs w:val="27"/>
          <w:u w:val="single"/>
        </w:rPr>
        <w:t>межрегионального проекта «Библиотека как центр общественной жизни</w:t>
      </w:r>
      <w:r w:rsidRPr="00C140E9">
        <w:rPr>
          <w:sz w:val="27"/>
          <w:szCs w:val="27"/>
        </w:rPr>
        <w:t>: инновации, опыт, перспективы»проведён гражданский форум «Здоровье нации: как улучшить качество жизни»</w:t>
      </w:r>
      <w:r w:rsidRPr="00C140E9">
        <w:rPr>
          <w:b/>
          <w:sz w:val="27"/>
          <w:szCs w:val="27"/>
        </w:rPr>
        <w:t xml:space="preserve"> (</w:t>
      </w:r>
      <w:r w:rsidRPr="00C140E9">
        <w:rPr>
          <w:sz w:val="27"/>
          <w:szCs w:val="27"/>
        </w:rPr>
        <w:t>ЦБ,2 июня).В обсуждении темы активно участвовало 38 читателей-вольчан.</w:t>
      </w:r>
    </w:p>
    <w:p w:rsidR="00180419" w:rsidRPr="00C140E9" w:rsidRDefault="00180419" w:rsidP="00FE12CE">
      <w:pPr>
        <w:tabs>
          <w:tab w:val="left" w:pos="-358"/>
        </w:tabs>
        <w:spacing w:line="240" w:lineRule="atLeast"/>
        <w:ind w:firstLine="426"/>
        <w:jc w:val="both"/>
        <w:rPr>
          <w:sz w:val="27"/>
          <w:szCs w:val="27"/>
        </w:rPr>
      </w:pPr>
      <w:r w:rsidRPr="00C140E9">
        <w:rPr>
          <w:rFonts w:eastAsia="Times New Roman"/>
          <w:bCs/>
          <w:kern w:val="0"/>
          <w:sz w:val="27"/>
          <w:szCs w:val="27"/>
          <w:lang w:eastAsia="ru-RU"/>
        </w:rPr>
        <w:t>Большим творческим проектом стали юбилейные торжества, посвященные</w:t>
      </w:r>
      <w:r w:rsidRPr="00C140E9">
        <w:rPr>
          <w:sz w:val="27"/>
          <w:szCs w:val="27"/>
        </w:rPr>
        <w:t xml:space="preserve">140 - летию со дня образования Центральной библиотеки.Юбилей одной из старейших библиотек области посетили почётные гости: министр культуры </w:t>
      </w:r>
      <w:r w:rsidR="007F5028" w:rsidRPr="00C140E9">
        <w:rPr>
          <w:sz w:val="27"/>
          <w:szCs w:val="27"/>
        </w:rPr>
        <w:t>региона</w:t>
      </w:r>
      <w:r w:rsidRPr="00C140E9">
        <w:rPr>
          <w:sz w:val="27"/>
          <w:szCs w:val="27"/>
        </w:rPr>
        <w:t xml:space="preserve"> Т.А. </w:t>
      </w:r>
      <w:r w:rsidR="005A2D26" w:rsidRPr="00C140E9">
        <w:rPr>
          <w:sz w:val="27"/>
          <w:szCs w:val="27"/>
        </w:rPr>
        <w:t>Гаранина, глава</w:t>
      </w:r>
      <w:r w:rsidRPr="00C140E9">
        <w:rPr>
          <w:sz w:val="27"/>
          <w:szCs w:val="27"/>
        </w:rPr>
        <w:t xml:space="preserve"> Вольского муниципального района В.Г. Матвеев, заместитель главы администрации по социальным вопросам Н.Н.Щирова, секретарь Вольского местного отделения Партии «ЕДИНАЯ РОССИЯ» Т.Н. Ковинская, заместитель начальника управления культуры и кино М.В. Федосеева, директор СОУНБ Л.А. Канушина. Они тепло поздравили сотрудников библиотеки со знаменательным событием и вручили им почётные грамоты и благодарственные письма.  Музыкальные поздравления прозвучали от друзей и партнёров библиотеки – творческих коллективов учреждений культуры.     </w:t>
      </w:r>
    </w:p>
    <w:p w:rsidR="00180419" w:rsidRPr="00C140E9" w:rsidRDefault="00180419" w:rsidP="00FE12CE">
      <w:pPr>
        <w:tabs>
          <w:tab w:val="left" w:pos="-358"/>
        </w:tabs>
        <w:spacing w:line="240" w:lineRule="atLeast"/>
        <w:ind w:firstLine="426"/>
        <w:jc w:val="both"/>
        <w:rPr>
          <w:bCs/>
          <w:sz w:val="27"/>
          <w:szCs w:val="27"/>
        </w:rPr>
      </w:pPr>
      <w:r w:rsidRPr="00C140E9">
        <w:rPr>
          <w:sz w:val="27"/>
          <w:szCs w:val="27"/>
        </w:rPr>
        <w:t xml:space="preserve">На базе </w:t>
      </w:r>
      <w:r w:rsidRPr="00C140E9">
        <w:rPr>
          <w:bCs/>
          <w:sz w:val="27"/>
          <w:szCs w:val="27"/>
        </w:rPr>
        <w:t>Музея редкой книги проведено</w:t>
      </w:r>
      <w:r w:rsidRPr="00C140E9">
        <w:rPr>
          <w:b/>
          <w:bCs/>
          <w:sz w:val="27"/>
          <w:szCs w:val="27"/>
        </w:rPr>
        <w:t>42</w:t>
      </w:r>
      <w:r w:rsidRPr="00C140E9">
        <w:rPr>
          <w:bCs/>
          <w:sz w:val="27"/>
          <w:szCs w:val="27"/>
        </w:rPr>
        <w:t xml:space="preserve"> разноплановых мероприятия о малоизвестных страницах истории Вольска и деятельности вольчан, внёсших значимый вклад в развитие города.  </w:t>
      </w:r>
    </w:p>
    <w:p w:rsidR="00180419" w:rsidRPr="00C140E9" w:rsidRDefault="00491236" w:rsidP="00FE12CE">
      <w:pPr>
        <w:spacing w:line="240" w:lineRule="atLeast"/>
        <w:ind w:firstLine="284"/>
        <w:jc w:val="both"/>
        <w:rPr>
          <w:rFonts w:eastAsia="Calibri"/>
          <w:i/>
          <w:kern w:val="0"/>
          <w:sz w:val="27"/>
          <w:szCs w:val="27"/>
          <w:lang w:val="de-DE" w:eastAsia="en-US"/>
        </w:rPr>
      </w:pPr>
      <w:r w:rsidRPr="00C140E9">
        <w:rPr>
          <w:sz w:val="27"/>
          <w:szCs w:val="27"/>
        </w:rPr>
        <w:t xml:space="preserve">  С целью повышения</w:t>
      </w:r>
      <w:r w:rsidR="00180419" w:rsidRPr="00C140E9">
        <w:rPr>
          <w:sz w:val="27"/>
          <w:szCs w:val="27"/>
        </w:rPr>
        <w:t xml:space="preserve"> интереса детей и подростков к чтению в</w:t>
      </w:r>
      <w:r w:rsidR="00180419" w:rsidRPr="00C140E9">
        <w:rPr>
          <w:bCs/>
          <w:sz w:val="27"/>
          <w:szCs w:val="27"/>
        </w:rPr>
        <w:t xml:space="preserve"> Центральной детской библиотеке на протяжении ряда лет реализуется проект «Живая книга», в рамках которого состоялось</w:t>
      </w:r>
      <w:r w:rsidR="00180419" w:rsidRPr="00C140E9">
        <w:rPr>
          <w:b/>
          <w:bCs/>
          <w:sz w:val="27"/>
          <w:szCs w:val="27"/>
        </w:rPr>
        <w:t xml:space="preserve"> 19</w:t>
      </w:r>
      <w:r w:rsidR="00180419" w:rsidRPr="00C140E9">
        <w:rPr>
          <w:bCs/>
          <w:sz w:val="27"/>
          <w:szCs w:val="27"/>
        </w:rPr>
        <w:t xml:space="preserve"> встреч юных читателей с уважаемыми известными вольчанами разных профессий</w:t>
      </w:r>
      <w:r w:rsidR="00180419" w:rsidRPr="00C140E9">
        <w:rPr>
          <w:rFonts w:eastAsia="Calibri"/>
          <w:i/>
          <w:kern w:val="0"/>
          <w:sz w:val="27"/>
          <w:szCs w:val="27"/>
          <w:lang w:val="de-DE" w:eastAsia="en-US"/>
        </w:rPr>
        <w:t>.</w:t>
      </w:r>
    </w:p>
    <w:p w:rsidR="00180419" w:rsidRPr="00C140E9" w:rsidRDefault="00180419" w:rsidP="00FE12CE">
      <w:pPr>
        <w:tabs>
          <w:tab w:val="left" w:pos="-358"/>
        </w:tabs>
        <w:spacing w:line="240" w:lineRule="atLeast"/>
        <w:ind w:firstLine="284"/>
        <w:jc w:val="both"/>
        <w:rPr>
          <w:rFonts w:eastAsia="Times New Roman"/>
          <w:kern w:val="0"/>
          <w:sz w:val="27"/>
          <w:szCs w:val="27"/>
          <w:lang w:eastAsia="en-US"/>
        </w:rPr>
      </w:pPr>
      <w:r w:rsidRPr="00C140E9">
        <w:rPr>
          <w:sz w:val="27"/>
          <w:szCs w:val="27"/>
          <w:shd w:val="clear" w:color="auto" w:fill="FFFFFF"/>
        </w:rPr>
        <w:t xml:space="preserve">Для привлечения новых пользователей, повышения значимости учреждения в </w:t>
      </w:r>
      <w:r w:rsidRPr="00C140E9">
        <w:rPr>
          <w:sz w:val="27"/>
          <w:szCs w:val="27"/>
          <w:shd w:val="clear" w:color="auto" w:fill="FFFFFF"/>
        </w:rPr>
        <w:lastRenderedPageBreak/>
        <w:t xml:space="preserve">социальной среде города библиотеки активно развивают </w:t>
      </w:r>
      <w:r w:rsidRPr="00C140E9">
        <w:rPr>
          <w:sz w:val="27"/>
          <w:szCs w:val="27"/>
          <w:u w:val="single"/>
          <w:shd w:val="clear" w:color="auto" w:fill="FFFFFF"/>
        </w:rPr>
        <w:t>социальное партнёрство</w:t>
      </w:r>
      <w:r w:rsidRPr="00C140E9">
        <w:rPr>
          <w:sz w:val="27"/>
          <w:szCs w:val="27"/>
          <w:shd w:val="clear" w:color="auto" w:fill="FFFFFF"/>
        </w:rPr>
        <w:t xml:space="preserve"> с учреждениями и организациями Вольска. Так, на базе ЦБ д</w:t>
      </w:r>
      <w:r w:rsidRPr="00C140E9">
        <w:rPr>
          <w:rFonts w:eastAsia="Times New Roman"/>
          <w:kern w:val="0"/>
          <w:sz w:val="27"/>
          <w:szCs w:val="27"/>
          <w:lang w:eastAsia="en-US"/>
        </w:rPr>
        <w:t xml:space="preserve">ля курсантов ВВИМО прошла экскурсия по Музею редкой книги, историческая виртуальная </w:t>
      </w:r>
      <w:r w:rsidR="007F5028" w:rsidRPr="00C140E9">
        <w:rPr>
          <w:rFonts w:eastAsia="Times New Roman"/>
          <w:kern w:val="0"/>
          <w:sz w:val="27"/>
          <w:szCs w:val="27"/>
          <w:lang w:eastAsia="en-US"/>
        </w:rPr>
        <w:t>видео-галерея</w:t>
      </w:r>
      <w:r w:rsidRPr="00C140E9">
        <w:rPr>
          <w:rFonts w:eastAsia="Times New Roman"/>
          <w:kern w:val="0"/>
          <w:sz w:val="27"/>
          <w:szCs w:val="27"/>
          <w:lang w:eastAsia="en-US"/>
        </w:rPr>
        <w:t xml:space="preserve"> «Прощайте, афганские горы…»» (61 чел.) и литературно-тематический вечер «Вольское купечество в истории города»; в ИК № 5 - 14 разноплановых мероприятий.  Примером удачного многолетнего сотрудничества </w:t>
      </w:r>
      <w:r w:rsidRPr="00C140E9">
        <w:rPr>
          <w:rFonts w:eastAsia="Times New Roman"/>
          <w:i/>
          <w:kern w:val="0"/>
          <w:sz w:val="27"/>
          <w:szCs w:val="27"/>
          <w:lang w:eastAsia="en-US"/>
        </w:rPr>
        <w:t>(с 2010 года)</w:t>
      </w:r>
      <w:r w:rsidRPr="00C140E9">
        <w:rPr>
          <w:rFonts w:eastAsia="Times New Roman"/>
          <w:kern w:val="0"/>
          <w:sz w:val="27"/>
          <w:szCs w:val="27"/>
          <w:lang w:eastAsia="en-US"/>
        </w:rPr>
        <w:t xml:space="preserve"> стали совместные мероприятия библиотеки № 1 и школы № 6. Ежегодный фестиваль славянской письменности и культуры, участниками которого являются большинство школ города и района (более 200 чел), в текущем году был посвящён 170-летию русской духовной миссии на Святой Земле Палестины (18 мая).</w:t>
      </w:r>
    </w:p>
    <w:p w:rsidR="00180419" w:rsidRPr="00C140E9" w:rsidRDefault="00180419" w:rsidP="00FE12CE">
      <w:pPr>
        <w:tabs>
          <w:tab w:val="left" w:pos="-358"/>
        </w:tabs>
        <w:spacing w:line="240" w:lineRule="atLeast"/>
        <w:ind w:firstLine="284"/>
        <w:jc w:val="both"/>
        <w:rPr>
          <w:rFonts w:eastAsia="Times New Roman"/>
          <w:kern w:val="0"/>
          <w:sz w:val="27"/>
          <w:szCs w:val="27"/>
          <w:lang w:eastAsia="en-US"/>
        </w:rPr>
      </w:pPr>
      <w:r w:rsidRPr="00C140E9">
        <w:rPr>
          <w:rFonts w:eastAsia="Times New Roman"/>
          <w:kern w:val="0"/>
          <w:sz w:val="27"/>
          <w:szCs w:val="27"/>
          <w:lang w:eastAsia="en-US"/>
        </w:rPr>
        <w:t>Знаковым событием для города стал мини-фестиваль «Волжская волна – 2017 в Вольске», прошедший 25 октября на базе ЦБ в рамках проекта "Третья международная книжная ярмарка-фестиваль "Волжская волна – 2017". В ходе Фестиваля Приволжская книжная палата провела презентацию книжной выставки и передала в дар вольским библиотекам</w:t>
      </w:r>
      <w:r w:rsidR="003A5E8D">
        <w:rPr>
          <w:rFonts w:eastAsia="Times New Roman"/>
          <w:kern w:val="0"/>
          <w:sz w:val="27"/>
          <w:szCs w:val="27"/>
          <w:lang w:eastAsia="en-US"/>
        </w:rPr>
        <w:t xml:space="preserve"> </w:t>
      </w:r>
      <w:r w:rsidRPr="00C140E9">
        <w:rPr>
          <w:rFonts w:eastAsia="Times New Roman"/>
          <w:kern w:val="0"/>
          <w:sz w:val="27"/>
          <w:szCs w:val="27"/>
          <w:lang w:eastAsia="en-US"/>
        </w:rPr>
        <w:t xml:space="preserve">26 книг от Правительства Москвы.  </w:t>
      </w:r>
      <w:r w:rsidR="00491236" w:rsidRPr="00C140E9">
        <w:rPr>
          <w:rFonts w:eastAsia="Times New Roman"/>
          <w:kern w:val="0"/>
          <w:sz w:val="27"/>
          <w:szCs w:val="27"/>
          <w:lang w:eastAsia="en-US"/>
        </w:rPr>
        <w:t>В ходе Фестиваля</w:t>
      </w:r>
      <w:r w:rsidRPr="00C140E9">
        <w:rPr>
          <w:rFonts w:eastAsia="Times New Roman"/>
          <w:kern w:val="0"/>
          <w:sz w:val="27"/>
          <w:szCs w:val="27"/>
          <w:lang w:eastAsia="en-US"/>
        </w:rPr>
        <w:t>состоялисьтворческие встречи с московским поэтом Евгением Чигриным и саратовским писателем Виталием Кошкиным.</w:t>
      </w:r>
    </w:p>
    <w:p w:rsidR="00180419" w:rsidRPr="00C140E9" w:rsidRDefault="00180419" w:rsidP="00FE12CE">
      <w:pPr>
        <w:tabs>
          <w:tab w:val="left" w:pos="-358"/>
        </w:tabs>
        <w:spacing w:line="240" w:lineRule="atLeast"/>
        <w:ind w:firstLine="426"/>
        <w:jc w:val="both"/>
        <w:rPr>
          <w:sz w:val="27"/>
          <w:szCs w:val="27"/>
        </w:rPr>
      </w:pPr>
      <w:r w:rsidRPr="00C140E9">
        <w:rPr>
          <w:sz w:val="27"/>
          <w:szCs w:val="27"/>
        </w:rPr>
        <w:t xml:space="preserve">В рамках реализации долгосрочного </w:t>
      </w:r>
      <w:r w:rsidRPr="00C140E9">
        <w:rPr>
          <w:sz w:val="27"/>
          <w:szCs w:val="27"/>
          <w:u w:val="single"/>
        </w:rPr>
        <w:t>проекта «Парад национальных литератур»</w:t>
      </w:r>
      <w:r w:rsidRPr="00C140E9">
        <w:rPr>
          <w:sz w:val="27"/>
          <w:szCs w:val="27"/>
        </w:rPr>
        <w:t xml:space="preserve"> в центральной детской библиотеке 20 декабря состоялось видеопутешествие «Соцветие сказок народов России» (по сказкам народов Кавказа) для учащиеся гимназии и лицея города Вольска. Особый колорит встрече придали сказки, прочитанные школьниками на родном языке и кукольный спектакль «В царстве славного Мороза».  </w:t>
      </w:r>
    </w:p>
    <w:p w:rsidR="00180419" w:rsidRPr="00C140E9" w:rsidRDefault="00180419" w:rsidP="00FE12CE">
      <w:pPr>
        <w:tabs>
          <w:tab w:val="left" w:pos="284"/>
        </w:tabs>
        <w:spacing w:line="240" w:lineRule="atLeast"/>
        <w:jc w:val="both"/>
        <w:rPr>
          <w:b/>
          <w:sz w:val="27"/>
          <w:szCs w:val="27"/>
        </w:rPr>
      </w:pPr>
      <w:r w:rsidRPr="00C140E9">
        <w:rPr>
          <w:rFonts w:eastAsia="SimSun"/>
          <w:sz w:val="27"/>
          <w:szCs w:val="27"/>
          <w:lang w:eastAsia="hi-IN" w:bidi="hi-IN"/>
        </w:rPr>
        <w:t>МУК «Централизованная библиотечная система» - постоянный участник масштабных муниципальных мероприятий. В отчётный период библиотекарями подготовлены и реализованы интересные творческие проекты - площадки «</w:t>
      </w:r>
      <w:r w:rsidRPr="00C140E9">
        <w:rPr>
          <w:sz w:val="27"/>
          <w:szCs w:val="27"/>
        </w:rPr>
        <w:t xml:space="preserve">солдатский привал» и «открытый микрофон» (День Победы 9 мая), </w:t>
      </w:r>
      <w:r w:rsidRPr="00C140E9">
        <w:rPr>
          <w:sz w:val="27"/>
          <w:szCs w:val="27"/>
          <w:lang w:eastAsia="en-US"/>
        </w:rPr>
        <w:t xml:space="preserve">интерактивная этно-акция с презентацией подворий 8 национальных общественных объединений района (День России 12 июня), интерактивная площадка и рыболовный аукцион (II Вольский фестиваль Ухи на Волге 1 июля), </w:t>
      </w:r>
      <w:r w:rsidRPr="00C140E9">
        <w:rPr>
          <w:sz w:val="27"/>
          <w:szCs w:val="27"/>
        </w:rPr>
        <w:t>три импровизированные площадки - фотосушка, игра-бродилка и «Вольск многонациональный. Город добрых людей» (День города 16 сентября).</w:t>
      </w:r>
    </w:p>
    <w:p w:rsidR="00180419" w:rsidRPr="00C140E9" w:rsidRDefault="00180419" w:rsidP="00FE12CE">
      <w:pPr>
        <w:widowControl/>
        <w:suppressAutoHyphens w:val="0"/>
        <w:spacing w:line="240" w:lineRule="atLeast"/>
        <w:ind w:firstLine="284"/>
        <w:jc w:val="both"/>
        <w:rPr>
          <w:sz w:val="27"/>
          <w:szCs w:val="27"/>
          <w:highlight w:val="yellow"/>
        </w:rPr>
      </w:pPr>
      <w:r w:rsidRPr="00C140E9">
        <w:rPr>
          <w:sz w:val="27"/>
          <w:szCs w:val="27"/>
        </w:rPr>
        <w:t xml:space="preserve">  У</w:t>
      </w:r>
      <w:r w:rsidR="0018183B" w:rsidRPr="00C140E9">
        <w:rPr>
          <w:sz w:val="27"/>
          <w:szCs w:val="27"/>
        </w:rPr>
        <w:t>дачей</w:t>
      </w:r>
      <w:r w:rsidRPr="00C140E9">
        <w:rPr>
          <w:sz w:val="27"/>
          <w:szCs w:val="27"/>
        </w:rPr>
        <w:t xml:space="preserve"> в </w:t>
      </w:r>
      <w:r w:rsidRPr="00C140E9">
        <w:rPr>
          <w:sz w:val="27"/>
          <w:szCs w:val="27"/>
          <w:u w:val="single"/>
        </w:rPr>
        <w:t>издательской деятельности</w:t>
      </w:r>
      <w:r w:rsidRPr="00C140E9">
        <w:rPr>
          <w:sz w:val="27"/>
          <w:szCs w:val="27"/>
        </w:rPr>
        <w:t xml:space="preserve"> центральной библиотеки можно назвать сборник биографических историко-краеведческих очерков о почётных гражданах Вольска «Прославленные лица Земли Вольской». Автором-составителем сборника выступила   методист центральной библиотеки Ирина Зеленкова.  В электронном формате сборник доступен на официальном сайте МУК «ЦБС».</w:t>
      </w:r>
    </w:p>
    <w:p w:rsidR="00180419" w:rsidRPr="00C140E9" w:rsidRDefault="00180419" w:rsidP="00FE12CE">
      <w:pPr>
        <w:widowControl/>
        <w:suppressAutoHyphens w:val="0"/>
        <w:spacing w:line="240" w:lineRule="atLeast"/>
        <w:jc w:val="both"/>
        <w:rPr>
          <w:i/>
        </w:rPr>
      </w:pPr>
      <w:r w:rsidRPr="00C140E9">
        <w:rPr>
          <w:sz w:val="27"/>
          <w:szCs w:val="27"/>
        </w:rPr>
        <w:t xml:space="preserve">      Усовершенствовалась виртуальная работа с читателями библиотек</w:t>
      </w:r>
      <w:r w:rsidR="0018183B" w:rsidRPr="00C140E9">
        <w:rPr>
          <w:sz w:val="27"/>
          <w:szCs w:val="27"/>
        </w:rPr>
        <w:t>: д</w:t>
      </w:r>
      <w:r w:rsidRPr="00C140E9">
        <w:rPr>
          <w:sz w:val="27"/>
          <w:szCs w:val="27"/>
        </w:rPr>
        <w:t>еятельно работал официальный сайт МУК «ЦБС»</w:t>
      </w:r>
      <w:r w:rsidR="0018183B" w:rsidRPr="00C140E9">
        <w:rPr>
          <w:sz w:val="27"/>
          <w:szCs w:val="27"/>
        </w:rPr>
        <w:t>, информационными материалами с</w:t>
      </w:r>
      <w:r w:rsidRPr="00C140E9">
        <w:rPr>
          <w:sz w:val="27"/>
          <w:szCs w:val="27"/>
        </w:rPr>
        <w:t>воевременно обновлялись страницы «Вольская библиотека» ЦБ в соцсетях «Одноклассники», «ВКонтакте» и на Facebook</w:t>
      </w:r>
      <w:r w:rsidRPr="00C140E9">
        <w:rPr>
          <w:i/>
        </w:rPr>
        <w:t>(число участников более 1000 чел.)</w:t>
      </w:r>
      <w:r w:rsidRPr="00C140E9">
        <w:t>,</w:t>
      </w:r>
      <w:r w:rsidRPr="00171263">
        <w:rPr>
          <w:sz w:val="28"/>
          <w:szCs w:val="28"/>
        </w:rPr>
        <w:t xml:space="preserve"> библиотечных групп в «Одноклассниках» </w:t>
      </w:r>
      <w:r w:rsidRPr="00C140E9">
        <w:rPr>
          <w:i/>
        </w:rPr>
        <w:t>(«Библиотека № 6 9 Мая» и «Библиотека №3 ул. Володарского 200», «Библиотека № 7 г. Вольск», «Библиотека № 5»).</w:t>
      </w:r>
    </w:p>
    <w:p w:rsidR="00241658" w:rsidRPr="00171263" w:rsidRDefault="00241658" w:rsidP="00FE12CE">
      <w:pPr>
        <w:widowControl/>
        <w:suppressAutoHyphens w:val="0"/>
        <w:spacing w:line="240" w:lineRule="atLeast"/>
        <w:ind w:firstLine="708"/>
        <w:jc w:val="center"/>
        <w:rPr>
          <w:rFonts w:eastAsia="Times New Roman"/>
          <w:b/>
          <w:kern w:val="0"/>
          <w:u w:val="single"/>
          <w:lang w:eastAsia="en-US"/>
        </w:rPr>
      </w:pPr>
      <w:r w:rsidRPr="00171263">
        <w:rPr>
          <w:rFonts w:eastAsia="Times New Roman"/>
          <w:b/>
          <w:kern w:val="0"/>
          <w:u w:val="single"/>
          <w:lang w:eastAsia="en-US"/>
        </w:rPr>
        <w:t>Награды и достижения МУК «ЦБС» - 2017:</w:t>
      </w:r>
    </w:p>
    <w:p w:rsidR="00241658" w:rsidRPr="00171263" w:rsidRDefault="00241658" w:rsidP="00FE12CE">
      <w:pPr>
        <w:spacing w:line="240" w:lineRule="atLeast"/>
        <w:ind w:firstLine="426"/>
        <w:jc w:val="both"/>
        <w:rPr>
          <w:rFonts w:eastAsia="SimSun"/>
          <w:sz w:val="28"/>
          <w:szCs w:val="28"/>
          <w:lang w:eastAsia="hi-IN" w:bidi="hi-IN"/>
        </w:rPr>
      </w:pPr>
      <w:r w:rsidRPr="00171263">
        <w:rPr>
          <w:rFonts w:eastAsia="SimSun"/>
          <w:sz w:val="28"/>
          <w:szCs w:val="28"/>
          <w:lang w:eastAsia="hi-IN" w:bidi="hi-IN"/>
        </w:rPr>
        <w:t xml:space="preserve">По итогам областного смотра-конкурса профессионального мастерства </w:t>
      </w:r>
      <w:r w:rsidRPr="00171263">
        <w:rPr>
          <w:rFonts w:eastAsia="SimSun"/>
          <w:sz w:val="28"/>
          <w:szCs w:val="28"/>
          <w:u w:val="single"/>
          <w:lang w:eastAsia="hi-IN" w:bidi="hi-IN"/>
        </w:rPr>
        <w:t>«Лучший библиотекарь 2016</w:t>
      </w:r>
      <w:r w:rsidRPr="00171263">
        <w:rPr>
          <w:rFonts w:eastAsia="SimSun"/>
          <w:sz w:val="28"/>
          <w:szCs w:val="28"/>
          <w:lang w:eastAsia="hi-IN" w:bidi="hi-IN"/>
        </w:rPr>
        <w:t>»:</w:t>
      </w:r>
    </w:p>
    <w:p w:rsidR="0006031C" w:rsidRDefault="0006031C" w:rsidP="00FE12CE">
      <w:pPr>
        <w:spacing w:line="240" w:lineRule="atLeast"/>
        <w:ind w:firstLine="426"/>
        <w:jc w:val="both"/>
        <w:rPr>
          <w:rFonts w:eastAsia="SimSun"/>
          <w:sz w:val="28"/>
          <w:szCs w:val="28"/>
          <w:lang w:eastAsia="hi-IN" w:bidi="hi-IN"/>
        </w:rPr>
      </w:pPr>
      <w:r w:rsidRPr="00171263">
        <w:rPr>
          <w:rFonts w:eastAsia="SimSun"/>
          <w:sz w:val="28"/>
          <w:szCs w:val="28"/>
          <w:lang w:eastAsia="hi-IN" w:bidi="hi-IN"/>
        </w:rPr>
        <w:t>- Диплом лауреатав номинации «Лучший библиотекарь сельской библиотеки-</w:t>
      </w:r>
      <w:r w:rsidRPr="00171263">
        <w:rPr>
          <w:rFonts w:eastAsia="SimSun"/>
          <w:sz w:val="28"/>
          <w:szCs w:val="28"/>
          <w:lang w:eastAsia="hi-IN" w:bidi="hi-IN"/>
        </w:rPr>
        <w:lastRenderedPageBreak/>
        <w:t xml:space="preserve">филиала»за организацию краеведческого исследования «Исторические вехи становления старообрядчества села Белогорное» и создание летописи села»- </w:t>
      </w:r>
      <w:r w:rsidRPr="00171263">
        <w:rPr>
          <w:rFonts w:eastAsia="SimSun"/>
          <w:b/>
          <w:sz w:val="28"/>
          <w:szCs w:val="28"/>
          <w:lang w:eastAsia="hi-IN" w:bidi="hi-IN"/>
        </w:rPr>
        <w:t>библиотекарь б-ки № 32 с. Белогорное В</w:t>
      </w:r>
      <w:r w:rsidR="0092566D" w:rsidRPr="00171263">
        <w:rPr>
          <w:rFonts w:eastAsia="SimSun"/>
          <w:b/>
          <w:sz w:val="28"/>
          <w:szCs w:val="28"/>
          <w:lang w:eastAsia="hi-IN" w:bidi="hi-IN"/>
        </w:rPr>
        <w:t>алентина</w:t>
      </w:r>
      <w:r w:rsidRPr="00171263">
        <w:rPr>
          <w:rFonts w:eastAsia="SimSun"/>
          <w:b/>
          <w:sz w:val="28"/>
          <w:szCs w:val="28"/>
          <w:lang w:eastAsia="hi-IN" w:bidi="hi-IN"/>
        </w:rPr>
        <w:t xml:space="preserve"> Логинова</w:t>
      </w:r>
      <w:r w:rsidRPr="00171263">
        <w:rPr>
          <w:rFonts w:eastAsia="SimSun"/>
          <w:sz w:val="28"/>
          <w:szCs w:val="28"/>
          <w:lang w:eastAsia="hi-IN" w:bidi="hi-IN"/>
        </w:rPr>
        <w:t>;</w:t>
      </w:r>
    </w:p>
    <w:p w:rsidR="00C20757" w:rsidRPr="00171263" w:rsidRDefault="00C20757" w:rsidP="00FE12CE">
      <w:pPr>
        <w:spacing w:line="240" w:lineRule="atLeast"/>
        <w:ind w:firstLine="426"/>
        <w:jc w:val="both"/>
        <w:rPr>
          <w:rFonts w:eastAsia="SimSun"/>
          <w:sz w:val="28"/>
          <w:szCs w:val="28"/>
          <w:lang w:eastAsia="hi-IN" w:bidi="hi-IN"/>
        </w:rPr>
      </w:pPr>
    </w:p>
    <w:p w:rsidR="00241658" w:rsidRPr="00171263" w:rsidRDefault="00241658" w:rsidP="00FE12CE">
      <w:pPr>
        <w:spacing w:line="240" w:lineRule="atLeast"/>
        <w:ind w:firstLine="426"/>
        <w:jc w:val="both"/>
        <w:rPr>
          <w:rFonts w:eastAsia="SimSun"/>
          <w:sz w:val="28"/>
          <w:szCs w:val="28"/>
          <w:lang w:eastAsia="hi-IN" w:bidi="hi-IN"/>
        </w:rPr>
      </w:pPr>
      <w:r w:rsidRPr="00171263">
        <w:rPr>
          <w:rFonts w:eastAsia="SimSun"/>
          <w:sz w:val="28"/>
          <w:szCs w:val="28"/>
          <w:lang w:eastAsia="hi-IN" w:bidi="hi-IN"/>
        </w:rPr>
        <w:t xml:space="preserve">-Диплом I степени «За активную поисковую и исследовательскую деятельность и подготовку сборника историко-краеведческих биографических очерков «Прославленные лица земли Вольской» в номинации «Лучший молодой </w:t>
      </w:r>
      <w:r w:rsidRPr="00171263">
        <w:rPr>
          <w:rFonts w:eastAsia="SimSun"/>
          <w:b/>
          <w:sz w:val="28"/>
          <w:szCs w:val="28"/>
          <w:lang w:eastAsia="hi-IN" w:bidi="hi-IN"/>
        </w:rPr>
        <w:t>библиотекарь» - методист И</w:t>
      </w:r>
      <w:r w:rsidR="0092566D" w:rsidRPr="00171263">
        <w:rPr>
          <w:rFonts w:eastAsia="SimSun"/>
          <w:b/>
          <w:sz w:val="28"/>
          <w:szCs w:val="28"/>
          <w:lang w:eastAsia="hi-IN" w:bidi="hi-IN"/>
        </w:rPr>
        <w:t>рина</w:t>
      </w:r>
      <w:r w:rsidRPr="00171263">
        <w:rPr>
          <w:rFonts w:eastAsia="SimSun"/>
          <w:b/>
          <w:sz w:val="28"/>
          <w:szCs w:val="28"/>
          <w:lang w:eastAsia="hi-IN" w:bidi="hi-IN"/>
        </w:rPr>
        <w:t xml:space="preserve"> Зеленкова</w:t>
      </w:r>
      <w:r w:rsidR="0006031C" w:rsidRPr="00171263">
        <w:rPr>
          <w:rFonts w:eastAsia="SimSun"/>
          <w:sz w:val="28"/>
          <w:szCs w:val="28"/>
          <w:lang w:eastAsia="hi-IN" w:bidi="hi-IN"/>
        </w:rPr>
        <w:t>.</w:t>
      </w:r>
    </w:p>
    <w:p w:rsidR="00241658" w:rsidRPr="00171263" w:rsidRDefault="00241658" w:rsidP="00FE12CE">
      <w:pPr>
        <w:tabs>
          <w:tab w:val="left" w:pos="-358"/>
        </w:tabs>
        <w:spacing w:line="240" w:lineRule="atLeast"/>
        <w:ind w:firstLine="426"/>
        <w:jc w:val="both"/>
        <w:rPr>
          <w:sz w:val="28"/>
          <w:szCs w:val="28"/>
        </w:rPr>
      </w:pPr>
      <w:r w:rsidRPr="00171263">
        <w:rPr>
          <w:b/>
          <w:sz w:val="28"/>
          <w:szCs w:val="28"/>
        </w:rPr>
        <w:t>Центральная детская библиотека</w:t>
      </w:r>
      <w:r w:rsidRPr="00171263">
        <w:rPr>
          <w:sz w:val="28"/>
          <w:szCs w:val="28"/>
        </w:rPr>
        <w:t xml:space="preserve"> отмечена специальным знаком «Читающий город детства» Министерства культуры Саратовской области и Областной детской библиотеки им. А.С. Пушкина</w:t>
      </w:r>
      <w:r w:rsidR="0092566D" w:rsidRPr="00171263">
        <w:rPr>
          <w:sz w:val="28"/>
          <w:szCs w:val="28"/>
        </w:rPr>
        <w:t>«За активную работу по продвижению чтения в детской аудитории».</w:t>
      </w:r>
    </w:p>
    <w:p w:rsidR="00241658" w:rsidRDefault="00241658" w:rsidP="00FE12CE">
      <w:pPr>
        <w:tabs>
          <w:tab w:val="left" w:pos="-358"/>
        </w:tabs>
        <w:spacing w:line="240" w:lineRule="atLeast"/>
        <w:ind w:firstLine="426"/>
        <w:jc w:val="both"/>
        <w:rPr>
          <w:i/>
          <w:sz w:val="28"/>
          <w:szCs w:val="28"/>
        </w:rPr>
      </w:pPr>
      <w:r w:rsidRPr="00171263">
        <w:rPr>
          <w:b/>
          <w:sz w:val="28"/>
          <w:szCs w:val="28"/>
        </w:rPr>
        <w:t>Библиотека № 35 с. Верхняя Чернавка</w:t>
      </w:r>
      <w:r w:rsidR="0092566D" w:rsidRPr="00171263">
        <w:rPr>
          <w:sz w:val="28"/>
          <w:szCs w:val="28"/>
        </w:rPr>
        <w:t>-</w:t>
      </w:r>
      <w:r w:rsidRPr="00171263">
        <w:rPr>
          <w:sz w:val="28"/>
          <w:szCs w:val="28"/>
        </w:rPr>
        <w:t xml:space="preserve"> победител</w:t>
      </w:r>
      <w:r w:rsidR="0092566D" w:rsidRPr="00171263">
        <w:rPr>
          <w:sz w:val="28"/>
          <w:szCs w:val="28"/>
        </w:rPr>
        <w:t>ь</w:t>
      </w:r>
      <w:r w:rsidRPr="00171263">
        <w:rPr>
          <w:sz w:val="28"/>
          <w:szCs w:val="28"/>
        </w:rPr>
        <w:t xml:space="preserve"> конкурса на лучшее учреждение культуры, находящееся на территории сельского поселения </w:t>
      </w:r>
      <w:r w:rsidR="0092566D" w:rsidRPr="00171263">
        <w:rPr>
          <w:sz w:val="28"/>
          <w:szCs w:val="28"/>
        </w:rPr>
        <w:t>(</w:t>
      </w:r>
      <w:r w:rsidRPr="00171263">
        <w:rPr>
          <w:sz w:val="28"/>
          <w:szCs w:val="28"/>
        </w:rPr>
        <w:t>денежно</w:t>
      </w:r>
      <w:r w:rsidR="0092566D" w:rsidRPr="00171263">
        <w:rPr>
          <w:sz w:val="28"/>
          <w:szCs w:val="28"/>
        </w:rPr>
        <w:t>е</w:t>
      </w:r>
      <w:r w:rsidRPr="00171263">
        <w:rPr>
          <w:sz w:val="28"/>
          <w:szCs w:val="28"/>
        </w:rPr>
        <w:t xml:space="preserve"> поощрени</w:t>
      </w:r>
      <w:r w:rsidR="0092566D" w:rsidRPr="00171263">
        <w:rPr>
          <w:sz w:val="28"/>
          <w:szCs w:val="28"/>
        </w:rPr>
        <w:t>е</w:t>
      </w:r>
      <w:r w:rsidRPr="00171263">
        <w:rPr>
          <w:sz w:val="28"/>
          <w:szCs w:val="28"/>
        </w:rPr>
        <w:t xml:space="preserve"> 100 тыс. руб.</w:t>
      </w:r>
      <w:r w:rsidR="0092566D" w:rsidRPr="00171263">
        <w:rPr>
          <w:sz w:val="28"/>
          <w:szCs w:val="28"/>
        </w:rPr>
        <w:t>).</w:t>
      </w:r>
      <w:r w:rsidRPr="00266D66">
        <w:rPr>
          <w:i/>
        </w:rPr>
        <w:t>На эти средства приобретены книги и мебель.</w:t>
      </w:r>
    </w:p>
    <w:p w:rsidR="00266D66" w:rsidRPr="00171263" w:rsidRDefault="00266D66" w:rsidP="00FE12CE">
      <w:pPr>
        <w:tabs>
          <w:tab w:val="left" w:pos="-358"/>
        </w:tabs>
        <w:spacing w:line="240" w:lineRule="atLeast"/>
        <w:ind w:firstLine="426"/>
        <w:jc w:val="both"/>
        <w:rPr>
          <w:sz w:val="28"/>
          <w:szCs w:val="28"/>
        </w:rPr>
      </w:pPr>
    </w:p>
    <w:p w:rsidR="00A42863" w:rsidRPr="00171263" w:rsidRDefault="00A42863" w:rsidP="00FE12CE">
      <w:pPr>
        <w:spacing w:line="240" w:lineRule="atLeast"/>
        <w:jc w:val="center"/>
        <w:rPr>
          <w:b/>
          <w:kern w:val="1"/>
          <w:sz w:val="28"/>
          <w:szCs w:val="28"/>
        </w:rPr>
      </w:pPr>
      <w:r w:rsidRPr="00171263">
        <w:rPr>
          <w:b/>
          <w:kern w:val="1"/>
          <w:sz w:val="28"/>
          <w:szCs w:val="28"/>
        </w:rPr>
        <w:t>МУНИЦИПАЛЬНОЕ УЧРЕЖДЕНИЕ</w:t>
      </w:r>
    </w:p>
    <w:p w:rsidR="00A42863" w:rsidRDefault="00A42863" w:rsidP="00FE12CE">
      <w:pPr>
        <w:spacing w:line="240" w:lineRule="atLeast"/>
        <w:jc w:val="center"/>
        <w:rPr>
          <w:b/>
          <w:kern w:val="1"/>
          <w:sz w:val="28"/>
          <w:szCs w:val="28"/>
        </w:rPr>
      </w:pPr>
      <w:r w:rsidRPr="00171263">
        <w:rPr>
          <w:b/>
          <w:kern w:val="1"/>
          <w:sz w:val="28"/>
          <w:szCs w:val="28"/>
        </w:rPr>
        <w:t>ВОЛЬСКИЙ КРАЕВЕДЧЕСКИЙ МУЗЕЙ</w:t>
      </w:r>
    </w:p>
    <w:p w:rsidR="00A42863" w:rsidRPr="00C20757" w:rsidRDefault="00A42863" w:rsidP="00FE12CE">
      <w:pPr>
        <w:spacing w:line="240" w:lineRule="atLeast"/>
        <w:ind w:firstLine="426"/>
        <w:jc w:val="both"/>
        <w:rPr>
          <w:i/>
        </w:rPr>
      </w:pPr>
      <w:r w:rsidRPr="00C20757">
        <w:rPr>
          <w:i/>
        </w:rPr>
        <w:t>«Музей – важное средство культурного обмена, обогащения культур, развития взаимопонимания, сотрудничества и мира между народами».</w:t>
      </w:r>
    </w:p>
    <w:p w:rsidR="00A42863" w:rsidRDefault="00A42863" w:rsidP="00FE12CE">
      <w:pPr>
        <w:spacing w:line="240" w:lineRule="atLeast"/>
        <w:ind w:firstLine="426"/>
        <w:jc w:val="both"/>
        <w:rPr>
          <w:i/>
        </w:rPr>
      </w:pPr>
      <w:r w:rsidRPr="00C20757">
        <w:rPr>
          <w:i/>
        </w:rPr>
        <w:t xml:space="preserve">Основные цели и задачи музея - комплектование музейных фондов, </w:t>
      </w:r>
      <w:r w:rsidR="00AB4C07" w:rsidRPr="00C20757">
        <w:rPr>
          <w:i/>
        </w:rPr>
        <w:t>учёт</w:t>
      </w:r>
      <w:r w:rsidRPr="00C20757">
        <w:rPr>
          <w:i/>
        </w:rPr>
        <w:t xml:space="preserve"> и хранение музейных предметов и коллекций с формированием электронной базы данных. Приоритетны</w:t>
      </w:r>
      <w:r w:rsidR="007543D3" w:rsidRPr="00C20757">
        <w:rPr>
          <w:i/>
        </w:rPr>
        <w:t>е функции -</w:t>
      </w:r>
      <w:r w:rsidRPr="00C20757">
        <w:rPr>
          <w:i/>
        </w:rPr>
        <w:t xml:space="preserve"> организация научно-исследовательской, экспозиционно-выставочной</w:t>
      </w:r>
      <w:r w:rsidR="007543D3" w:rsidRPr="00C20757">
        <w:rPr>
          <w:i/>
        </w:rPr>
        <w:t xml:space="preserve"> иобразовательно</w:t>
      </w:r>
      <w:r w:rsidRPr="00C20757">
        <w:rPr>
          <w:i/>
        </w:rPr>
        <w:t>-</w:t>
      </w:r>
      <w:r w:rsidR="007543D3" w:rsidRPr="00C20757">
        <w:rPr>
          <w:i/>
        </w:rPr>
        <w:t>просветительной деятельности</w:t>
      </w:r>
      <w:r w:rsidRPr="00C20757">
        <w:rPr>
          <w:i/>
        </w:rPr>
        <w:t xml:space="preserve">. </w:t>
      </w:r>
    </w:p>
    <w:p w:rsidR="00C20757" w:rsidRPr="00C20757" w:rsidRDefault="00C20757" w:rsidP="00FE12CE">
      <w:pPr>
        <w:spacing w:line="240" w:lineRule="atLeast"/>
        <w:ind w:firstLine="426"/>
        <w:jc w:val="both"/>
        <w:rPr>
          <w:i/>
        </w:rPr>
      </w:pPr>
    </w:p>
    <w:p w:rsidR="003D5CA5" w:rsidRPr="00171263" w:rsidRDefault="003D5CA5" w:rsidP="00FE12CE">
      <w:pPr>
        <w:tabs>
          <w:tab w:val="left" w:pos="1110"/>
        </w:tabs>
        <w:spacing w:line="240" w:lineRule="atLeast"/>
        <w:ind w:firstLine="708"/>
        <w:jc w:val="center"/>
        <w:rPr>
          <w:b/>
        </w:rPr>
      </w:pPr>
      <w:r w:rsidRPr="00171263">
        <w:rPr>
          <w:b/>
        </w:rPr>
        <w:t>Основные показатели работыВольского краеведческого музея за 2017 год:</w:t>
      </w:r>
    </w:p>
    <w:tbl>
      <w:tblPr>
        <w:tblW w:w="10041" w:type="dxa"/>
        <w:tblInd w:w="-10" w:type="dxa"/>
        <w:tblLayout w:type="fixed"/>
        <w:tblLook w:val="0000"/>
      </w:tblPr>
      <w:tblGrid>
        <w:gridCol w:w="4229"/>
        <w:gridCol w:w="1701"/>
        <w:gridCol w:w="1701"/>
        <w:gridCol w:w="2410"/>
      </w:tblGrid>
      <w:tr w:rsidR="00660EF3" w:rsidRPr="00171263" w:rsidTr="00CF7921">
        <w:trPr>
          <w:trHeight w:val="531"/>
        </w:trPr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6E3BC"/>
            <w:vAlign w:val="center"/>
          </w:tcPr>
          <w:p w:rsidR="00660EF3" w:rsidRPr="00A12D72" w:rsidRDefault="00660EF3" w:rsidP="00FE12CE">
            <w:pPr>
              <w:widowControl/>
              <w:snapToGrid w:val="0"/>
              <w:spacing w:line="240" w:lineRule="atLeast"/>
              <w:jc w:val="center"/>
              <w:rPr>
                <w:rFonts w:eastAsia="Times New Roman"/>
                <w:b/>
                <w:kern w:val="0"/>
              </w:rPr>
            </w:pPr>
            <w:r w:rsidRPr="00A12D72">
              <w:rPr>
                <w:rFonts w:eastAsia="Times New Roman"/>
                <w:b/>
                <w:kern w:val="0"/>
              </w:rPr>
              <w:t xml:space="preserve">Показатели </w:t>
            </w:r>
            <w:r w:rsidRPr="00A12D72">
              <w:rPr>
                <w:b/>
              </w:rPr>
              <w:t>Вольского краеведческого музея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6E3BC"/>
            <w:vAlign w:val="center"/>
          </w:tcPr>
          <w:p w:rsidR="00660EF3" w:rsidRPr="00A12D72" w:rsidRDefault="00660EF3" w:rsidP="00FE12CE">
            <w:pPr>
              <w:widowControl/>
              <w:snapToGrid w:val="0"/>
              <w:spacing w:line="240" w:lineRule="atLeast"/>
              <w:ind w:firstLine="525"/>
              <w:jc w:val="center"/>
              <w:rPr>
                <w:rFonts w:eastAsia="Times New Roman"/>
                <w:b/>
                <w:kern w:val="0"/>
              </w:rPr>
            </w:pPr>
          </w:p>
          <w:p w:rsidR="00660EF3" w:rsidRPr="00A12D72" w:rsidRDefault="00A12D72" w:rsidP="00A12D72">
            <w:pPr>
              <w:widowControl/>
              <w:spacing w:line="240" w:lineRule="atLeast"/>
              <w:jc w:val="center"/>
              <w:rPr>
                <w:rFonts w:eastAsia="Times New Roman"/>
                <w:b/>
                <w:kern w:val="0"/>
              </w:rPr>
            </w:pPr>
            <w:r>
              <w:rPr>
                <w:rFonts w:eastAsia="Times New Roman"/>
                <w:b/>
                <w:kern w:val="0"/>
              </w:rPr>
              <w:t>2017 год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6E3BC"/>
            <w:vAlign w:val="center"/>
          </w:tcPr>
          <w:p w:rsidR="00660EF3" w:rsidRPr="00A12D72" w:rsidRDefault="00660EF3" w:rsidP="00FE12CE">
            <w:pPr>
              <w:widowControl/>
              <w:snapToGrid w:val="0"/>
              <w:spacing w:line="240" w:lineRule="atLeast"/>
              <w:ind w:firstLine="525"/>
              <w:jc w:val="center"/>
              <w:rPr>
                <w:rFonts w:eastAsia="Times New Roman"/>
                <w:b/>
                <w:kern w:val="0"/>
              </w:rPr>
            </w:pPr>
          </w:p>
          <w:p w:rsidR="00660EF3" w:rsidRPr="00A12D72" w:rsidRDefault="00A12D72" w:rsidP="00A12D72">
            <w:pPr>
              <w:widowControl/>
              <w:spacing w:line="240" w:lineRule="atLeast"/>
              <w:jc w:val="center"/>
              <w:rPr>
                <w:rFonts w:eastAsia="Times New Roman"/>
                <w:b/>
                <w:kern w:val="0"/>
              </w:rPr>
            </w:pPr>
            <w:r>
              <w:rPr>
                <w:rFonts w:eastAsia="Times New Roman"/>
                <w:b/>
                <w:kern w:val="0"/>
              </w:rPr>
              <w:t>2016 год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660EF3" w:rsidRPr="00A12D72" w:rsidRDefault="00660EF3" w:rsidP="00FE12CE">
            <w:pPr>
              <w:widowControl/>
              <w:snapToGrid w:val="0"/>
              <w:spacing w:line="240" w:lineRule="atLeast"/>
              <w:jc w:val="center"/>
              <w:rPr>
                <w:rFonts w:eastAsia="Times New Roman"/>
                <w:b/>
                <w:kern w:val="0"/>
              </w:rPr>
            </w:pPr>
            <w:r w:rsidRPr="00A12D72">
              <w:rPr>
                <w:rFonts w:eastAsia="Times New Roman"/>
                <w:b/>
                <w:kern w:val="0"/>
              </w:rPr>
              <w:t>Отклонение «+/-»             (гр.2-гр.3)</w:t>
            </w:r>
          </w:p>
        </w:tc>
      </w:tr>
      <w:tr w:rsidR="00660EF3" w:rsidRPr="00171263" w:rsidTr="00660EF3">
        <w:trPr>
          <w:trHeight w:val="320"/>
        </w:trPr>
        <w:tc>
          <w:tcPr>
            <w:tcW w:w="42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6E3BC"/>
            <w:vAlign w:val="center"/>
          </w:tcPr>
          <w:p w:rsidR="00660EF3" w:rsidRPr="00A12D72" w:rsidRDefault="00660EF3" w:rsidP="00FE12CE">
            <w:pPr>
              <w:widowControl/>
              <w:snapToGrid w:val="0"/>
              <w:spacing w:line="240" w:lineRule="atLeast"/>
              <w:ind w:firstLine="525"/>
              <w:jc w:val="center"/>
              <w:rPr>
                <w:rFonts w:eastAsia="Times New Roman"/>
                <w:kern w:val="0"/>
              </w:rPr>
            </w:pPr>
            <w:r w:rsidRPr="00A12D72">
              <w:rPr>
                <w:rFonts w:eastAsia="Times New Roman"/>
                <w:kern w:val="0"/>
              </w:rPr>
              <w:t>1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6E3BC"/>
            <w:vAlign w:val="center"/>
          </w:tcPr>
          <w:p w:rsidR="00660EF3" w:rsidRPr="00A12D72" w:rsidRDefault="00660EF3" w:rsidP="00FE12CE">
            <w:pPr>
              <w:widowControl/>
              <w:snapToGrid w:val="0"/>
              <w:spacing w:line="240" w:lineRule="atLeast"/>
              <w:jc w:val="center"/>
              <w:rPr>
                <w:rFonts w:eastAsia="Times New Roman"/>
                <w:kern w:val="0"/>
              </w:rPr>
            </w:pPr>
            <w:r w:rsidRPr="00A12D72">
              <w:rPr>
                <w:rFonts w:eastAsia="Times New Roman"/>
                <w:kern w:val="0"/>
              </w:rPr>
              <w:t>2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6E3BC"/>
            <w:vAlign w:val="center"/>
          </w:tcPr>
          <w:p w:rsidR="00660EF3" w:rsidRPr="00A12D72" w:rsidRDefault="00660EF3" w:rsidP="00FE12CE">
            <w:pPr>
              <w:widowControl/>
              <w:snapToGrid w:val="0"/>
              <w:spacing w:line="240" w:lineRule="atLeast"/>
              <w:jc w:val="center"/>
              <w:rPr>
                <w:rFonts w:eastAsia="Times New Roman"/>
                <w:kern w:val="0"/>
              </w:rPr>
            </w:pPr>
            <w:r w:rsidRPr="00A12D72">
              <w:rPr>
                <w:rFonts w:eastAsia="Times New Roman"/>
                <w:kern w:val="0"/>
              </w:rPr>
              <w:t>3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660EF3" w:rsidRPr="00A12D72" w:rsidRDefault="00660EF3" w:rsidP="00FE12CE">
            <w:pPr>
              <w:widowControl/>
              <w:snapToGrid w:val="0"/>
              <w:spacing w:line="240" w:lineRule="atLeast"/>
              <w:jc w:val="center"/>
              <w:rPr>
                <w:rFonts w:eastAsia="Times New Roman"/>
                <w:kern w:val="0"/>
              </w:rPr>
            </w:pPr>
            <w:r w:rsidRPr="00A12D72">
              <w:rPr>
                <w:rFonts w:eastAsia="Times New Roman"/>
                <w:kern w:val="0"/>
              </w:rPr>
              <w:t>4</w:t>
            </w:r>
          </w:p>
        </w:tc>
      </w:tr>
      <w:tr w:rsidR="00660EF3" w:rsidRPr="00171263" w:rsidTr="00660EF3">
        <w:trPr>
          <w:trHeight w:val="515"/>
        </w:trPr>
        <w:tc>
          <w:tcPr>
            <w:tcW w:w="42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0EF3" w:rsidRPr="00A12D72" w:rsidRDefault="00660EF3" w:rsidP="00FE12CE">
            <w:pPr>
              <w:widowControl/>
              <w:snapToGrid w:val="0"/>
              <w:spacing w:line="240" w:lineRule="atLeast"/>
              <w:jc w:val="both"/>
              <w:rPr>
                <w:rFonts w:eastAsia="Times New Roman"/>
                <w:bCs/>
                <w:kern w:val="0"/>
              </w:rPr>
            </w:pPr>
            <w:r w:rsidRPr="00A12D72">
              <w:rPr>
                <w:rFonts w:eastAsia="Times New Roman"/>
                <w:bCs/>
                <w:kern w:val="0"/>
              </w:rPr>
              <w:t>Число предметов основного фонда, ед.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0EF3" w:rsidRPr="00A12D72" w:rsidRDefault="00660EF3" w:rsidP="00FE12CE">
            <w:pPr>
              <w:widowControl/>
              <w:snapToGrid w:val="0"/>
              <w:spacing w:line="240" w:lineRule="atLeast"/>
              <w:jc w:val="center"/>
              <w:rPr>
                <w:rFonts w:eastAsia="Times New Roman"/>
                <w:bCs/>
                <w:kern w:val="0"/>
              </w:rPr>
            </w:pPr>
            <w:r w:rsidRPr="00A12D72">
              <w:rPr>
                <w:rFonts w:eastAsia="Times New Roman"/>
                <w:bCs/>
                <w:kern w:val="0"/>
              </w:rPr>
              <w:t>71 581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0EF3" w:rsidRPr="00A12D72" w:rsidRDefault="00660EF3" w:rsidP="00FE12CE">
            <w:pPr>
              <w:widowControl/>
              <w:snapToGrid w:val="0"/>
              <w:spacing w:line="240" w:lineRule="atLeast"/>
              <w:jc w:val="center"/>
              <w:rPr>
                <w:rFonts w:eastAsia="Times New Roman"/>
                <w:bCs/>
                <w:kern w:val="0"/>
              </w:rPr>
            </w:pPr>
            <w:r w:rsidRPr="00A12D72">
              <w:rPr>
                <w:rFonts w:eastAsia="Times New Roman"/>
                <w:bCs/>
                <w:kern w:val="0"/>
              </w:rPr>
              <w:t>71 067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0EF3" w:rsidRPr="00A12D72" w:rsidRDefault="00660EF3" w:rsidP="00FE12CE">
            <w:pPr>
              <w:widowControl/>
              <w:snapToGrid w:val="0"/>
              <w:spacing w:line="240" w:lineRule="atLeast"/>
              <w:jc w:val="center"/>
              <w:rPr>
                <w:rFonts w:eastAsia="Times New Roman"/>
                <w:bCs/>
                <w:kern w:val="0"/>
              </w:rPr>
            </w:pPr>
            <w:r w:rsidRPr="00A12D72">
              <w:rPr>
                <w:rFonts w:eastAsia="Times New Roman"/>
                <w:bCs/>
                <w:kern w:val="0"/>
              </w:rPr>
              <w:t>+514</w:t>
            </w:r>
          </w:p>
        </w:tc>
      </w:tr>
      <w:tr w:rsidR="00660EF3" w:rsidRPr="00171263" w:rsidTr="00660EF3">
        <w:trPr>
          <w:trHeight w:val="580"/>
        </w:trPr>
        <w:tc>
          <w:tcPr>
            <w:tcW w:w="42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0EF3" w:rsidRPr="00A12D72" w:rsidRDefault="00660EF3" w:rsidP="00FE12CE">
            <w:pPr>
              <w:widowControl/>
              <w:snapToGrid w:val="0"/>
              <w:spacing w:line="240" w:lineRule="atLeast"/>
              <w:jc w:val="both"/>
              <w:rPr>
                <w:rFonts w:eastAsia="Times New Roman"/>
                <w:kern w:val="0"/>
              </w:rPr>
            </w:pPr>
            <w:r w:rsidRPr="00A12D72">
              <w:rPr>
                <w:rFonts w:eastAsia="Times New Roman"/>
                <w:kern w:val="0"/>
              </w:rPr>
              <w:t>Число предметов научно -вспомогательного фонда, ед..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0EF3" w:rsidRPr="00A12D72" w:rsidRDefault="00660EF3" w:rsidP="00FE12CE">
            <w:pPr>
              <w:widowControl/>
              <w:snapToGrid w:val="0"/>
              <w:spacing w:line="240" w:lineRule="atLeast"/>
              <w:jc w:val="center"/>
              <w:rPr>
                <w:rFonts w:eastAsia="Times New Roman"/>
                <w:kern w:val="0"/>
              </w:rPr>
            </w:pPr>
            <w:r w:rsidRPr="00A12D72">
              <w:rPr>
                <w:rFonts w:eastAsia="Times New Roman"/>
                <w:kern w:val="0"/>
              </w:rPr>
              <w:t>25 435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0EF3" w:rsidRPr="00A12D72" w:rsidRDefault="00660EF3" w:rsidP="00FE12CE">
            <w:pPr>
              <w:widowControl/>
              <w:snapToGrid w:val="0"/>
              <w:spacing w:line="240" w:lineRule="atLeast"/>
              <w:jc w:val="center"/>
              <w:rPr>
                <w:rFonts w:eastAsia="Times New Roman"/>
                <w:kern w:val="0"/>
              </w:rPr>
            </w:pPr>
            <w:r w:rsidRPr="00A12D72">
              <w:rPr>
                <w:rFonts w:eastAsia="Times New Roman"/>
                <w:kern w:val="0"/>
              </w:rPr>
              <w:t>25 435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0EF3" w:rsidRPr="00A12D72" w:rsidRDefault="00660EF3" w:rsidP="00FE12CE">
            <w:pPr>
              <w:widowControl/>
              <w:snapToGrid w:val="0"/>
              <w:spacing w:line="240" w:lineRule="atLeast"/>
              <w:jc w:val="center"/>
              <w:rPr>
                <w:rFonts w:eastAsia="Times New Roman"/>
                <w:bCs/>
                <w:kern w:val="0"/>
              </w:rPr>
            </w:pPr>
            <w:r w:rsidRPr="00A12D72">
              <w:rPr>
                <w:rFonts w:eastAsia="Times New Roman"/>
                <w:bCs/>
                <w:kern w:val="0"/>
              </w:rPr>
              <w:t>0</w:t>
            </w:r>
          </w:p>
        </w:tc>
      </w:tr>
      <w:tr w:rsidR="00660EF3" w:rsidRPr="00171263" w:rsidTr="00660EF3">
        <w:trPr>
          <w:trHeight w:val="580"/>
        </w:trPr>
        <w:tc>
          <w:tcPr>
            <w:tcW w:w="42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0EF3" w:rsidRPr="00A12D72" w:rsidRDefault="00660EF3" w:rsidP="00FE12CE">
            <w:pPr>
              <w:widowControl/>
              <w:snapToGrid w:val="0"/>
              <w:spacing w:line="240" w:lineRule="atLeast"/>
              <w:jc w:val="both"/>
              <w:rPr>
                <w:rFonts w:eastAsia="Times New Roman"/>
                <w:kern w:val="0"/>
              </w:rPr>
            </w:pPr>
            <w:r w:rsidRPr="00A12D72">
              <w:rPr>
                <w:rFonts w:eastAsia="Times New Roman"/>
                <w:kern w:val="0"/>
              </w:rPr>
              <w:t>Число предметов экспонируемых в теч. года, ед.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0EF3" w:rsidRPr="00A12D72" w:rsidRDefault="00660EF3" w:rsidP="00FE12CE">
            <w:pPr>
              <w:widowControl/>
              <w:snapToGrid w:val="0"/>
              <w:spacing w:line="240" w:lineRule="atLeast"/>
              <w:jc w:val="center"/>
              <w:rPr>
                <w:rFonts w:eastAsia="Times New Roman"/>
                <w:kern w:val="0"/>
                <w:shd w:val="clear" w:color="auto" w:fill="FFFFFF"/>
              </w:rPr>
            </w:pPr>
            <w:r w:rsidRPr="00A12D72">
              <w:rPr>
                <w:rFonts w:eastAsia="Times New Roman"/>
                <w:kern w:val="0"/>
                <w:shd w:val="clear" w:color="auto" w:fill="FFFFFF"/>
              </w:rPr>
              <w:t>2 218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0EF3" w:rsidRPr="00A12D72" w:rsidRDefault="00660EF3" w:rsidP="00FE12CE">
            <w:pPr>
              <w:widowControl/>
              <w:snapToGrid w:val="0"/>
              <w:spacing w:line="240" w:lineRule="atLeast"/>
              <w:ind w:firstLine="10"/>
              <w:jc w:val="center"/>
              <w:rPr>
                <w:rFonts w:eastAsia="Times New Roman"/>
                <w:kern w:val="0"/>
                <w:shd w:val="clear" w:color="auto" w:fill="FFFFFF"/>
              </w:rPr>
            </w:pPr>
            <w:r w:rsidRPr="00A12D72">
              <w:rPr>
                <w:rFonts w:eastAsia="Times New Roman"/>
                <w:kern w:val="0"/>
                <w:shd w:val="clear" w:color="auto" w:fill="FFFFFF"/>
              </w:rPr>
              <w:t>2 185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0EF3" w:rsidRPr="00A12D72" w:rsidRDefault="00660EF3" w:rsidP="00FE12CE">
            <w:pPr>
              <w:widowControl/>
              <w:snapToGrid w:val="0"/>
              <w:spacing w:line="240" w:lineRule="atLeast"/>
              <w:jc w:val="center"/>
              <w:rPr>
                <w:rFonts w:eastAsia="Times New Roman"/>
                <w:bCs/>
                <w:kern w:val="0"/>
              </w:rPr>
            </w:pPr>
            <w:r w:rsidRPr="00A12D72">
              <w:rPr>
                <w:rFonts w:eastAsia="Times New Roman"/>
                <w:bCs/>
                <w:kern w:val="0"/>
              </w:rPr>
              <w:t>+33</w:t>
            </w:r>
          </w:p>
        </w:tc>
      </w:tr>
      <w:tr w:rsidR="00A12D72" w:rsidRPr="00171263" w:rsidTr="00A12D72">
        <w:trPr>
          <w:trHeight w:val="580"/>
        </w:trPr>
        <w:tc>
          <w:tcPr>
            <w:tcW w:w="42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2D72" w:rsidRPr="00A12D72" w:rsidRDefault="00A12D72" w:rsidP="00A12D72">
            <w:r w:rsidRPr="00A12D72">
              <w:t>Число массовых мероприятий, ед.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2D72" w:rsidRPr="00A12D72" w:rsidRDefault="00A12D72" w:rsidP="00A12D72">
            <w:pPr>
              <w:jc w:val="center"/>
            </w:pPr>
            <w:r w:rsidRPr="00A12D72">
              <w:t>54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2D72" w:rsidRPr="00A12D72" w:rsidRDefault="00A12D72" w:rsidP="00A12D72">
            <w:pPr>
              <w:jc w:val="center"/>
            </w:pPr>
            <w:r w:rsidRPr="00A12D72">
              <w:t>52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2D72" w:rsidRPr="00A12D72" w:rsidRDefault="00A12D72" w:rsidP="00A12D72">
            <w:pPr>
              <w:jc w:val="center"/>
            </w:pPr>
            <w:r w:rsidRPr="00A12D72">
              <w:t>+2</w:t>
            </w:r>
          </w:p>
        </w:tc>
      </w:tr>
      <w:tr w:rsidR="00660EF3" w:rsidRPr="00171263" w:rsidTr="00660EF3">
        <w:trPr>
          <w:trHeight w:val="415"/>
        </w:trPr>
        <w:tc>
          <w:tcPr>
            <w:tcW w:w="42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0EF3" w:rsidRPr="00A12D72" w:rsidRDefault="00660EF3" w:rsidP="00FE12CE">
            <w:pPr>
              <w:widowControl/>
              <w:snapToGrid w:val="0"/>
              <w:spacing w:line="240" w:lineRule="atLeast"/>
              <w:jc w:val="both"/>
              <w:rPr>
                <w:rFonts w:eastAsia="Times New Roman"/>
                <w:kern w:val="0"/>
              </w:rPr>
            </w:pPr>
            <w:r w:rsidRPr="00A12D72">
              <w:rPr>
                <w:rFonts w:eastAsia="Times New Roman"/>
                <w:kern w:val="0"/>
              </w:rPr>
              <w:t>Число выставок всего, ед.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0EF3" w:rsidRPr="00A12D72" w:rsidRDefault="00660EF3" w:rsidP="00243E33">
            <w:pPr>
              <w:widowControl/>
              <w:snapToGrid w:val="0"/>
              <w:spacing w:line="240" w:lineRule="atLeast"/>
              <w:jc w:val="center"/>
              <w:rPr>
                <w:rFonts w:eastAsia="Times New Roman"/>
                <w:bCs/>
                <w:kern w:val="0"/>
              </w:rPr>
            </w:pPr>
            <w:r w:rsidRPr="00A12D72">
              <w:rPr>
                <w:rFonts w:eastAsia="Times New Roman"/>
                <w:bCs/>
                <w:kern w:val="0"/>
              </w:rPr>
              <w:t>2</w:t>
            </w:r>
            <w:r w:rsidR="00243E33" w:rsidRPr="00A12D72">
              <w:rPr>
                <w:rFonts w:eastAsia="Times New Roman"/>
                <w:bCs/>
                <w:kern w:val="0"/>
              </w:rPr>
              <w:t>3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0EF3" w:rsidRPr="00A12D72" w:rsidRDefault="00660EF3" w:rsidP="00FE12CE">
            <w:pPr>
              <w:widowControl/>
              <w:snapToGrid w:val="0"/>
              <w:spacing w:line="240" w:lineRule="atLeast"/>
              <w:ind w:firstLine="10"/>
              <w:jc w:val="center"/>
              <w:rPr>
                <w:rFonts w:eastAsia="Times New Roman"/>
                <w:bCs/>
                <w:kern w:val="0"/>
              </w:rPr>
            </w:pPr>
            <w:r w:rsidRPr="00A12D72">
              <w:rPr>
                <w:rFonts w:eastAsia="Times New Roman"/>
                <w:bCs/>
                <w:kern w:val="0"/>
              </w:rPr>
              <w:t>18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0EF3" w:rsidRPr="00A12D72" w:rsidRDefault="00660EF3" w:rsidP="00243E33">
            <w:pPr>
              <w:widowControl/>
              <w:snapToGrid w:val="0"/>
              <w:spacing w:line="240" w:lineRule="atLeast"/>
              <w:jc w:val="center"/>
              <w:rPr>
                <w:rFonts w:eastAsia="Times New Roman"/>
                <w:bCs/>
                <w:kern w:val="0"/>
              </w:rPr>
            </w:pPr>
            <w:r w:rsidRPr="00A12D72">
              <w:rPr>
                <w:rFonts w:eastAsia="Times New Roman"/>
                <w:bCs/>
                <w:kern w:val="0"/>
              </w:rPr>
              <w:t>+</w:t>
            </w:r>
            <w:r w:rsidR="00243E33" w:rsidRPr="00A12D72">
              <w:rPr>
                <w:rFonts w:eastAsia="Times New Roman"/>
                <w:bCs/>
                <w:kern w:val="0"/>
              </w:rPr>
              <w:t>5</w:t>
            </w:r>
          </w:p>
        </w:tc>
      </w:tr>
      <w:tr w:rsidR="00660EF3" w:rsidRPr="00171263" w:rsidTr="00660EF3">
        <w:trPr>
          <w:trHeight w:val="407"/>
        </w:trPr>
        <w:tc>
          <w:tcPr>
            <w:tcW w:w="42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0EF3" w:rsidRPr="00A12D72" w:rsidRDefault="00660EF3" w:rsidP="00FE12CE">
            <w:pPr>
              <w:widowControl/>
              <w:snapToGrid w:val="0"/>
              <w:spacing w:line="240" w:lineRule="atLeast"/>
              <w:jc w:val="both"/>
              <w:rPr>
                <w:rFonts w:eastAsia="Times New Roman"/>
                <w:kern w:val="0"/>
              </w:rPr>
            </w:pPr>
            <w:r w:rsidRPr="00A12D72">
              <w:rPr>
                <w:rFonts w:eastAsia="Times New Roman"/>
                <w:kern w:val="0"/>
              </w:rPr>
              <w:t>Число экскурсий, ед.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0EF3" w:rsidRPr="00A12D72" w:rsidRDefault="00660EF3" w:rsidP="00243E33">
            <w:pPr>
              <w:widowControl/>
              <w:snapToGrid w:val="0"/>
              <w:spacing w:line="240" w:lineRule="atLeast"/>
              <w:jc w:val="center"/>
              <w:rPr>
                <w:rFonts w:eastAsia="Times New Roman"/>
                <w:kern w:val="0"/>
              </w:rPr>
            </w:pPr>
            <w:r w:rsidRPr="00A12D72">
              <w:rPr>
                <w:rFonts w:eastAsia="Times New Roman"/>
                <w:kern w:val="0"/>
              </w:rPr>
              <w:t>1 11</w:t>
            </w:r>
            <w:r w:rsidR="00243E33" w:rsidRPr="00A12D72">
              <w:rPr>
                <w:rFonts w:eastAsia="Times New Roman"/>
                <w:kern w:val="0"/>
              </w:rPr>
              <w:t>8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0EF3" w:rsidRPr="00A12D72" w:rsidRDefault="00660EF3" w:rsidP="00FE12CE">
            <w:pPr>
              <w:widowControl/>
              <w:snapToGrid w:val="0"/>
              <w:spacing w:line="240" w:lineRule="atLeast"/>
              <w:jc w:val="center"/>
              <w:rPr>
                <w:rFonts w:eastAsia="Times New Roman"/>
                <w:kern w:val="0"/>
              </w:rPr>
            </w:pPr>
            <w:r w:rsidRPr="00A12D72">
              <w:rPr>
                <w:rFonts w:eastAsia="Times New Roman"/>
                <w:kern w:val="0"/>
              </w:rPr>
              <w:t>1 112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0EF3" w:rsidRPr="00A12D72" w:rsidRDefault="00243E33" w:rsidP="00FE12CE">
            <w:pPr>
              <w:widowControl/>
              <w:snapToGrid w:val="0"/>
              <w:spacing w:line="240" w:lineRule="atLeast"/>
              <w:jc w:val="center"/>
              <w:rPr>
                <w:rFonts w:eastAsia="Times New Roman"/>
                <w:bCs/>
                <w:kern w:val="0"/>
              </w:rPr>
            </w:pPr>
            <w:r w:rsidRPr="00A12D72">
              <w:rPr>
                <w:rFonts w:eastAsia="Times New Roman"/>
                <w:bCs/>
                <w:kern w:val="0"/>
              </w:rPr>
              <w:t>+6</w:t>
            </w:r>
          </w:p>
        </w:tc>
      </w:tr>
      <w:tr w:rsidR="00243E33" w:rsidRPr="00171263" w:rsidTr="00660EF3">
        <w:trPr>
          <w:trHeight w:val="407"/>
        </w:trPr>
        <w:tc>
          <w:tcPr>
            <w:tcW w:w="42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3E33" w:rsidRPr="00A12D72" w:rsidRDefault="00243E33" w:rsidP="00243E33">
            <w:pPr>
              <w:widowControl/>
              <w:snapToGrid w:val="0"/>
              <w:spacing w:line="240" w:lineRule="atLeast"/>
              <w:jc w:val="both"/>
              <w:rPr>
                <w:rFonts w:eastAsia="Times New Roman"/>
                <w:kern w:val="0"/>
              </w:rPr>
            </w:pPr>
            <w:r w:rsidRPr="00A12D72">
              <w:rPr>
                <w:rFonts w:eastAsia="Times New Roman"/>
                <w:kern w:val="0"/>
              </w:rPr>
              <w:t>Число лекций, ед.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3E33" w:rsidRPr="00A12D72" w:rsidRDefault="00243E33" w:rsidP="00243E33">
            <w:pPr>
              <w:widowControl/>
              <w:snapToGrid w:val="0"/>
              <w:spacing w:line="240" w:lineRule="atLeast"/>
              <w:jc w:val="center"/>
              <w:rPr>
                <w:rFonts w:eastAsia="Times New Roman"/>
                <w:kern w:val="0"/>
              </w:rPr>
            </w:pPr>
            <w:r w:rsidRPr="00A12D72">
              <w:rPr>
                <w:rFonts w:eastAsia="Times New Roman"/>
                <w:kern w:val="0"/>
              </w:rPr>
              <w:t>43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43E33" w:rsidRPr="00A12D72" w:rsidRDefault="00243E33" w:rsidP="00243E33">
            <w:pPr>
              <w:widowControl/>
              <w:snapToGrid w:val="0"/>
              <w:spacing w:line="240" w:lineRule="atLeast"/>
              <w:jc w:val="center"/>
              <w:rPr>
                <w:rFonts w:eastAsia="Times New Roman"/>
                <w:kern w:val="0"/>
              </w:rPr>
            </w:pPr>
            <w:r w:rsidRPr="00A12D72">
              <w:rPr>
                <w:rFonts w:eastAsia="Times New Roman"/>
                <w:kern w:val="0"/>
              </w:rPr>
              <w:t>42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43E33" w:rsidRPr="00A12D72" w:rsidRDefault="00243E33" w:rsidP="00243E33">
            <w:pPr>
              <w:widowControl/>
              <w:snapToGrid w:val="0"/>
              <w:spacing w:line="240" w:lineRule="atLeast"/>
              <w:jc w:val="center"/>
              <w:rPr>
                <w:rFonts w:eastAsia="Times New Roman"/>
                <w:bCs/>
                <w:kern w:val="0"/>
              </w:rPr>
            </w:pPr>
            <w:r w:rsidRPr="00A12D72">
              <w:rPr>
                <w:rFonts w:eastAsia="Times New Roman"/>
                <w:bCs/>
                <w:kern w:val="0"/>
              </w:rPr>
              <w:t>+1</w:t>
            </w:r>
          </w:p>
        </w:tc>
      </w:tr>
      <w:tr w:rsidR="009E511B" w:rsidRPr="00171263" w:rsidTr="00A21538">
        <w:trPr>
          <w:trHeight w:val="407"/>
        </w:trPr>
        <w:tc>
          <w:tcPr>
            <w:tcW w:w="42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9E511B" w:rsidRPr="009E511B" w:rsidRDefault="009E511B" w:rsidP="009E511B">
            <w:pPr>
              <w:widowControl/>
              <w:suppressAutoHyphens w:val="0"/>
              <w:spacing w:line="240" w:lineRule="atLeast"/>
              <w:rPr>
                <w:rFonts w:ascii="Arial" w:eastAsia="Times New Roman" w:hAnsi="Arial" w:cs="Arial"/>
                <w:color w:val="000000"/>
                <w:kern w:val="0"/>
                <w:sz w:val="27"/>
                <w:szCs w:val="27"/>
                <w:lang w:eastAsia="ru-RU"/>
              </w:rPr>
            </w:pPr>
            <w:r w:rsidRPr="009E511B">
              <w:rPr>
                <w:rFonts w:eastAsia="Times New Roman"/>
                <w:color w:val="000000"/>
                <w:kern w:val="0"/>
                <w:lang w:eastAsia="ru-RU"/>
              </w:rPr>
              <w:t>Образовательные программы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9E511B" w:rsidRPr="009E511B" w:rsidRDefault="009E511B" w:rsidP="009E511B">
            <w:pPr>
              <w:widowControl/>
              <w:suppressAutoHyphens w:val="0"/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27"/>
                <w:szCs w:val="27"/>
                <w:lang w:eastAsia="ru-RU"/>
              </w:rPr>
            </w:pPr>
            <w:r w:rsidRPr="009E511B">
              <w:rPr>
                <w:rFonts w:eastAsia="Times New Roman"/>
                <w:color w:val="000000"/>
                <w:kern w:val="0"/>
                <w:lang w:eastAsia="ru-RU"/>
              </w:rPr>
              <w:t>21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9E511B" w:rsidRPr="009E511B" w:rsidRDefault="009E511B" w:rsidP="009E511B">
            <w:pPr>
              <w:widowControl/>
              <w:suppressAutoHyphens w:val="0"/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27"/>
                <w:szCs w:val="27"/>
                <w:lang w:eastAsia="ru-RU"/>
              </w:rPr>
            </w:pPr>
            <w:r w:rsidRPr="009E511B">
              <w:rPr>
                <w:rFonts w:eastAsia="Times New Roman"/>
                <w:color w:val="000000"/>
                <w:kern w:val="0"/>
                <w:lang w:eastAsia="ru-RU"/>
              </w:rPr>
              <w:t>21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9E511B" w:rsidRPr="009E511B" w:rsidRDefault="009E511B" w:rsidP="009E511B">
            <w:pPr>
              <w:widowControl/>
              <w:suppressAutoHyphens w:val="0"/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27"/>
                <w:szCs w:val="27"/>
                <w:lang w:eastAsia="ru-RU"/>
              </w:rPr>
            </w:pPr>
            <w:r w:rsidRPr="009E511B">
              <w:rPr>
                <w:rFonts w:eastAsia="Times New Roman"/>
                <w:color w:val="000000"/>
                <w:kern w:val="0"/>
                <w:lang w:eastAsia="ru-RU"/>
              </w:rPr>
              <w:t>0</w:t>
            </w:r>
          </w:p>
        </w:tc>
      </w:tr>
      <w:tr w:rsidR="00660EF3" w:rsidRPr="00171263" w:rsidTr="00660EF3">
        <w:trPr>
          <w:trHeight w:val="412"/>
        </w:trPr>
        <w:tc>
          <w:tcPr>
            <w:tcW w:w="42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0EF3" w:rsidRPr="00A12D72" w:rsidRDefault="00660EF3" w:rsidP="00FE12CE">
            <w:pPr>
              <w:widowControl/>
              <w:snapToGrid w:val="0"/>
              <w:spacing w:line="240" w:lineRule="atLeast"/>
              <w:jc w:val="both"/>
              <w:rPr>
                <w:rFonts w:eastAsia="Times New Roman"/>
                <w:kern w:val="0"/>
              </w:rPr>
            </w:pPr>
            <w:r w:rsidRPr="00A12D72">
              <w:rPr>
                <w:rFonts w:eastAsia="Times New Roman"/>
                <w:kern w:val="0"/>
              </w:rPr>
              <w:t>Число посещений всего, чел.</w:t>
            </w:r>
            <w:r w:rsidR="00243E33" w:rsidRPr="00A12D72">
              <w:rPr>
                <w:rFonts w:eastAsia="Times New Roman"/>
                <w:kern w:val="0"/>
              </w:rPr>
              <w:t>, в т.ч:</w:t>
            </w:r>
          </w:p>
          <w:p w:rsidR="00A12D72" w:rsidRPr="00A12D72" w:rsidRDefault="00A12D72" w:rsidP="00A12D72">
            <w:pPr>
              <w:widowControl/>
              <w:snapToGrid w:val="0"/>
              <w:spacing w:line="240" w:lineRule="atLeast"/>
              <w:jc w:val="right"/>
              <w:rPr>
                <w:rFonts w:eastAsia="Times New Roman"/>
                <w:i/>
                <w:kern w:val="0"/>
              </w:rPr>
            </w:pPr>
            <w:r w:rsidRPr="00A12D72">
              <w:rPr>
                <w:rFonts w:eastAsia="Times New Roman"/>
                <w:i/>
                <w:color w:val="000000"/>
                <w:kern w:val="0"/>
                <w:lang w:eastAsia="ru-RU"/>
              </w:rPr>
              <w:t>- э</w:t>
            </w:r>
            <w:r w:rsidRPr="004405C1">
              <w:rPr>
                <w:rFonts w:eastAsia="Times New Roman"/>
                <w:i/>
                <w:color w:val="000000"/>
                <w:kern w:val="0"/>
                <w:lang w:eastAsia="ru-RU"/>
              </w:rPr>
              <w:t>кскурсионное посещение</w:t>
            </w:r>
          </w:p>
          <w:p w:rsidR="00A12D72" w:rsidRPr="00A12D72" w:rsidRDefault="00A12D72" w:rsidP="00A12D72">
            <w:pPr>
              <w:widowControl/>
              <w:snapToGrid w:val="0"/>
              <w:spacing w:line="240" w:lineRule="atLeast"/>
              <w:jc w:val="right"/>
              <w:rPr>
                <w:rFonts w:eastAsia="Times New Roman"/>
                <w:kern w:val="0"/>
              </w:rPr>
            </w:pPr>
            <w:r w:rsidRPr="00A12D72">
              <w:rPr>
                <w:rFonts w:eastAsia="Times New Roman"/>
                <w:i/>
                <w:color w:val="000000"/>
                <w:kern w:val="0"/>
                <w:lang w:eastAsia="ru-RU"/>
              </w:rPr>
              <w:t>- и</w:t>
            </w:r>
            <w:r w:rsidRPr="004405C1">
              <w:rPr>
                <w:rFonts w:eastAsia="Times New Roman"/>
                <w:i/>
                <w:color w:val="000000"/>
                <w:kern w:val="0"/>
                <w:lang w:eastAsia="ru-RU"/>
              </w:rPr>
              <w:t>ндивидуальное посещение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2D72" w:rsidRPr="00A12D72" w:rsidRDefault="00660EF3" w:rsidP="00FE12CE">
            <w:pPr>
              <w:widowControl/>
              <w:snapToGrid w:val="0"/>
              <w:spacing w:line="240" w:lineRule="atLeast"/>
              <w:jc w:val="center"/>
              <w:rPr>
                <w:rFonts w:eastAsia="Times New Roman"/>
                <w:kern w:val="0"/>
              </w:rPr>
            </w:pPr>
            <w:r w:rsidRPr="00A12D72">
              <w:rPr>
                <w:rFonts w:eastAsia="Times New Roman"/>
                <w:kern w:val="0"/>
              </w:rPr>
              <w:t>40</w:t>
            </w:r>
            <w:r w:rsidR="00A12D72" w:rsidRPr="00A12D72">
              <w:rPr>
                <w:rFonts w:eastAsia="Times New Roman"/>
                <w:kern w:val="0"/>
              </w:rPr>
              <w:t> </w:t>
            </w:r>
            <w:r w:rsidRPr="00A12D72">
              <w:rPr>
                <w:rFonts w:eastAsia="Times New Roman"/>
                <w:kern w:val="0"/>
              </w:rPr>
              <w:t>420</w:t>
            </w:r>
          </w:p>
          <w:p w:rsidR="00A12D72" w:rsidRPr="00A12D72" w:rsidRDefault="00A12D72" w:rsidP="00FE12CE">
            <w:pPr>
              <w:widowControl/>
              <w:snapToGrid w:val="0"/>
              <w:spacing w:line="240" w:lineRule="atLeast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4405C1">
              <w:rPr>
                <w:rFonts w:eastAsia="Times New Roman"/>
                <w:color w:val="000000"/>
                <w:kern w:val="0"/>
                <w:lang w:eastAsia="ru-RU"/>
              </w:rPr>
              <w:t>29</w:t>
            </w:r>
            <w:r w:rsidRPr="00A12D72">
              <w:rPr>
                <w:rFonts w:eastAsia="Times New Roman"/>
                <w:color w:val="000000"/>
                <w:kern w:val="0"/>
                <w:lang w:eastAsia="ru-RU"/>
              </w:rPr>
              <w:t> </w:t>
            </w:r>
            <w:r w:rsidRPr="004405C1">
              <w:rPr>
                <w:rFonts w:eastAsia="Times New Roman"/>
                <w:color w:val="000000"/>
                <w:kern w:val="0"/>
                <w:lang w:eastAsia="ru-RU"/>
              </w:rPr>
              <w:t>666</w:t>
            </w:r>
          </w:p>
          <w:p w:rsidR="00660EF3" w:rsidRPr="00A12D72" w:rsidRDefault="00A12D72" w:rsidP="00FE12CE">
            <w:pPr>
              <w:widowControl/>
              <w:snapToGrid w:val="0"/>
              <w:spacing w:line="240" w:lineRule="atLeast"/>
              <w:jc w:val="center"/>
              <w:rPr>
                <w:rFonts w:eastAsia="Times New Roman"/>
                <w:kern w:val="0"/>
              </w:rPr>
            </w:pPr>
            <w:r w:rsidRPr="004405C1">
              <w:rPr>
                <w:rFonts w:eastAsia="Times New Roman"/>
                <w:color w:val="000000"/>
                <w:kern w:val="0"/>
                <w:lang w:eastAsia="ru-RU"/>
              </w:rPr>
              <w:t>10754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2D72" w:rsidRPr="00A12D72" w:rsidRDefault="00660EF3" w:rsidP="00FE12CE">
            <w:pPr>
              <w:widowControl/>
              <w:snapToGrid w:val="0"/>
              <w:spacing w:line="240" w:lineRule="atLeast"/>
              <w:jc w:val="center"/>
              <w:rPr>
                <w:rFonts w:eastAsia="Times New Roman"/>
                <w:kern w:val="0"/>
              </w:rPr>
            </w:pPr>
            <w:r w:rsidRPr="00A12D72">
              <w:rPr>
                <w:rFonts w:eastAsia="Times New Roman"/>
                <w:kern w:val="0"/>
              </w:rPr>
              <w:t>40</w:t>
            </w:r>
            <w:r w:rsidR="00A12D72" w:rsidRPr="00A12D72">
              <w:rPr>
                <w:rFonts w:eastAsia="Times New Roman"/>
                <w:kern w:val="0"/>
              </w:rPr>
              <w:t> </w:t>
            </w:r>
            <w:r w:rsidRPr="00A12D72">
              <w:rPr>
                <w:rFonts w:eastAsia="Times New Roman"/>
                <w:kern w:val="0"/>
              </w:rPr>
              <w:t>260</w:t>
            </w:r>
          </w:p>
          <w:p w:rsidR="00A12D72" w:rsidRPr="00A12D72" w:rsidRDefault="00A12D72" w:rsidP="00FE12CE">
            <w:pPr>
              <w:widowControl/>
              <w:snapToGrid w:val="0"/>
              <w:spacing w:line="240" w:lineRule="atLeast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4405C1">
              <w:rPr>
                <w:rFonts w:eastAsia="Times New Roman"/>
                <w:color w:val="000000"/>
                <w:kern w:val="0"/>
                <w:lang w:eastAsia="ru-RU"/>
              </w:rPr>
              <w:t>29</w:t>
            </w:r>
            <w:r w:rsidRPr="00A12D72">
              <w:rPr>
                <w:rFonts w:eastAsia="Times New Roman"/>
                <w:color w:val="000000"/>
                <w:kern w:val="0"/>
                <w:lang w:eastAsia="ru-RU"/>
              </w:rPr>
              <w:t> </w:t>
            </w:r>
            <w:r w:rsidR="009E511B">
              <w:rPr>
                <w:rFonts w:eastAsia="Times New Roman"/>
                <w:color w:val="000000"/>
                <w:kern w:val="0"/>
                <w:lang w:eastAsia="ru-RU"/>
              </w:rPr>
              <w:t>56</w:t>
            </w:r>
            <w:r w:rsidRPr="004405C1">
              <w:rPr>
                <w:rFonts w:eastAsia="Times New Roman"/>
                <w:color w:val="000000"/>
                <w:kern w:val="0"/>
                <w:lang w:eastAsia="ru-RU"/>
              </w:rPr>
              <w:t>0</w:t>
            </w:r>
          </w:p>
          <w:p w:rsidR="00660EF3" w:rsidRPr="00A12D72" w:rsidRDefault="00A12D72" w:rsidP="009E511B">
            <w:pPr>
              <w:widowControl/>
              <w:snapToGrid w:val="0"/>
              <w:spacing w:line="240" w:lineRule="atLeast"/>
              <w:jc w:val="center"/>
              <w:rPr>
                <w:rFonts w:eastAsia="Times New Roman"/>
                <w:kern w:val="0"/>
              </w:rPr>
            </w:pPr>
            <w:r w:rsidRPr="004405C1">
              <w:rPr>
                <w:rFonts w:eastAsia="Times New Roman"/>
                <w:color w:val="000000"/>
                <w:kern w:val="0"/>
                <w:lang w:eastAsia="ru-RU"/>
              </w:rPr>
              <w:t>107</w:t>
            </w:r>
            <w:r w:rsidR="009E511B">
              <w:rPr>
                <w:rFonts w:eastAsia="Times New Roman"/>
                <w:color w:val="000000"/>
                <w:kern w:val="0"/>
                <w:lang w:eastAsia="ru-RU"/>
              </w:rPr>
              <w:t>0</w:t>
            </w:r>
            <w:r w:rsidRPr="004405C1">
              <w:rPr>
                <w:rFonts w:eastAsia="Times New Roman"/>
                <w:color w:val="000000"/>
                <w:kern w:val="0"/>
                <w:lang w:eastAsia="ru-RU"/>
              </w:rPr>
              <w:t>0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2D72" w:rsidRPr="00A12D72" w:rsidRDefault="00660EF3" w:rsidP="00FE12CE">
            <w:pPr>
              <w:widowControl/>
              <w:snapToGrid w:val="0"/>
              <w:spacing w:line="240" w:lineRule="atLeast"/>
              <w:jc w:val="center"/>
              <w:rPr>
                <w:rFonts w:eastAsia="Times New Roman"/>
                <w:bCs/>
                <w:kern w:val="0"/>
              </w:rPr>
            </w:pPr>
            <w:r w:rsidRPr="00A12D72">
              <w:rPr>
                <w:rFonts w:eastAsia="Times New Roman"/>
                <w:bCs/>
                <w:kern w:val="0"/>
              </w:rPr>
              <w:t>+160</w:t>
            </w:r>
          </w:p>
          <w:p w:rsidR="00A12D72" w:rsidRPr="00A12D72" w:rsidRDefault="00A12D72" w:rsidP="00FE12CE">
            <w:pPr>
              <w:widowControl/>
              <w:snapToGrid w:val="0"/>
              <w:spacing w:line="240" w:lineRule="atLeast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4405C1">
              <w:rPr>
                <w:rFonts w:eastAsia="Times New Roman"/>
                <w:color w:val="000000"/>
                <w:kern w:val="0"/>
                <w:lang w:eastAsia="ru-RU"/>
              </w:rPr>
              <w:t>+</w:t>
            </w:r>
            <w:r w:rsidR="009E511B">
              <w:rPr>
                <w:rFonts w:eastAsia="Times New Roman"/>
                <w:color w:val="000000"/>
                <w:kern w:val="0"/>
                <w:lang w:eastAsia="ru-RU"/>
              </w:rPr>
              <w:t>10</w:t>
            </w:r>
            <w:r w:rsidRPr="004405C1">
              <w:rPr>
                <w:rFonts w:eastAsia="Times New Roman"/>
                <w:color w:val="000000"/>
                <w:kern w:val="0"/>
                <w:lang w:eastAsia="ru-RU"/>
              </w:rPr>
              <w:t>6</w:t>
            </w:r>
          </w:p>
          <w:p w:rsidR="00660EF3" w:rsidRPr="00A12D72" w:rsidRDefault="00A12D72" w:rsidP="00FE12CE">
            <w:pPr>
              <w:widowControl/>
              <w:snapToGrid w:val="0"/>
              <w:spacing w:line="240" w:lineRule="atLeast"/>
              <w:jc w:val="center"/>
              <w:rPr>
                <w:rFonts w:eastAsia="Times New Roman"/>
                <w:bCs/>
                <w:kern w:val="0"/>
              </w:rPr>
            </w:pPr>
            <w:r w:rsidRPr="004405C1">
              <w:rPr>
                <w:rFonts w:eastAsia="Times New Roman"/>
                <w:color w:val="000000"/>
                <w:kern w:val="0"/>
                <w:lang w:eastAsia="ru-RU"/>
              </w:rPr>
              <w:t>+</w:t>
            </w:r>
            <w:r w:rsidR="009E511B">
              <w:rPr>
                <w:rFonts w:eastAsia="Times New Roman"/>
                <w:color w:val="000000"/>
                <w:kern w:val="0"/>
                <w:lang w:eastAsia="ru-RU"/>
              </w:rPr>
              <w:t xml:space="preserve"> 5</w:t>
            </w:r>
            <w:r w:rsidRPr="004405C1">
              <w:rPr>
                <w:rFonts w:eastAsia="Times New Roman"/>
                <w:color w:val="000000"/>
                <w:kern w:val="0"/>
                <w:lang w:eastAsia="ru-RU"/>
              </w:rPr>
              <w:t>4</w:t>
            </w:r>
          </w:p>
        </w:tc>
      </w:tr>
    </w:tbl>
    <w:p w:rsidR="009E511B" w:rsidRDefault="009E511B" w:rsidP="00FE12CE">
      <w:pPr>
        <w:spacing w:line="240" w:lineRule="atLeast"/>
        <w:ind w:firstLine="284"/>
        <w:jc w:val="both"/>
        <w:rPr>
          <w:kern w:val="1"/>
          <w:sz w:val="28"/>
          <w:szCs w:val="28"/>
        </w:rPr>
      </w:pPr>
    </w:p>
    <w:p w:rsidR="004513CA" w:rsidRDefault="004513CA" w:rsidP="00FE12CE">
      <w:pPr>
        <w:spacing w:line="240" w:lineRule="atLeast"/>
        <w:ind w:firstLine="284"/>
        <w:jc w:val="both"/>
        <w:rPr>
          <w:kern w:val="1"/>
          <w:sz w:val="28"/>
          <w:szCs w:val="28"/>
        </w:rPr>
      </w:pPr>
      <w:bookmarkStart w:id="0" w:name="_GoBack"/>
      <w:bookmarkEnd w:id="0"/>
      <w:r w:rsidRPr="00171263">
        <w:rPr>
          <w:kern w:val="1"/>
          <w:sz w:val="28"/>
          <w:szCs w:val="28"/>
        </w:rPr>
        <w:t xml:space="preserve">Исходя из функций и задач музея, </w:t>
      </w:r>
      <w:r w:rsidR="00C26A03" w:rsidRPr="00171263">
        <w:rPr>
          <w:kern w:val="1"/>
          <w:sz w:val="28"/>
          <w:szCs w:val="28"/>
        </w:rPr>
        <w:t>определённых</w:t>
      </w:r>
      <w:r w:rsidRPr="00171263">
        <w:rPr>
          <w:kern w:val="1"/>
          <w:sz w:val="28"/>
          <w:szCs w:val="28"/>
        </w:rPr>
        <w:t xml:space="preserve"> Уставом и муниципальным заданием, его деятельность разворачивалась по </w:t>
      </w:r>
      <w:r w:rsidR="00E830AC" w:rsidRPr="00171263">
        <w:rPr>
          <w:kern w:val="1"/>
          <w:sz w:val="28"/>
          <w:szCs w:val="28"/>
        </w:rPr>
        <w:t>следующим направлениям</w:t>
      </w:r>
      <w:r w:rsidRPr="00171263">
        <w:rPr>
          <w:kern w:val="1"/>
          <w:sz w:val="28"/>
          <w:szCs w:val="28"/>
        </w:rPr>
        <w:t>:</w:t>
      </w:r>
    </w:p>
    <w:p w:rsidR="00C61E6A" w:rsidRPr="00171263" w:rsidRDefault="00015313" w:rsidP="00FE12CE">
      <w:pPr>
        <w:widowControl/>
        <w:suppressAutoHyphens w:val="0"/>
        <w:spacing w:line="240" w:lineRule="atLeast"/>
        <w:ind w:firstLine="426"/>
        <w:jc w:val="right"/>
        <w:rPr>
          <w:rFonts w:eastAsia="Times New Roman"/>
          <w:b/>
          <w:kern w:val="0"/>
          <w:sz w:val="20"/>
          <w:szCs w:val="20"/>
          <w:lang w:eastAsia="ru-RU"/>
        </w:rPr>
      </w:pPr>
      <w:r w:rsidRPr="00171263">
        <w:rPr>
          <w:rFonts w:eastAsia="Times New Roman"/>
          <w:kern w:val="0"/>
          <w:sz w:val="20"/>
          <w:szCs w:val="20"/>
          <w:u w:val="single"/>
          <w:lang w:eastAsia="ru-RU"/>
        </w:rPr>
        <w:lastRenderedPageBreak/>
        <w:t>Собирательская работа.</w:t>
      </w:r>
    </w:p>
    <w:p w:rsidR="00176EFD" w:rsidRDefault="007543D3" w:rsidP="00FE12CE">
      <w:pPr>
        <w:spacing w:line="240" w:lineRule="atLeast"/>
        <w:ind w:firstLine="284"/>
        <w:jc w:val="both"/>
        <w:rPr>
          <w:sz w:val="28"/>
          <w:szCs w:val="28"/>
        </w:rPr>
      </w:pPr>
      <w:r w:rsidRPr="00171263">
        <w:rPr>
          <w:kern w:val="1"/>
          <w:sz w:val="28"/>
          <w:szCs w:val="28"/>
        </w:rPr>
        <w:t>В отчётный период осуществлялась дальнейшая работа по систематизации и каталогизации коллекций.</w:t>
      </w:r>
      <w:r w:rsidR="00176EFD" w:rsidRPr="00171263">
        <w:rPr>
          <w:sz w:val="28"/>
          <w:szCs w:val="28"/>
        </w:rPr>
        <w:t xml:space="preserve">На 01.01.2018 г. фонд музея составляет </w:t>
      </w:r>
      <w:r w:rsidR="00176EFD" w:rsidRPr="00171263">
        <w:rPr>
          <w:b/>
          <w:sz w:val="28"/>
          <w:szCs w:val="28"/>
        </w:rPr>
        <w:t xml:space="preserve">97016 </w:t>
      </w:r>
      <w:r w:rsidR="00176EFD" w:rsidRPr="00171263">
        <w:rPr>
          <w:sz w:val="28"/>
          <w:szCs w:val="28"/>
        </w:rPr>
        <w:t xml:space="preserve">ед. хранения, в том числе основной фонд – </w:t>
      </w:r>
      <w:r w:rsidR="00176EFD" w:rsidRPr="00171263">
        <w:rPr>
          <w:b/>
          <w:sz w:val="28"/>
          <w:szCs w:val="28"/>
        </w:rPr>
        <w:t>71 581</w:t>
      </w:r>
      <w:r w:rsidR="00176EFD" w:rsidRPr="00171263">
        <w:rPr>
          <w:sz w:val="28"/>
          <w:szCs w:val="28"/>
        </w:rPr>
        <w:t xml:space="preserve"> ед. хр.; научно-вспомогательный - </w:t>
      </w:r>
      <w:r w:rsidR="00176EFD" w:rsidRPr="00171263">
        <w:rPr>
          <w:b/>
          <w:sz w:val="28"/>
          <w:szCs w:val="28"/>
        </w:rPr>
        <w:t>25 435</w:t>
      </w:r>
      <w:r w:rsidR="00176EFD" w:rsidRPr="00171263">
        <w:rPr>
          <w:sz w:val="28"/>
          <w:szCs w:val="28"/>
        </w:rPr>
        <w:t xml:space="preserve"> ед. хр. Число музейных предметов увеличилось на 514 ед. хранения - все предметы зачислены в основной фонд музея и распределены по коллекциям. </w:t>
      </w:r>
    </w:p>
    <w:p w:rsidR="00C20757" w:rsidRPr="00171263" w:rsidRDefault="00C20757" w:rsidP="00FE12CE">
      <w:pPr>
        <w:spacing w:line="240" w:lineRule="atLeast"/>
        <w:ind w:firstLine="284"/>
        <w:jc w:val="both"/>
        <w:rPr>
          <w:sz w:val="28"/>
          <w:szCs w:val="28"/>
        </w:rPr>
      </w:pPr>
    </w:p>
    <w:p w:rsidR="001B5E1B" w:rsidRPr="00171263" w:rsidRDefault="001B5E1B" w:rsidP="00AB4C07">
      <w:pPr>
        <w:spacing w:line="240" w:lineRule="atLeast"/>
        <w:ind w:firstLine="708"/>
        <w:jc w:val="right"/>
        <w:rPr>
          <w:sz w:val="20"/>
          <w:szCs w:val="20"/>
          <w:u w:val="single"/>
        </w:rPr>
      </w:pPr>
      <w:r w:rsidRPr="00171263">
        <w:rPr>
          <w:sz w:val="20"/>
          <w:szCs w:val="20"/>
          <w:u w:val="single"/>
        </w:rPr>
        <w:t>Фондовая работа (комплектование музейных коллекций)</w:t>
      </w:r>
    </w:p>
    <w:p w:rsidR="00176EFD" w:rsidRPr="00171263" w:rsidRDefault="00176EFD" w:rsidP="00FE12CE">
      <w:pPr>
        <w:spacing w:line="240" w:lineRule="atLeast"/>
        <w:ind w:firstLine="426"/>
        <w:jc w:val="both"/>
        <w:rPr>
          <w:sz w:val="28"/>
          <w:szCs w:val="28"/>
        </w:rPr>
      </w:pPr>
      <w:r w:rsidRPr="00171263">
        <w:rPr>
          <w:sz w:val="28"/>
          <w:szCs w:val="28"/>
        </w:rPr>
        <w:t xml:space="preserve">Для специализированного учёта и хранения музейных ценностей Вольский музей первым из муниципальных музеев Саратовской области приступил к автоматизированной системе учёта в программе АС «Музей-3». В настоящее время в электронную базу данных внесено более 58 </w:t>
      </w:r>
      <w:r w:rsidR="000963CC" w:rsidRPr="00171263">
        <w:rPr>
          <w:sz w:val="28"/>
          <w:szCs w:val="28"/>
        </w:rPr>
        <w:t>тысяч</w:t>
      </w:r>
      <w:r w:rsidRPr="00171263">
        <w:rPr>
          <w:sz w:val="28"/>
          <w:szCs w:val="28"/>
        </w:rPr>
        <w:t xml:space="preserve"> музейных предметов основного фонда, что составляет 81%</w:t>
      </w:r>
      <w:r w:rsidR="000963CC" w:rsidRPr="00171263">
        <w:rPr>
          <w:sz w:val="28"/>
          <w:szCs w:val="28"/>
        </w:rPr>
        <w:t>, и</w:t>
      </w:r>
      <w:r w:rsidRPr="00171263">
        <w:rPr>
          <w:sz w:val="28"/>
          <w:szCs w:val="28"/>
        </w:rPr>
        <w:t xml:space="preserve">з них </w:t>
      </w:r>
      <w:r w:rsidR="000963CC" w:rsidRPr="00171263">
        <w:rPr>
          <w:sz w:val="28"/>
          <w:szCs w:val="28"/>
        </w:rPr>
        <w:t>67% имеют цифровые изображения.</w:t>
      </w:r>
    </w:p>
    <w:p w:rsidR="00176EFD" w:rsidRPr="00171263" w:rsidRDefault="00EF225E" w:rsidP="00FE12CE">
      <w:pPr>
        <w:spacing w:line="240" w:lineRule="atLeast"/>
        <w:ind w:firstLine="426"/>
        <w:jc w:val="both"/>
        <w:rPr>
          <w:sz w:val="28"/>
          <w:szCs w:val="28"/>
        </w:rPr>
      </w:pPr>
      <w:r w:rsidRPr="00171263">
        <w:rPr>
          <w:sz w:val="28"/>
          <w:szCs w:val="28"/>
        </w:rPr>
        <w:t>О</w:t>
      </w:r>
      <w:r w:rsidR="00176EFD" w:rsidRPr="00171263">
        <w:rPr>
          <w:sz w:val="28"/>
          <w:szCs w:val="28"/>
        </w:rPr>
        <w:t xml:space="preserve">рганизована работа по </w:t>
      </w:r>
      <w:r w:rsidRPr="00171263">
        <w:rPr>
          <w:sz w:val="28"/>
          <w:szCs w:val="28"/>
        </w:rPr>
        <w:t xml:space="preserve">внесению </w:t>
      </w:r>
      <w:r w:rsidR="0002584E" w:rsidRPr="00171263">
        <w:rPr>
          <w:sz w:val="28"/>
          <w:szCs w:val="28"/>
        </w:rPr>
        <w:t>в Гос</w:t>
      </w:r>
      <w:r w:rsidR="002E4E9B">
        <w:rPr>
          <w:sz w:val="28"/>
          <w:szCs w:val="28"/>
        </w:rPr>
        <w:t>.</w:t>
      </w:r>
      <w:r w:rsidR="0002584E" w:rsidRPr="00171263">
        <w:rPr>
          <w:sz w:val="28"/>
          <w:szCs w:val="28"/>
        </w:rPr>
        <w:t xml:space="preserve">каталог музейного фонда РФ </w:t>
      </w:r>
      <w:r w:rsidRPr="00171263">
        <w:rPr>
          <w:sz w:val="28"/>
          <w:szCs w:val="28"/>
        </w:rPr>
        <w:t>сведений</w:t>
      </w:r>
      <w:r w:rsidR="00176EFD" w:rsidRPr="00171263">
        <w:rPr>
          <w:sz w:val="28"/>
          <w:szCs w:val="28"/>
        </w:rPr>
        <w:t xml:space="preserve"> о предметах и </w:t>
      </w:r>
      <w:r w:rsidRPr="00171263">
        <w:rPr>
          <w:sz w:val="28"/>
          <w:szCs w:val="28"/>
        </w:rPr>
        <w:t>коллекциях</w:t>
      </w:r>
      <w:r w:rsidR="001C4E18">
        <w:rPr>
          <w:sz w:val="28"/>
          <w:szCs w:val="28"/>
        </w:rPr>
        <w:t xml:space="preserve"> -</w:t>
      </w:r>
      <w:r w:rsidR="0002584E" w:rsidRPr="00171263">
        <w:rPr>
          <w:sz w:val="28"/>
          <w:szCs w:val="28"/>
        </w:rPr>
        <w:t xml:space="preserve"> в 2017 году</w:t>
      </w:r>
      <w:r w:rsidR="00176EFD" w:rsidRPr="00171263">
        <w:rPr>
          <w:sz w:val="28"/>
          <w:szCs w:val="28"/>
        </w:rPr>
        <w:t xml:space="preserve"> внесено </w:t>
      </w:r>
      <w:r w:rsidR="00176EFD" w:rsidRPr="00171263">
        <w:rPr>
          <w:b/>
          <w:sz w:val="28"/>
          <w:szCs w:val="28"/>
        </w:rPr>
        <w:t>9 576</w:t>
      </w:r>
      <w:r w:rsidR="00176EFD" w:rsidRPr="00171263">
        <w:rPr>
          <w:sz w:val="28"/>
          <w:szCs w:val="28"/>
        </w:rPr>
        <w:t xml:space="preserve"> предметов. </w:t>
      </w:r>
    </w:p>
    <w:p w:rsidR="00EF225E" w:rsidRPr="00171263" w:rsidRDefault="00EF225E" w:rsidP="00FE12CE">
      <w:pPr>
        <w:spacing w:line="240" w:lineRule="atLeast"/>
        <w:ind w:firstLine="708"/>
        <w:jc w:val="right"/>
        <w:rPr>
          <w:sz w:val="20"/>
          <w:szCs w:val="20"/>
          <w:u w:val="single"/>
        </w:rPr>
      </w:pPr>
      <w:r w:rsidRPr="00171263">
        <w:rPr>
          <w:sz w:val="20"/>
          <w:szCs w:val="20"/>
          <w:u w:val="single"/>
        </w:rPr>
        <w:t>Научно-исследовательская работа</w:t>
      </w:r>
    </w:p>
    <w:p w:rsidR="00EF225E" w:rsidRPr="00171263" w:rsidRDefault="00EF225E" w:rsidP="00FE12CE">
      <w:pPr>
        <w:spacing w:line="240" w:lineRule="atLeast"/>
        <w:ind w:firstLine="426"/>
        <w:jc w:val="both"/>
        <w:rPr>
          <w:sz w:val="28"/>
          <w:szCs w:val="28"/>
        </w:rPr>
      </w:pPr>
      <w:r w:rsidRPr="00171263">
        <w:rPr>
          <w:sz w:val="28"/>
          <w:szCs w:val="28"/>
        </w:rPr>
        <w:t xml:space="preserve">Научные сотрудники музея в 2017 году работали над 49 научными темами, из них в разработку включено 27 новых тем. </w:t>
      </w:r>
    </w:p>
    <w:p w:rsidR="00EF225E" w:rsidRPr="00171263" w:rsidRDefault="00EF225E" w:rsidP="00FE12CE">
      <w:pPr>
        <w:spacing w:line="240" w:lineRule="atLeast"/>
        <w:ind w:firstLine="426"/>
        <w:jc w:val="both"/>
        <w:rPr>
          <w:sz w:val="28"/>
          <w:szCs w:val="28"/>
        </w:rPr>
      </w:pPr>
      <w:r w:rsidRPr="00171263">
        <w:rPr>
          <w:sz w:val="28"/>
          <w:szCs w:val="28"/>
        </w:rPr>
        <w:t>Для создания совместной выставки «Культура и быт чувашского народа» организована этнографическая экспедиция в село Калмантай</w:t>
      </w:r>
      <w:r w:rsidR="002E4E9B">
        <w:rPr>
          <w:sz w:val="28"/>
          <w:szCs w:val="28"/>
        </w:rPr>
        <w:t xml:space="preserve"> -</w:t>
      </w:r>
      <w:r w:rsidRPr="00171263">
        <w:rPr>
          <w:sz w:val="28"/>
          <w:szCs w:val="28"/>
        </w:rPr>
        <w:t xml:space="preserve"> отобраны предметы из общественного музея центра национальной культуры «Ентеш».Для создания выставки «Вольские клады», изучения быта сельских жителей ВМР организованы 2 историко-бытовые экспедиции в села Огаревка и Междуречье.</w:t>
      </w:r>
    </w:p>
    <w:p w:rsidR="00EF225E" w:rsidRPr="00171263" w:rsidRDefault="00EF225E" w:rsidP="00FE12CE">
      <w:pPr>
        <w:spacing w:line="240" w:lineRule="atLeast"/>
        <w:ind w:firstLine="426"/>
        <w:jc w:val="both"/>
        <w:rPr>
          <w:i/>
        </w:rPr>
      </w:pPr>
      <w:r w:rsidRPr="00171263">
        <w:rPr>
          <w:sz w:val="28"/>
          <w:szCs w:val="28"/>
        </w:rPr>
        <w:t>В целях популяризации объектов культурного наследия города и развития внутреннего и въездного туризма Вольский краеведческий музей разработал и реализовывал ряд экскурсионных программ по архитектуре и градостроительству, природоведению. Разработаны новые маршруты по р. Волге</w:t>
      </w:r>
      <w:r w:rsidR="0002584E" w:rsidRPr="00171263">
        <w:rPr>
          <w:sz w:val="28"/>
          <w:szCs w:val="28"/>
        </w:rPr>
        <w:t xml:space="preserve"> (</w:t>
      </w:r>
      <w:r w:rsidRPr="00171263">
        <w:rPr>
          <w:i/>
        </w:rPr>
        <w:t>«Вольск промышленный»</w:t>
      </w:r>
      <w:r w:rsidR="0002584E" w:rsidRPr="00171263">
        <w:rPr>
          <w:i/>
        </w:rPr>
        <w:t>,</w:t>
      </w:r>
      <w:r w:rsidRPr="00171263">
        <w:rPr>
          <w:i/>
        </w:rPr>
        <w:t>«Вольск город на Волге» «Змеевыгоры»</w:t>
      </w:r>
      <w:r w:rsidR="0002584E" w:rsidRPr="00171263">
        <w:rPr>
          <w:i/>
        </w:rPr>
        <w:t>,</w:t>
      </w:r>
      <w:r w:rsidRPr="00171263">
        <w:rPr>
          <w:i/>
        </w:rPr>
        <w:t>«Большой Иргиз»</w:t>
      </w:r>
      <w:r w:rsidR="0002584E" w:rsidRPr="00171263">
        <w:rPr>
          <w:i/>
        </w:rPr>
        <w:t xml:space="preserve">) </w:t>
      </w:r>
      <w:r w:rsidR="0002584E" w:rsidRPr="00171263">
        <w:rPr>
          <w:sz w:val="28"/>
          <w:szCs w:val="28"/>
        </w:rPr>
        <w:t>и а</w:t>
      </w:r>
      <w:r w:rsidRPr="00171263">
        <w:rPr>
          <w:sz w:val="28"/>
          <w:szCs w:val="28"/>
        </w:rPr>
        <w:t>втобусны</w:t>
      </w:r>
      <w:r w:rsidR="0002584E" w:rsidRPr="00171263">
        <w:rPr>
          <w:sz w:val="28"/>
          <w:szCs w:val="28"/>
        </w:rPr>
        <w:t>е</w:t>
      </w:r>
      <w:r w:rsidRPr="00171263">
        <w:rPr>
          <w:sz w:val="28"/>
          <w:szCs w:val="28"/>
        </w:rPr>
        <w:t xml:space="preserve"> экскурсии</w:t>
      </w:r>
      <w:r w:rsidR="0002584E" w:rsidRPr="00171263">
        <w:rPr>
          <w:sz w:val="28"/>
          <w:szCs w:val="28"/>
        </w:rPr>
        <w:t xml:space="preserve"> (</w:t>
      </w:r>
      <w:r w:rsidRPr="00171263">
        <w:rPr>
          <w:i/>
        </w:rPr>
        <w:t>на южную окраину г.Вольска«Тайна мелового карьера»</w:t>
      </w:r>
      <w:r w:rsidR="008034CD" w:rsidRPr="00171263">
        <w:rPr>
          <w:i/>
        </w:rPr>
        <w:t>,</w:t>
      </w:r>
      <w:r w:rsidRPr="00171263">
        <w:rPr>
          <w:i/>
        </w:rPr>
        <w:t xml:space="preserve"> к меловым склонам с растениями-кальцефилами у г. Вольска»</w:t>
      </w:r>
      <w:r w:rsidR="008034CD" w:rsidRPr="00171263">
        <w:rPr>
          <w:i/>
        </w:rPr>
        <w:t>,</w:t>
      </w:r>
      <w:r w:rsidRPr="00171263">
        <w:rPr>
          <w:i/>
        </w:rPr>
        <w:t xml:space="preserve"> к памятнику природы Гремучий Дол с остановкой у долины «Стрелка»</w:t>
      </w:r>
      <w:r w:rsidR="008034CD" w:rsidRPr="00171263">
        <w:rPr>
          <w:i/>
        </w:rPr>
        <w:t>,</w:t>
      </w:r>
      <w:r w:rsidRPr="00171263">
        <w:rPr>
          <w:i/>
        </w:rPr>
        <w:t xml:space="preserve"> к памятнику природы «Сосновый бор»</w:t>
      </w:r>
      <w:r w:rsidR="008034CD" w:rsidRPr="00171263">
        <w:rPr>
          <w:i/>
        </w:rPr>
        <w:t>)</w:t>
      </w:r>
      <w:r w:rsidRPr="00171263">
        <w:rPr>
          <w:i/>
        </w:rPr>
        <w:t>.</w:t>
      </w:r>
    </w:p>
    <w:p w:rsidR="00EF225E" w:rsidRPr="00171263" w:rsidRDefault="00EF225E" w:rsidP="00FE12CE">
      <w:pPr>
        <w:spacing w:line="240" w:lineRule="atLeast"/>
        <w:ind w:firstLine="426"/>
        <w:jc w:val="both"/>
        <w:rPr>
          <w:kern w:val="1"/>
          <w:sz w:val="28"/>
          <w:szCs w:val="28"/>
        </w:rPr>
      </w:pPr>
      <w:r w:rsidRPr="00171263">
        <w:rPr>
          <w:sz w:val="28"/>
          <w:szCs w:val="28"/>
        </w:rPr>
        <w:t>О деятельности музея опубликовано 36 статей для СМИ, опубликовано 52 Internet страниц на сайте органов местного самоуправления ВМР и на сайте Вольского краеведческого музея</w:t>
      </w:r>
      <w:r w:rsidRPr="00171263">
        <w:rPr>
          <w:kern w:val="1"/>
          <w:sz w:val="28"/>
          <w:szCs w:val="28"/>
        </w:rPr>
        <w:t xml:space="preserve"> - </w:t>
      </w:r>
      <w:hyperlink r:id="rId8" w:history="1">
        <w:r w:rsidRPr="00171263">
          <w:rPr>
            <w:kern w:val="1"/>
            <w:sz w:val="28"/>
            <w:szCs w:val="28"/>
            <w:u w:val="single"/>
          </w:rPr>
          <w:t>http://vkmvolsk.ru</w:t>
        </w:r>
      </w:hyperlink>
      <w:r w:rsidRPr="00171263">
        <w:rPr>
          <w:kern w:val="1"/>
          <w:sz w:val="28"/>
          <w:szCs w:val="28"/>
        </w:rPr>
        <w:t xml:space="preserve">.Кроме этого, для увеличения числа посетителей музей размещает информации в соцсетях «Одноклассники», «В контакте», «Фейсбук». </w:t>
      </w:r>
      <w:r w:rsidR="005E31A2" w:rsidRPr="00171263">
        <w:rPr>
          <w:kern w:val="1"/>
          <w:sz w:val="28"/>
          <w:szCs w:val="28"/>
        </w:rPr>
        <w:t>В 2017 г.</w:t>
      </w:r>
      <w:r w:rsidRPr="00171263">
        <w:rPr>
          <w:kern w:val="1"/>
          <w:sz w:val="28"/>
          <w:szCs w:val="28"/>
        </w:rPr>
        <w:t xml:space="preserve"> набрано более 5 тыс</w:t>
      </w:r>
      <w:r w:rsidR="005E31A2" w:rsidRPr="00171263">
        <w:rPr>
          <w:kern w:val="1"/>
          <w:sz w:val="28"/>
          <w:szCs w:val="28"/>
        </w:rPr>
        <w:t>.</w:t>
      </w:r>
      <w:r w:rsidRPr="00171263">
        <w:rPr>
          <w:kern w:val="1"/>
          <w:sz w:val="28"/>
          <w:szCs w:val="28"/>
        </w:rPr>
        <w:t xml:space="preserve"> просмотров.</w:t>
      </w:r>
    </w:p>
    <w:p w:rsidR="001B3E67" w:rsidRPr="00171263" w:rsidRDefault="0002584E" w:rsidP="00FE12CE">
      <w:pPr>
        <w:spacing w:line="240" w:lineRule="atLeast"/>
        <w:ind w:firstLine="708"/>
        <w:jc w:val="right"/>
        <w:rPr>
          <w:sz w:val="20"/>
          <w:szCs w:val="20"/>
          <w:u w:val="single"/>
        </w:rPr>
      </w:pPr>
      <w:r w:rsidRPr="00171263">
        <w:rPr>
          <w:sz w:val="20"/>
          <w:szCs w:val="20"/>
          <w:u w:val="single"/>
        </w:rPr>
        <w:t>Экспозиционная деятельность</w:t>
      </w:r>
      <w:r w:rsidR="001B3E67" w:rsidRPr="00171263">
        <w:rPr>
          <w:sz w:val="20"/>
          <w:szCs w:val="20"/>
          <w:u w:val="single"/>
        </w:rPr>
        <w:t>.</w:t>
      </w:r>
    </w:p>
    <w:p w:rsidR="005C31AB" w:rsidRPr="00171263" w:rsidRDefault="005C31AB" w:rsidP="00FE12CE">
      <w:pPr>
        <w:spacing w:line="240" w:lineRule="atLeast"/>
        <w:ind w:firstLine="426"/>
        <w:jc w:val="both"/>
        <w:rPr>
          <w:sz w:val="28"/>
          <w:szCs w:val="28"/>
        </w:rPr>
      </w:pPr>
      <w:r w:rsidRPr="00171263">
        <w:rPr>
          <w:sz w:val="28"/>
          <w:szCs w:val="28"/>
        </w:rPr>
        <w:t xml:space="preserve">За 2017 год реализовано 24 выставочных проекта, из них торжественно открыто 20 новых выставок. </w:t>
      </w:r>
      <w:r w:rsidR="001C4E18">
        <w:rPr>
          <w:sz w:val="28"/>
          <w:szCs w:val="28"/>
        </w:rPr>
        <w:t>Так, и</w:t>
      </w:r>
      <w:r w:rsidRPr="00171263">
        <w:rPr>
          <w:sz w:val="28"/>
          <w:szCs w:val="28"/>
        </w:rPr>
        <w:t>з собрания Вольского музея и частных коллекций экспонировались выставки «Заволжский край любимый» художника Алексея Филиппова (20 февраля), «Космос – дорога без конца!» (4 апреля), «Культура и быт чувашского народа» (5 мая), выставка мариниста И</w:t>
      </w:r>
      <w:r w:rsidR="00024E78" w:rsidRPr="00171263">
        <w:rPr>
          <w:sz w:val="28"/>
          <w:szCs w:val="28"/>
        </w:rPr>
        <w:t>.</w:t>
      </w:r>
      <w:r w:rsidRPr="00171263">
        <w:rPr>
          <w:sz w:val="28"/>
          <w:szCs w:val="28"/>
        </w:rPr>
        <w:t>К</w:t>
      </w:r>
      <w:r w:rsidR="00024E78" w:rsidRPr="00171263">
        <w:rPr>
          <w:sz w:val="28"/>
          <w:szCs w:val="28"/>
        </w:rPr>
        <w:t>.</w:t>
      </w:r>
      <w:r w:rsidRPr="00171263">
        <w:rPr>
          <w:sz w:val="28"/>
          <w:szCs w:val="28"/>
        </w:rPr>
        <w:t xml:space="preserve"> Айвазовского (17 ноября), «Новогодняя ретро-игрушка» (20 декабря).</w:t>
      </w:r>
    </w:p>
    <w:p w:rsidR="005C31AB" w:rsidRPr="00171263" w:rsidRDefault="005C31AB" w:rsidP="00FE12CE">
      <w:pPr>
        <w:spacing w:line="240" w:lineRule="atLeast"/>
        <w:ind w:firstLine="426"/>
        <w:jc w:val="both"/>
        <w:rPr>
          <w:sz w:val="28"/>
          <w:szCs w:val="28"/>
        </w:rPr>
      </w:pPr>
      <w:r w:rsidRPr="00171263">
        <w:rPr>
          <w:sz w:val="28"/>
          <w:szCs w:val="28"/>
        </w:rPr>
        <w:t xml:space="preserve">Новая выставка «Вольские клады» - первая выставка за историю музея, где представлены клады, найденные на территории Вольского района. Это медные, серебряные, медно-никелевые монеты XIV-XX вв., бумажные денежные знаки конца XIХ - нач. XX веков. К выставке разработана интерактивная экскурсия, где </w:t>
      </w:r>
      <w:r w:rsidRPr="00171263">
        <w:rPr>
          <w:sz w:val="28"/>
          <w:szCs w:val="28"/>
        </w:rPr>
        <w:lastRenderedPageBreak/>
        <w:t>каждый желающий может пройти увлекательный квест и найти клад.</w:t>
      </w:r>
    </w:p>
    <w:p w:rsidR="005C31AB" w:rsidRPr="00171263" w:rsidRDefault="005C31AB" w:rsidP="00FE12CE">
      <w:pPr>
        <w:spacing w:line="240" w:lineRule="atLeast"/>
        <w:ind w:firstLine="426"/>
        <w:jc w:val="both"/>
        <w:rPr>
          <w:sz w:val="28"/>
          <w:szCs w:val="28"/>
        </w:rPr>
      </w:pPr>
      <w:r w:rsidRPr="00171263">
        <w:rPr>
          <w:sz w:val="28"/>
          <w:szCs w:val="28"/>
        </w:rPr>
        <w:t>Выставка, посвящённая 80-летию Союза художников России «Натюрморт. Портрет. Пейзаж» (8 апреля) дала старт циклу персональных выставок</w:t>
      </w:r>
      <w:r w:rsidR="000C7393">
        <w:rPr>
          <w:sz w:val="28"/>
          <w:szCs w:val="28"/>
        </w:rPr>
        <w:t xml:space="preserve"> -</w:t>
      </w:r>
      <w:r w:rsidRPr="00171263">
        <w:rPr>
          <w:sz w:val="28"/>
          <w:szCs w:val="28"/>
        </w:rPr>
        <w:t xml:space="preserve"> Николая Дубовова «Посвящения Вольску» (8 июня), Юрия Петрова «Подвижник пейзажа» (2 августа), Вячеслава Невского «Светлая поэтичность образов природы», посвящённая 90-летию со дня рождения вольского художника (22 сентября).</w:t>
      </w:r>
    </w:p>
    <w:p w:rsidR="005C31AB" w:rsidRPr="00171263" w:rsidRDefault="005C31AB" w:rsidP="00FE12CE">
      <w:pPr>
        <w:spacing w:line="240" w:lineRule="atLeast"/>
        <w:ind w:firstLine="426"/>
        <w:jc w:val="both"/>
        <w:rPr>
          <w:sz w:val="28"/>
          <w:szCs w:val="28"/>
        </w:rPr>
      </w:pPr>
      <w:r w:rsidRPr="00171263">
        <w:rPr>
          <w:sz w:val="28"/>
          <w:szCs w:val="28"/>
        </w:rPr>
        <w:t xml:space="preserve">Выставки вольских мастеров-таксидермистов Евгении Ланге и Александра Осипова «Охотничьи трофеи» и «Обитатели реки Волга» представлены на </w:t>
      </w:r>
      <w:r w:rsidRPr="00171263">
        <w:rPr>
          <w:sz w:val="28"/>
          <w:szCs w:val="28"/>
          <w:lang w:val="en-US"/>
        </w:rPr>
        <w:t>II</w:t>
      </w:r>
      <w:r w:rsidRPr="00171263">
        <w:rPr>
          <w:sz w:val="28"/>
          <w:szCs w:val="28"/>
        </w:rPr>
        <w:t xml:space="preserve"> Фестивале ухи в Вольске (2 июля) и праздновании Дня города Вольска (16 сентября). В настоящее время эти выставки экспонируются в отделе природы.</w:t>
      </w:r>
    </w:p>
    <w:p w:rsidR="00464664" w:rsidRPr="00171263" w:rsidRDefault="00464664" w:rsidP="00FE12CE">
      <w:pPr>
        <w:spacing w:line="240" w:lineRule="atLeast"/>
        <w:ind w:firstLine="426"/>
        <w:jc w:val="both"/>
        <w:rPr>
          <w:sz w:val="28"/>
          <w:szCs w:val="28"/>
        </w:rPr>
      </w:pPr>
      <w:r w:rsidRPr="00171263">
        <w:rPr>
          <w:sz w:val="28"/>
          <w:szCs w:val="28"/>
        </w:rPr>
        <w:t xml:space="preserve">Интересными для широкого круга посетителей стали выставки 3Д картин «Зазеркалье» (26 апреля), тактильная выставка «Живые тропические бабочки» (3 мая), выставка из Музея Занимательных Наук Эйнштейна (16 июня). </w:t>
      </w:r>
    </w:p>
    <w:p w:rsidR="00464664" w:rsidRPr="00171263" w:rsidRDefault="00024E78" w:rsidP="00FE12CE">
      <w:pPr>
        <w:spacing w:line="240" w:lineRule="atLeast"/>
        <w:ind w:firstLine="426"/>
        <w:jc w:val="both"/>
        <w:rPr>
          <w:sz w:val="28"/>
          <w:szCs w:val="28"/>
        </w:rPr>
      </w:pPr>
      <w:r w:rsidRPr="00171263">
        <w:rPr>
          <w:sz w:val="28"/>
          <w:szCs w:val="28"/>
        </w:rPr>
        <w:t>Вольский музей участие  в</w:t>
      </w:r>
      <w:r w:rsidR="00464664" w:rsidRPr="00171263">
        <w:rPr>
          <w:sz w:val="28"/>
          <w:szCs w:val="28"/>
        </w:rPr>
        <w:t xml:space="preserve"> совместных межмузейных проект</w:t>
      </w:r>
      <w:r w:rsidRPr="00171263">
        <w:rPr>
          <w:sz w:val="28"/>
          <w:szCs w:val="28"/>
        </w:rPr>
        <w:t>ах</w:t>
      </w:r>
      <w:r w:rsidR="00B14063" w:rsidRPr="00171263">
        <w:rPr>
          <w:sz w:val="28"/>
          <w:szCs w:val="28"/>
        </w:rPr>
        <w:t xml:space="preserve"> с Балаково и </w:t>
      </w:r>
      <w:r w:rsidRPr="00171263">
        <w:rPr>
          <w:sz w:val="28"/>
          <w:szCs w:val="28"/>
        </w:rPr>
        <w:t>Саратовом</w:t>
      </w:r>
      <w:r w:rsidR="00DD6A84" w:rsidRPr="00171263">
        <w:rPr>
          <w:sz w:val="28"/>
          <w:szCs w:val="28"/>
        </w:rPr>
        <w:t xml:space="preserve"> -</w:t>
      </w:r>
      <w:r w:rsidR="00464664" w:rsidRPr="00171263">
        <w:rPr>
          <w:sz w:val="28"/>
          <w:szCs w:val="28"/>
        </w:rPr>
        <w:t xml:space="preserve"> выставк</w:t>
      </w:r>
      <w:r w:rsidR="00DD6A84" w:rsidRPr="00171263">
        <w:rPr>
          <w:sz w:val="28"/>
          <w:szCs w:val="28"/>
        </w:rPr>
        <w:t>и</w:t>
      </w:r>
      <w:r w:rsidR="00464664" w:rsidRPr="00171263">
        <w:rPr>
          <w:sz w:val="28"/>
          <w:szCs w:val="28"/>
        </w:rPr>
        <w:t xml:space="preserve"> «Сказка продолжается…» (15 февраля)</w:t>
      </w:r>
      <w:r w:rsidRPr="00171263">
        <w:rPr>
          <w:sz w:val="28"/>
          <w:szCs w:val="28"/>
        </w:rPr>
        <w:t xml:space="preserve"> и</w:t>
      </w:r>
      <w:r w:rsidR="00464664" w:rsidRPr="00171263">
        <w:rPr>
          <w:sz w:val="28"/>
          <w:szCs w:val="28"/>
        </w:rPr>
        <w:t xml:space="preserve"> «Репродукции работ испанского художника Франциско Гойи» (16 марта). </w:t>
      </w:r>
    </w:p>
    <w:p w:rsidR="00C653F1" w:rsidRPr="00171263" w:rsidRDefault="001B3E67" w:rsidP="00FE12CE">
      <w:pPr>
        <w:spacing w:line="240" w:lineRule="atLeast"/>
        <w:ind w:firstLine="426"/>
        <w:jc w:val="both"/>
        <w:rPr>
          <w:i/>
        </w:rPr>
      </w:pPr>
      <w:r w:rsidRPr="00171263">
        <w:rPr>
          <w:sz w:val="28"/>
          <w:szCs w:val="28"/>
        </w:rPr>
        <w:t>Продолжа</w:t>
      </w:r>
      <w:r w:rsidR="008B76AF" w:rsidRPr="00171263">
        <w:rPr>
          <w:sz w:val="28"/>
          <w:szCs w:val="28"/>
        </w:rPr>
        <w:t>ли</w:t>
      </w:r>
      <w:r w:rsidRPr="00171263">
        <w:rPr>
          <w:sz w:val="28"/>
          <w:szCs w:val="28"/>
        </w:rPr>
        <w:t xml:space="preserve"> работать передвижные фотовыставки</w:t>
      </w:r>
      <w:r w:rsidR="00522AE6" w:rsidRPr="00171263">
        <w:rPr>
          <w:sz w:val="28"/>
          <w:szCs w:val="28"/>
        </w:rPr>
        <w:t xml:space="preserve"> Аркадия Ланцевицкого</w:t>
      </w:r>
      <w:r w:rsidR="009D0E2C" w:rsidRPr="00171263">
        <w:rPr>
          <w:sz w:val="28"/>
          <w:szCs w:val="28"/>
        </w:rPr>
        <w:t>(</w:t>
      </w:r>
      <w:r w:rsidR="00522AE6" w:rsidRPr="00171263">
        <w:rPr>
          <w:sz w:val="28"/>
          <w:szCs w:val="28"/>
        </w:rPr>
        <w:t>«Вольск – город героев»</w:t>
      </w:r>
      <w:r w:rsidR="009D0E2C" w:rsidRPr="00171263">
        <w:rPr>
          <w:sz w:val="28"/>
          <w:szCs w:val="28"/>
        </w:rPr>
        <w:t>, с 2015 года)</w:t>
      </w:r>
      <w:r w:rsidR="00522AE6" w:rsidRPr="00171263">
        <w:rPr>
          <w:sz w:val="28"/>
          <w:szCs w:val="28"/>
        </w:rPr>
        <w:t xml:space="preserve"> и</w:t>
      </w:r>
      <w:r w:rsidRPr="00171263">
        <w:rPr>
          <w:sz w:val="28"/>
          <w:szCs w:val="28"/>
        </w:rPr>
        <w:t xml:space="preserve"> Юрия Мещерякова</w:t>
      </w:r>
      <w:r w:rsidR="00A956C0" w:rsidRPr="00171263">
        <w:rPr>
          <w:sz w:val="28"/>
          <w:szCs w:val="28"/>
        </w:rPr>
        <w:t xml:space="preserve"> («Взгляд сквозь объектив» с 2016,</w:t>
      </w:r>
      <w:r w:rsidR="00522AE6" w:rsidRPr="00171263">
        <w:rPr>
          <w:sz w:val="28"/>
          <w:szCs w:val="28"/>
        </w:rPr>
        <w:t>«Вольск советского периода»</w:t>
      </w:r>
      <w:r w:rsidR="00A956C0" w:rsidRPr="00171263">
        <w:rPr>
          <w:sz w:val="28"/>
          <w:szCs w:val="28"/>
        </w:rPr>
        <w:t xml:space="preserve"> и</w:t>
      </w:r>
      <w:r w:rsidR="00522AE6" w:rsidRPr="00171263">
        <w:rPr>
          <w:sz w:val="28"/>
          <w:szCs w:val="28"/>
        </w:rPr>
        <w:t>«Вольск в прошлом и настоящем»</w:t>
      </w:r>
      <w:r w:rsidR="00A956C0" w:rsidRPr="00171263">
        <w:rPr>
          <w:sz w:val="28"/>
          <w:szCs w:val="28"/>
        </w:rPr>
        <w:t xml:space="preserve"> - подготовлены в</w:t>
      </w:r>
      <w:r w:rsidR="009D0E2C" w:rsidRPr="00171263">
        <w:rPr>
          <w:sz w:val="28"/>
          <w:szCs w:val="28"/>
        </w:rPr>
        <w:t xml:space="preserve"> 2017 г</w:t>
      </w:r>
      <w:r w:rsidR="00A956C0" w:rsidRPr="00171263">
        <w:rPr>
          <w:sz w:val="28"/>
          <w:szCs w:val="28"/>
        </w:rPr>
        <w:t>.</w:t>
      </w:r>
      <w:r w:rsidR="009D0E2C" w:rsidRPr="00171263">
        <w:rPr>
          <w:sz w:val="28"/>
          <w:szCs w:val="28"/>
        </w:rPr>
        <w:t>)</w:t>
      </w:r>
      <w:r w:rsidR="00522AE6" w:rsidRPr="00171263">
        <w:rPr>
          <w:sz w:val="28"/>
          <w:szCs w:val="28"/>
        </w:rPr>
        <w:t>.</w:t>
      </w:r>
      <w:r w:rsidR="008B76AF" w:rsidRPr="00171263">
        <w:rPr>
          <w:i/>
        </w:rPr>
        <w:t>В</w:t>
      </w:r>
      <w:r w:rsidR="009D0E2C" w:rsidRPr="00171263">
        <w:rPr>
          <w:i/>
        </w:rPr>
        <w:t xml:space="preserve">ыставки Мещерякова </w:t>
      </w:r>
      <w:r w:rsidR="00A956C0" w:rsidRPr="00171263">
        <w:rPr>
          <w:i/>
        </w:rPr>
        <w:t xml:space="preserve">созданы совместно с советом ветеранов в ходе реализации проекта «Связь поколений» при </w:t>
      </w:r>
      <w:r w:rsidR="009D0E2C" w:rsidRPr="00171263">
        <w:rPr>
          <w:i/>
        </w:rPr>
        <w:t>поддержке Президентского гранта.</w:t>
      </w:r>
    </w:p>
    <w:p w:rsidR="005C12B1" w:rsidRPr="00171263" w:rsidRDefault="00821E45" w:rsidP="00FE12CE">
      <w:pPr>
        <w:widowControl/>
        <w:shd w:val="clear" w:color="auto" w:fill="FFFFFF"/>
        <w:suppressAutoHyphens w:val="0"/>
        <w:spacing w:line="240" w:lineRule="atLeast"/>
        <w:ind w:firstLine="426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171263">
        <w:rPr>
          <w:rFonts w:eastAsia="Times New Roman"/>
          <w:kern w:val="0"/>
          <w:sz w:val="28"/>
          <w:szCs w:val="28"/>
          <w:lang w:eastAsia="ru-RU"/>
        </w:rPr>
        <w:t xml:space="preserve">Продолжая позитивное </w:t>
      </w:r>
      <w:r w:rsidR="00FB350B" w:rsidRPr="00171263">
        <w:rPr>
          <w:rFonts w:eastAsia="Times New Roman"/>
          <w:kern w:val="0"/>
          <w:sz w:val="28"/>
          <w:szCs w:val="28"/>
          <w:lang w:eastAsia="ru-RU"/>
        </w:rPr>
        <w:t>партнёрское</w:t>
      </w:r>
      <w:r w:rsidRPr="00171263">
        <w:rPr>
          <w:rFonts w:eastAsia="Times New Roman"/>
          <w:kern w:val="0"/>
          <w:sz w:val="28"/>
          <w:szCs w:val="28"/>
          <w:lang w:eastAsia="ru-RU"/>
        </w:rPr>
        <w:t xml:space="preserve"> сотрудничество с Саратовским государственным художественным музеем им</w:t>
      </w:r>
      <w:r w:rsidR="00FB350B" w:rsidRPr="00171263">
        <w:rPr>
          <w:rFonts w:eastAsia="Times New Roman"/>
          <w:kern w:val="0"/>
          <w:sz w:val="28"/>
          <w:szCs w:val="28"/>
          <w:lang w:eastAsia="ru-RU"/>
        </w:rPr>
        <w:t>.</w:t>
      </w:r>
      <w:r w:rsidRPr="00171263">
        <w:rPr>
          <w:rFonts w:eastAsia="Times New Roman"/>
          <w:kern w:val="0"/>
          <w:sz w:val="28"/>
          <w:szCs w:val="28"/>
          <w:lang w:eastAsia="ru-RU"/>
        </w:rPr>
        <w:t>Радищева</w:t>
      </w:r>
      <w:r w:rsidR="00FB350B" w:rsidRPr="00171263">
        <w:rPr>
          <w:rFonts w:eastAsia="Times New Roman"/>
          <w:kern w:val="0"/>
          <w:sz w:val="28"/>
          <w:szCs w:val="28"/>
          <w:lang w:eastAsia="ru-RU"/>
        </w:rPr>
        <w:t xml:space="preserve"> (ведущим музеем</w:t>
      </w:r>
      <w:r w:rsidR="00DE3F4E" w:rsidRPr="00171263">
        <w:rPr>
          <w:rFonts w:eastAsia="Times New Roman"/>
          <w:kern w:val="0"/>
          <w:sz w:val="28"/>
          <w:szCs w:val="28"/>
          <w:lang w:eastAsia="ru-RU"/>
        </w:rPr>
        <w:t>страны) в</w:t>
      </w:r>
      <w:r w:rsidRPr="00171263">
        <w:rPr>
          <w:rFonts w:eastAsia="Times New Roman"/>
          <w:kern w:val="0"/>
          <w:sz w:val="28"/>
          <w:szCs w:val="28"/>
          <w:lang w:eastAsia="ru-RU"/>
        </w:rPr>
        <w:t xml:space="preserve"> залах вольской картинной галереи </w:t>
      </w:r>
      <w:r w:rsidR="00FB350B" w:rsidRPr="00171263">
        <w:rPr>
          <w:rFonts w:eastAsia="Times New Roman"/>
          <w:kern w:val="0"/>
          <w:sz w:val="28"/>
          <w:szCs w:val="28"/>
          <w:lang w:eastAsia="ru-RU"/>
        </w:rPr>
        <w:t>экспонировались</w:t>
      </w:r>
      <w:r w:rsidR="00DD6A84" w:rsidRPr="00171263">
        <w:rPr>
          <w:rFonts w:eastAsia="Times New Roman"/>
          <w:kern w:val="0"/>
          <w:sz w:val="28"/>
          <w:szCs w:val="28"/>
          <w:lang w:eastAsia="ru-RU"/>
        </w:rPr>
        <w:t xml:space="preserve"> 3</w:t>
      </w:r>
      <w:r w:rsidRPr="00171263">
        <w:rPr>
          <w:rFonts w:eastAsia="Times New Roman"/>
          <w:kern w:val="0"/>
          <w:sz w:val="28"/>
          <w:szCs w:val="28"/>
          <w:lang w:eastAsia="ru-RU"/>
        </w:rPr>
        <w:t>выставки</w:t>
      </w:r>
      <w:r w:rsidR="00FB350B" w:rsidRPr="00171263">
        <w:rPr>
          <w:rFonts w:eastAsia="Times New Roman"/>
          <w:kern w:val="0"/>
          <w:sz w:val="28"/>
          <w:szCs w:val="28"/>
          <w:lang w:eastAsia="ru-RU"/>
        </w:rPr>
        <w:t>:</w:t>
      </w:r>
    </w:p>
    <w:p w:rsidR="00FB350B" w:rsidRPr="00171263" w:rsidRDefault="00DE3F4E" w:rsidP="00FE12CE">
      <w:pPr>
        <w:widowControl/>
        <w:shd w:val="clear" w:color="auto" w:fill="FFFFFF"/>
        <w:suppressAutoHyphens w:val="0"/>
        <w:spacing w:line="240" w:lineRule="atLeast"/>
        <w:ind w:left="426"/>
        <w:jc w:val="both"/>
        <w:rPr>
          <w:rFonts w:eastAsia="Times New Roman"/>
          <w:i/>
          <w:kern w:val="0"/>
          <w:lang w:eastAsia="ru-RU"/>
        </w:rPr>
      </w:pPr>
      <w:r w:rsidRPr="00171263">
        <w:rPr>
          <w:rFonts w:eastAsia="Times New Roman"/>
          <w:i/>
          <w:kern w:val="0"/>
          <w:lang w:eastAsia="ru-RU"/>
        </w:rPr>
        <w:t>- «</w:t>
      </w:r>
      <w:r w:rsidR="00821E45" w:rsidRPr="00171263">
        <w:rPr>
          <w:rFonts w:eastAsia="Times New Roman"/>
          <w:i/>
          <w:kern w:val="0"/>
          <w:lang w:eastAsia="ru-RU"/>
        </w:rPr>
        <w:t xml:space="preserve">Воспоминания о старом Париже», </w:t>
      </w:r>
      <w:r w:rsidR="005C12B1" w:rsidRPr="00171263">
        <w:rPr>
          <w:rFonts w:eastAsia="Times New Roman"/>
          <w:i/>
          <w:kern w:val="0"/>
          <w:lang w:eastAsia="ru-RU"/>
        </w:rPr>
        <w:t>31 марта;</w:t>
      </w:r>
    </w:p>
    <w:p w:rsidR="00FB350B" w:rsidRPr="00171263" w:rsidRDefault="00821E45" w:rsidP="00FE12CE">
      <w:pPr>
        <w:widowControl/>
        <w:shd w:val="clear" w:color="auto" w:fill="FFFFFF"/>
        <w:suppressAutoHyphens w:val="0"/>
        <w:spacing w:line="240" w:lineRule="atLeast"/>
        <w:ind w:left="426"/>
        <w:jc w:val="both"/>
        <w:rPr>
          <w:rFonts w:eastAsia="Times New Roman"/>
          <w:i/>
          <w:kern w:val="0"/>
          <w:lang w:eastAsia="ru-RU"/>
        </w:rPr>
      </w:pPr>
      <w:r w:rsidRPr="00171263">
        <w:rPr>
          <w:rFonts w:eastAsia="Times New Roman"/>
          <w:i/>
          <w:kern w:val="0"/>
          <w:lang w:eastAsia="ru-RU"/>
        </w:rPr>
        <w:t xml:space="preserve">-«Славянской азбуки узорная вязь», </w:t>
      </w:r>
      <w:r w:rsidR="005C12B1" w:rsidRPr="00171263">
        <w:rPr>
          <w:rFonts w:eastAsia="Times New Roman"/>
          <w:i/>
          <w:kern w:val="0"/>
          <w:lang w:eastAsia="ru-RU"/>
        </w:rPr>
        <w:t>9 июня</w:t>
      </w:r>
      <w:r w:rsidR="00FB350B" w:rsidRPr="00171263">
        <w:rPr>
          <w:rFonts w:eastAsia="Times New Roman"/>
          <w:i/>
          <w:kern w:val="0"/>
          <w:lang w:eastAsia="ru-RU"/>
        </w:rPr>
        <w:t>;</w:t>
      </w:r>
    </w:p>
    <w:p w:rsidR="00821E45" w:rsidRPr="00171263" w:rsidRDefault="00821E45" w:rsidP="00FE12CE">
      <w:pPr>
        <w:widowControl/>
        <w:shd w:val="clear" w:color="auto" w:fill="FFFFFF"/>
        <w:suppressAutoHyphens w:val="0"/>
        <w:spacing w:line="240" w:lineRule="atLeast"/>
        <w:ind w:left="426"/>
        <w:jc w:val="both"/>
        <w:rPr>
          <w:rFonts w:eastAsia="Times New Roman"/>
          <w:i/>
          <w:kern w:val="0"/>
          <w:lang w:eastAsia="ru-RU"/>
        </w:rPr>
      </w:pPr>
      <w:r w:rsidRPr="00171263">
        <w:rPr>
          <w:rFonts w:eastAsia="Times New Roman"/>
          <w:i/>
          <w:kern w:val="0"/>
          <w:lang w:eastAsia="ru-RU"/>
        </w:rPr>
        <w:t>-«Европейская графика эпохи Модерна»</w:t>
      </w:r>
      <w:r w:rsidR="00FB350B" w:rsidRPr="00171263">
        <w:rPr>
          <w:rFonts w:eastAsia="Times New Roman"/>
          <w:i/>
          <w:kern w:val="0"/>
          <w:lang w:eastAsia="ru-RU"/>
        </w:rPr>
        <w:t>,</w:t>
      </w:r>
      <w:r w:rsidR="005C12B1" w:rsidRPr="00171263">
        <w:rPr>
          <w:rFonts w:eastAsia="Times New Roman"/>
          <w:i/>
          <w:kern w:val="0"/>
          <w:lang w:eastAsia="ru-RU"/>
        </w:rPr>
        <w:t xml:space="preserve"> 19 августа</w:t>
      </w:r>
      <w:r w:rsidR="00FB350B" w:rsidRPr="00171263">
        <w:rPr>
          <w:rFonts w:eastAsia="Times New Roman"/>
          <w:i/>
          <w:kern w:val="0"/>
          <w:lang w:eastAsia="ru-RU"/>
        </w:rPr>
        <w:t>.</w:t>
      </w:r>
    </w:p>
    <w:p w:rsidR="00821E45" w:rsidRPr="00171263" w:rsidRDefault="00FB350B" w:rsidP="00FE12CE">
      <w:pPr>
        <w:widowControl/>
        <w:shd w:val="clear" w:color="auto" w:fill="FFFFFF"/>
        <w:suppressAutoHyphens w:val="0"/>
        <w:spacing w:line="240" w:lineRule="atLeast"/>
        <w:ind w:firstLine="426"/>
        <w:jc w:val="both"/>
        <w:rPr>
          <w:rFonts w:ascii="Arial" w:eastAsia="Times New Roman" w:hAnsi="Arial" w:cs="Arial"/>
          <w:i/>
          <w:kern w:val="0"/>
          <w:sz w:val="27"/>
          <w:szCs w:val="27"/>
          <w:lang w:eastAsia="ru-RU"/>
        </w:rPr>
      </w:pPr>
      <w:r w:rsidRPr="00171263">
        <w:rPr>
          <w:rFonts w:eastAsia="Times New Roman"/>
          <w:kern w:val="0"/>
          <w:sz w:val="28"/>
          <w:szCs w:val="28"/>
          <w:lang w:eastAsia="ru-RU"/>
        </w:rPr>
        <w:t>Живописные работы из фондов Вольского музея</w:t>
      </w:r>
      <w:r w:rsidR="00DE3F4E" w:rsidRPr="00171263">
        <w:rPr>
          <w:rFonts w:eastAsia="Times New Roman"/>
          <w:kern w:val="0"/>
          <w:sz w:val="28"/>
          <w:szCs w:val="28"/>
          <w:lang w:eastAsia="ru-RU"/>
        </w:rPr>
        <w:t xml:space="preserve">трижды </w:t>
      </w:r>
      <w:r w:rsidRPr="00171263">
        <w:rPr>
          <w:rFonts w:eastAsia="Times New Roman"/>
          <w:kern w:val="0"/>
          <w:sz w:val="28"/>
          <w:szCs w:val="28"/>
          <w:lang w:eastAsia="ru-RU"/>
        </w:rPr>
        <w:t>участвовали в</w:t>
      </w:r>
      <w:r w:rsidR="00821E45" w:rsidRPr="00171263">
        <w:rPr>
          <w:rFonts w:eastAsia="Times New Roman"/>
          <w:kern w:val="0"/>
          <w:sz w:val="28"/>
          <w:szCs w:val="28"/>
          <w:lang w:eastAsia="ru-RU"/>
        </w:rPr>
        <w:t xml:space="preserve"> выставочных проект</w:t>
      </w:r>
      <w:r w:rsidRPr="00171263">
        <w:rPr>
          <w:rFonts w:eastAsia="Times New Roman"/>
          <w:kern w:val="0"/>
          <w:sz w:val="28"/>
          <w:szCs w:val="28"/>
          <w:lang w:eastAsia="ru-RU"/>
        </w:rPr>
        <w:t>ах</w:t>
      </w:r>
      <w:r w:rsidR="00821E45" w:rsidRPr="00171263">
        <w:rPr>
          <w:rFonts w:eastAsia="Times New Roman"/>
          <w:kern w:val="0"/>
          <w:sz w:val="28"/>
          <w:szCs w:val="28"/>
          <w:lang w:eastAsia="ru-RU"/>
        </w:rPr>
        <w:t xml:space="preserve"> Радищевского музея</w:t>
      </w:r>
      <w:r w:rsidR="00DE3F4E" w:rsidRPr="00171263">
        <w:rPr>
          <w:rFonts w:eastAsia="Times New Roman"/>
          <w:i/>
          <w:kern w:val="0"/>
          <w:lang w:eastAsia="ru-RU"/>
        </w:rPr>
        <w:t>(</w:t>
      </w:r>
      <w:r w:rsidR="00821E45" w:rsidRPr="00171263">
        <w:rPr>
          <w:rFonts w:eastAsia="Times New Roman"/>
          <w:i/>
          <w:kern w:val="0"/>
          <w:lang w:eastAsia="ru-RU"/>
        </w:rPr>
        <w:t>«Памяти губернатора М. Н. Галкина-Враского»</w:t>
      </w:r>
      <w:r w:rsidR="00DE3F4E" w:rsidRPr="00171263">
        <w:rPr>
          <w:rFonts w:eastAsia="Times New Roman"/>
          <w:i/>
          <w:kern w:val="0"/>
          <w:lang w:eastAsia="ru-RU"/>
        </w:rPr>
        <w:t xml:space="preserve"> (</w:t>
      </w:r>
      <w:r w:rsidRPr="00171263">
        <w:rPr>
          <w:rFonts w:eastAsia="Times New Roman"/>
          <w:i/>
          <w:kern w:val="0"/>
          <w:lang w:eastAsia="ru-RU"/>
        </w:rPr>
        <w:t>8 апреля</w:t>
      </w:r>
      <w:r w:rsidR="00DE3F4E" w:rsidRPr="00171263">
        <w:rPr>
          <w:rFonts w:eastAsia="Times New Roman"/>
          <w:i/>
          <w:kern w:val="0"/>
          <w:lang w:eastAsia="ru-RU"/>
        </w:rPr>
        <w:t>),</w:t>
      </w:r>
      <w:r w:rsidR="00821E45" w:rsidRPr="00171263">
        <w:rPr>
          <w:rFonts w:eastAsia="Times New Roman"/>
          <w:i/>
          <w:kern w:val="0"/>
          <w:lang w:eastAsia="ru-RU"/>
        </w:rPr>
        <w:t>«Крым. Край солнца, радости и вдохновенья»</w:t>
      </w:r>
      <w:r w:rsidR="00DE3F4E" w:rsidRPr="00171263">
        <w:rPr>
          <w:rFonts w:eastAsia="Times New Roman"/>
          <w:i/>
          <w:kern w:val="0"/>
          <w:lang w:eastAsia="ru-RU"/>
        </w:rPr>
        <w:t xml:space="preserve"> (</w:t>
      </w:r>
      <w:r w:rsidRPr="00171263">
        <w:rPr>
          <w:rFonts w:eastAsia="Times New Roman"/>
          <w:i/>
          <w:kern w:val="0"/>
          <w:lang w:eastAsia="ru-RU"/>
        </w:rPr>
        <w:t>31 мая</w:t>
      </w:r>
      <w:r w:rsidR="00DE3F4E" w:rsidRPr="00171263">
        <w:rPr>
          <w:rFonts w:eastAsia="Times New Roman"/>
          <w:i/>
          <w:kern w:val="0"/>
          <w:lang w:eastAsia="ru-RU"/>
        </w:rPr>
        <w:t>) и«Москва пятидесятые» (</w:t>
      </w:r>
      <w:r w:rsidR="00821E45" w:rsidRPr="00171263">
        <w:rPr>
          <w:rFonts w:eastAsia="Times New Roman"/>
          <w:i/>
          <w:kern w:val="0"/>
          <w:lang w:eastAsia="ru-RU"/>
        </w:rPr>
        <w:t>17 ноября</w:t>
      </w:r>
      <w:r w:rsidR="00DE3F4E" w:rsidRPr="00171263">
        <w:rPr>
          <w:rFonts w:eastAsia="Times New Roman"/>
          <w:i/>
          <w:kern w:val="0"/>
          <w:lang w:eastAsia="ru-RU"/>
        </w:rPr>
        <w:t>)).</w:t>
      </w:r>
    </w:p>
    <w:p w:rsidR="00821E45" w:rsidRPr="00171263" w:rsidRDefault="00821E45" w:rsidP="00FE12CE">
      <w:pPr>
        <w:widowControl/>
        <w:shd w:val="clear" w:color="auto" w:fill="FFFFFF"/>
        <w:suppressAutoHyphens w:val="0"/>
        <w:spacing w:line="240" w:lineRule="atLeast"/>
        <w:ind w:firstLine="426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171263">
        <w:rPr>
          <w:rFonts w:eastAsia="Times New Roman"/>
          <w:kern w:val="0"/>
          <w:sz w:val="28"/>
          <w:szCs w:val="28"/>
          <w:u w:val="single"/>
          <w:lang w:eastAsia="ru-RU"/>
        </w:rPr>
        <w:t>Впервые</w:t>
      </w:r>
      <w:r w:rsidRPr="00171263">
        <w:rPr>
          <w:rFonts w:eastAsia="Times New Roman"/>
          <w:kern w:val="0"/>
          <w:sz w:val="28"/>
          <w:szCs w:val="28"/>
          <w:lang w:eastAsia="ru-RU"/>
        </w:rPr>
        <w:t xml:space="preserve"> выставки Вольского краеведческого музея «История драматического театра города Вольска»</w:t>
      </w:r>
      <w:r w:rsidR="005C12B1" w:rsidRPr="00171263">
        <w:rPr>
          <w:rFonts w:eastAsia="Times New Roman"/>
          <w:kern w:val="0"/>
          <w:sz w:val="28"/>
          <w:szCs w:val="28"/>
          <w:lang w:eastAsia="ru-RU"/>
        </w:rPr>
        <w:t>(</w:t>
      </w:r>
      <w:r w:rsidRPr="00171263">
        <w:rPr>
          <w:rFonts w:eastAsia="Times New Roman"/>
          <w:kern w:val="0"/>
          <w:sz w:val="28"/>
          <w:szCs w:val="28"/>
          <w:lang w:eastAsia="ru-RU"/>
        </w:rPr>
        <w:t>20 апреля</w:t>
      </w:r>
      <w:r w:rsidR="005C12B1" w:rsidRPr="00171263">
        <w:rPr>
          <w:rFonts w:eastAsia="Times New Roman"/>
          <w:kern w:val="0"/>
          <w:sz w:val="28"/>
          <w:szCs w:val="28"/>
          <w:lang w:eastAsia="ru-RU"/>
        </w:rPr>
        <w:t>)</w:t>
      </w:r>
      <w:r w:rsidRPr="00171263">
        <w:rPr>
          <w:rFonts w:eastAsia="Times New Roman"/>
          <w:kern w:val="0"/>
          <w:sz w:val="28"/>
          <w:szCs w:val="28"/>
          <w:lang w:eastAsia="ru-RU"/>
        </w:rPr>
        <w:t xml:space="preserve"> и «Вольск – индустриальный»</w:t>
      </w:r>
      <w:r w:rsidR="005C12B1" w:rsidRPr="00171263">
        <w:rPr>
          <w:rFonts w:eastAsia="Times New Roman"/>
          <w:kern w:val="0"/>
          <w:sz w:val="28"/>
          <w:szCs w:val="28"/>
          <w:lang w:eastAsia="ru-RU"/>
        </w:rPr>
        <w:t xml:space="preserve"> (</w:t>
      </w:r>
      <w:r w:rsidRPr="00171263">
        <w:rPr>
          <w:rFonts w:eastAsia="Times New Roman"/>
          <w:kern w:val="0"/>
          <w:sz w:val="28"/>
          <w:szCs w:val="28"/>
          <w:lang w:eastAsia="ru-RU"/>
        </w:rPr>
        <w:t>20 сентября</w:t>
      </w:r>
      <w:r w:rsidR="005C12B1" w:rsidRPr="00171263">
        <w:rPr>
          <w:rFonts w:eastAsia="Times New Roman"/>
          <w:kern w:val="0"/>
          <w:sz w:val="28"/>
          <w:szCs w:val="28"/>
          <w:lang w:eastAsia="ru-RU"/>
        </w:rPr>
        <w:t>)</w:t>
      </w:r>
      <w:r w:rsidRPr="00171263">
        <w:rPr>
          <w:rFonts w:eastAsia="Times New Roman"/>
          <w:kern w:val="0"/>
          <w:sz w:val="28"/>
          <w:szCs w:val="28"/>
          <w:lang w:eastAsia="ru-RU"/>
        </w:rPr>
        <w:t xml:space="preserve"> полномасштабно экспонировались в </w:t>
      </w:r>
      <w:r w:rsidR="00DE3F4E" w:rsidRPr="00171263">
        <w:rPr>
          <w:rFonts w:eastAsia="Times New Roman"/>
          <w:kern w:val="0"/>
          <w:sz w:val="28"/>
          <w:szCs w:val="28"/>
          <w:lang w:eastAsia="ru-RU"/>
        </w:rPr>
        <w:t xml:space="preserve">музейных </w:t>
      </w:r>
      <w:r w:rsidRPr="00171263">
        <w:rPr>
          <w:rFonts w:eastAsia="Times New Roman"/>
          <w:kern w:val="0"/>
          <w:sz w:val="28"/>
          <w:szCs w:val="28"/>
          <w:lang w:eastAsia="ru-RU"/>
        </w:rPr>
        <w:t>залах Саратов</w:t>
      </w:r>
      <w:r w:rsidR="00DE3F4E" w:rsidRPr="00171263">
        <w:rPr>
          <w:rFonts w:eastAsia="Times New Roman"/>
          <w:kern w:val="0"/>
          <w:sz w:val="28"/>
          <w:szCs w:val="28"/>
          <w:lang w:eastAsia="ru-RU"/>
        </w:rPr>
        <w:t>а</w:t>
      </w:r>
      <w:r w:rsidRPr="00171263">
        <w:rPr>
          <w:rFonts w:eastAsia="Times New Roman"/>
          <w:kern w:val="0"/>
          <w:sz w:val="28"/>
          <w:szCs w:val="28"/>
          <w:lang w:eastAsia="ru-RU"/>
        </w:rPr>
        <w:t>.</w:t>
      </w:r>
    </w:p>
    <w:p w:rsidR="00637BEF" w:rsidRPr="00171263" w:rsidRDefault="00637BEF" w:rsidP="00FE12CE">
      <w:pPr>
        <w:spacing w:line="240" w:lineRule="atLeast"/>
        <w:ind w:firstLine="426"/>
        <w:jc w:val="both"/>
        <w:rPr>
          <w:sz w:val="28"/>
          <w:szCs w:val="28"/>
        </w:rPr>
      </w:pPr>
      <w:r w:rsidRPr="00171263">
        <w:rPr>
          <w:sz w:val="28"/>
          <w:szCs w:val="28"/>
        </w:rPr>
        <w:t xml:space="preserve">Научные сотрудники Радищевского музея, участвуя в благотворительном проекте «Реставрация и экспонирование художественных ценностей из собрания Вольского музея», в </w:t>
      </w:r>
      <w:r w:rsidR="005C12B1" w:rsidRPr="00171263">
        <w:rPr>
          <w:sz w:val="28"/>
          <w:szCs w:val="28"/>
        </w:rPr>
        <w:t>2017 году</w:t>
      </w:r>
      <w:r w:rsidRPr="00171263">
        <w:rPr>
          <w:sz w:val="28"/>
          <w:szCs w:val="28"/>
        </w:rPr>
        <w:t xml:space="preserve"> отреставрировали - 10 темперной живописи, 3 живописные работы, 15 </w:t>
      </w:r>
      <w:r w:rsidR="005C12B1" w:rsidRPr="00171263">
        <w:rPr>
          <w:sz w:val="28"/>
          <w:szCs w:val="28"/>
        </w:rPr>
        <w:t>наиболее утраченных</w:t>
      </w:r>
      <w:r w:rsidRPr="00171263">
        <w:rPr>
          <w:sz w:val="28"/>
          <w:szCs w:val="28"/>
        </w:rPr>
        <w:t>плакатов I Мировой войны.</w:t>
      </w:r>
    </w:p>
    <w:p w:rsidR="00637BEF" w:rsidRPr="00171263" w:rsidRDefault="00637BEF" w:rsidP="00FE12CE">
      <w:pPr>
        <w:spacing w:line="240" w:lineRule="atLeast"/>
        <w:ind w:right="-39" w:firstLine="426"/>
        <w:jc w:val="both"/>
        <w:rPr>
          <w:rFonts w:eastAsia="Times New Roman"/>
          <w:kern w:val="0"/>
          <w:sz w:val="28"/>
          <w:szCs w:val="28"/>
          <w:lang w:eastAsia="zh-CN" w:bidi="mn-Mong-CN"/>
        </w:rPr>
      </w:pPr>
      <w:r w:rsidRPr="00171263">
        <w:rPr>
          <w:rFonts w:eastAsia="Times New Roman"/>
          <w:kern w:val="0"/>
          <w:sz w:val="28"/>
          <w:szCs w:val="28"/>
          <w:lang w:eastAsia="zh-CN" w:bidi="mn-Mong-CN"/>
        </w:rPr>
        <w:t>На базе информационно-образовательного центра</w:t>
      </w:r>
      <w:r w:rsidRPr="00171263">
        <w:rPr>
          <w:sz w:val="28"/>
          <w:szCs w:val="28"/>
        </w:rPr>
        <w:t xml:space="preserve">картинной галереи </w:t>
      </w:r>
      <w:r w:rsidRPr="00171263">
        <w:rPr>
          <w:rFonts w:eastAsia="Times New Roman"/>
          <w:kern w:val="0"/>
          <w:sz w:val="28"/>
          <w:szCs w:val="28"/>
          <w:lang w:eastAsia="zh-CN" w:bidi="mn-Mong-CN"/>
        </w:rPr>
        <w:t xml:space="preserve">«Русский музей: виртуальный филиал» для 1341 жителя и гостей города проведено 87 виртуальных </w:t>
      </w:r>
      <w:r w:rsidRPr="00171263">
        <w:rPr>
          <w:sz w:val="28"/>
          <w:szCs w:val="28"/>
        </w:rPr>
        <w:t>тур</w:t>
      </w:r>
      <w:r w:rsidR="00C26A03" w:rsidRPr="00171263">
        <w:rPr>
          <w:sz w:val="28"/>
          <w:szCs w:val="28"/>
        </w:rPr>
        <w:t>ов</w:t>
      </w:r>
      <w:r w:rsidRPr="00171263">
        <w:rPr>
          <w:sz w:val="28"/>
          <w:szCs w:val="28"/>
        </w:rPr>
        <w:t xml:space="preserve"> в мир искусства по музейным экспозициям </w:t>
      </w:r>
      <w:r w:rsidRPr="00171263">
        <w:rPr>
          <w:rFonts w:eastAsia="Times New Roman"/>
          <w:kern w:val="0"/>
          <w:sz w:val="28"/>
          <w:szCs w:val="28"/>
          <w:lang w:eastAsia="zh-CN" w:bidi="mn-Mong-CN"/>
        </w:rPr>
        <w:t xml:space="preserve">виртуальных филиалов Русского музея в России и за рубежом. </w:t>
      </w:r>
    </w:p>
    <w:p w:rsidR="00637BEF" w:rsidRDefault="00C26A03" w:rsidP="00FE12CE">
      <w:pPr>
        <w:spacing w:line="240" w:lineRule="atLeast"/>
        <w:ind w:right="-39" w:firstLine="426"/>
        <w:jc w:val="both"/>
        <w:rPr>
          <w:sz w:val="28"/>
          <w:szCs w:val="28"/>
        </w:rPr>
      </w:pPr>
      <w:r w:rsidRPr="00171263">
        <w:rPr>
          <w:sz w:val="28"/>
          <w:szCs w:val="28"/>
        </w:rPr>
        <w:t>Реализовывались</w:t>
      </w:r>
      <w:r w:rsidR="00637BEF" w:rsidRPr="00171263">
        <w:rPr>
          <w:sz w:val="28"/>
          <w:szCs w:val="28"/>
        </w:rPr>
        <w:t xml:space="preserve"> социально-культурны</w:t>
      </w:r>
      <w:r w:rsidRPr="00171263">
        <w:rPr>
          <w:sz w:val="28"/>
          <w:szCs w:val="28"/>
        </w:rPr>
        <w:t>е</w:t>
      </w:r>
      <w:r w:rsidR="00637BEF" w:rsidRPr="00171263">
        <w:rPr>
          <w:sz w:val="28"/>
          <w:szCs w:val="28"/>
        </w:rPr>
        <w:t xml:space="preserve"> проект</w:t>
      </w:r>
      <w:r w:rsidRPr="00171263">
        <w:rPr>
          <w:sz w:val="28"/>
          <w:szCs w:val="28"/>
        </w:rPr>
        <w:t>ы</w:t>
      </w:r>
      <w:r w:rsidR="00637BEF" w:rsidRPr="00171263">
        <w:rPr>
          <w:sz w:val="28"/>
          <w:szCs w:val="28"/>
        </w:rPr>
        <w:t xml:space="preserve"> «Зеленое пространство и экология души», «Гармония с природой», «</w:t>
      </w:r>
      <w:r w:rsidR="00637BEF" w:rsidRPr="00171263">
        <w:rPr>
          <w:sz w:val="28"/>
          <w:szCs w:val="28"/>
          <w:lang w:val="en-US"/>
        </w:rPr>
        <w:t>Art</w:t>
      </w:r>
      <w:r w:rsidR="00637BEF" w:rsidRPr="00171263">
        <w:rPr>
          <w:sz w:val="28"/>
          <w:szCs w:val="28"/>
        </w:rPr>
        <w:t xml:space="preserve">Терр и Я», «Доступная среда», «Наследие предков». </w:t>
      </w:r>
      <w:r w:rsidRPr="00171263">
        <w:rPr>
          <w:sz w:val="28"/>
          <w:szCs w:val="28"/>
        </w:rPr>
        <w:t>С целью</w:t>
      </w:r>
      <w:r w:rsidR="00637BEF" w:rsidRPr="00171263">
        <w:rPr>
          <w:sz w:val="28"/>
          <w:szCs w:val="28"/>
        </w:rPr>
        <w:t xml:space="preserve"> привлечения в город и музей туристических потоков </w:t>
      </w:r>
      <w:r w:rsidRPr="00171263">
        <w:rPr>
          <w:sz w:val="28"/>
          <w:szCs w:val="28"/>
        </w:rPr>
        <w:t xml:space="preserve">также </w:t>
      </w:r>
      <w:r w:rsidR="00637BEF" w:rsidRPr="00171263">
        <w:rPr>
          <w:sz w:val="28"/>
          <w:szCs w:val="28"/>
        </w:rPr>
        <w:t xml:space="preserve">реализовались </w:t>
      </w:r>
      <w:r w:rsidRPr="00171263">
        <w:rPr>
          <w:sz w:val="28"/>
          <w:szCs w:val="28"/>
        </w:rPr>
        <w:t xml:space="preserve">музейные </w:t>
      </w:r>
      <w:r w:rsidR="00637BEF" w:rsidRPr="00171263">
        <w:rPr>
          <w:sz w:val="28"/>
          <w:szCs w:val="28"/>
        </w:rPr>
        <w:t xml:space="preserve">проекты «Жемчужина Поволжья» и «Голубь – </w:t>
      </w:r>
      <w:r w:rsidR="00637BEF" w:rsidRPr="00171263">
        <w:rPr>
          <w:sz w:val="28"/>
          <w:szCs w:val="28"/>
        </w:rPr>
        <w:lastRenderedPageBreak/>
        <w:t>символ мира и любви»</w:t>
      </w:r>
      <w:r w:rsidRPr="00171263">
        <w:rPr>
          <w:sz w:val="28"/>
          <w:szCs w:val="28"/>
        </w:rPr>
        <w:t xml:space="preserve">. </w:t>
      </w:r>
    </w:p>
    <w:p w:rsidR="001B5E1B" w:rsidRPr="00171263" w:rsidRDefault="001B5E1B" w:rsidP="00FE12CE">
      <w:pPr>
        <w:snapToGrid w:val="0"/>
        <w:spacing w:line="240" w:lineRule="atLeast"/>
        <w:jc w:val="right"/>
        <w:rPr>
          <w:i/>
          <w:u w:val="single"/>
        </w:rPr>
      </w:pPr>
      <w:r w:rsidRPr="00171263">
        <w:rPr>
          <w:i/>
          <w:u w:val="single"/>
        </w:rPr>
        <w:t>Культурно-образовательная работа</w:t>
      </w:r>
    </w:p>
    <w:p w:rsidR="0046768D" w:rsidRDefault="001B3E67" w:rsidP="00FE12CE">
      <w:pPr>
        <w:spacing w:line="240" w:lineRule="atLeast"/>
        <w:ind w:firstLine="426"/>
        <w:jc w:val="both"/>
        <w:rPr>
          <w:sz w:val="28"/>
          <w:szCs w:val="28"/>
        </w:rPr>
      </w:pPr>
      <w:r w:rsidRPr="00171263">
        <w:rPr>
          <w:sz w:val="28"/>
          <w:szCs w:val="28"/>
        </w:rPr>
        <w:t xml:space="preserve">За отчётный период проведено более </w:t>
      </w:r>
      <w:r w:rsidRPr="00171263">
        <w:rPr>
          <w:b/>
          <w:sz w:val="28"/>
          <w:szCs w:val="28"/>
        </w:rPr>
        <w:t xml:space="preserve">1120 </w:t>
      </w:r>
      <w:r w:rsidRPr="00171263">
        <w:rPr>
          <w:sz w:val="28"/>
          <w:szCs w:val="28"/>
        </w:rPr>
        <w:t xml:space="preserve">экскурсий (охват 30159 чел.), 287 тематических мероприятий (охват 10551 чел.), </w:t>
      </w:r>
      <w:r w:rsidRPr="00171263">
        <w:rPr>
          <w:b/>
          <w:sz w:val="28"/>
          <w:szCs w:val="28"/>
        </w:rPr>
        <w:t>17</w:t>
      </w:r>
      <w:r w:rsidRPr="00171263">
        <w:rPr>
          <w:sz w:val="28"/>
          <w:szCs w:val="28"/>
        </w:rPr>
        <w:t xml:space="preserve"> массовых мероприятий (охват 17916 чел.). Всего </w:t>
      </w:r>
      <w:r w:rsidR="006A35A0" w:rsidRPr="00171263">
        <w:rPr>
          <w:sz w:val="28"/>
          <w:szCs w:val="28"/>
        </w:rPr>
        <w:t xml:space="preserve">- </w:t>
      </w:r>
      <w:r w:rsidRPr="00171263">
        <w:rPr>
          <w:b/>
          <w:sz w:val="28"/>
          <w:szCs w:val="28"/>
        </w:rPr>
        <w:t>40420</w:t>
      </w:r>
      <w:r w:rsidRPr="00171263">
        <w:rPr>
          <w:sz w:val="28"/>
          <w:szCs w:val="28"/>
        </w:rPr>
        <w:t xml:space="preserve"> чел. </w:t>
      </w:r>
    </w:p>
    <w:p w:rsidR="001B5E1B" w:rsidRPr="00171263" w:rsidRDefault="001D053C" w:rsidP="00FE12CE">
      <w:pPr>
        <w:spacing w:line="240" w:lineRule="atLeast"/>
        <w:ind w:firstLine="426"/>
        <w:jc w:val="both"/>
        <w:rPr>
          <w:sz w:val="28"/>
          <w:szCs w:val="28"/>
        </w:rPr>
      </w:pPr>
      <w:r w:rsidRPr="00171263">
        <w:rPr>
          <w:sz w:val="28"/>
          <w:szCs w:val="28"/>
        </w:rPr>
        <w:t>Так, в</w:t>
      </w:r>
      <w:r w:rsidR="001B5E1B" w:rsidRPr="00171263">
        <w:rPr>
          <w:sz w:val="28"/>
          <w:szCs w:val="28"/>
        </w:rPr>
        <w:t xml:space="preserve"> канун празднования 72-й годовщины Победы в Великой Отечественной войне </w:t>
      </w:r>
      <w:r w:rsidRPr="00171263">
        <w:rPr>
          <w:sz w:val="28"/>
          <w:szCs w:val="28"/>
        </w:rPr>
        <w:t xml:space="preserve">около 2 000 </w:t>
      </w:r>
      <w:r w:rsidR="00463691" w:rsidRPr="00171263">
        <w:rPr>
          <w:sz w:val="28"/>
          <w:szCs w:val="28"/>
        </w:rPr>
        <w:t>зрителей посетили фотовыставку</w:t>
      </w:r>
      <w:r w:rsidRPr="00171263">
        <w:rPr>
          <w:sz w:val="28"/>
          <w:szCs w:val="28"/>
        </w:rPr>
        <w:t xml:space="preserve"> А.А. Ланцевицкого «Лица Победы» и </w:t>
      </w:r>
      <w:r w:rsidR="001B5E1B" w:rsidRPr="00171263">
        <w:rPr>
          <w:sz w:val="28"/>
          <w:szCs w:val="28"/>
        </w:rPr>
        <w:t>выставочный комплекс «Музей под открытом небом</w:t>
      </w:r>
      <w:r w:rsidR="001B5E1B" w:rsidRPr="00171263">
        <w:t>»</w:t>
      </w:r>
      <w:r w:rsidR="00463691" w:rsidRPr="00171263">
        <w:rPr>
          <w:sz w:val="28"/>
          <w:szCs w:val="28"/>
        </w:rPr>
        <w:t>экспонировавшиесяна театральной площади Вольска.</w:t>
      </w:r>
    </w:p>
    <w:p w:rsidR="00DD4671" w:rsidRPr="00171263" w:rsidRDefault="00DD4671" w:rsidP="00FE12CE">
      <w:pPr>
        <w:spacing w:line="240" w:lineRule="atLeast"/>
        <w:ind w:firstLine="426"/>
        <w:jc w:val="both"/>
        <w:rPr>
          <w:sz w:val="28"/>
          <w:szCs w:val="28"/>
        </w:rPr>
      </w:pPr>
      <w:r w:rsidRPr="00171263">
        <w:rPr>
          <w:sz w:val="28"/>
          <w:szCs w:val="28"/>
        </w:rPr>
        <w:t>В Дни открытых дверей Вольский краеведческий музей посетило более 10 тыс. человек</w:t>
      </w:r>
      <w:r w:rsidR="00034FD5" w:rsidRPr="00171263">
        <w:rPr>
          <w:sz w:val="28"/>
          <w:szCs w:val="28"/>
        </w:rPr>
        <w:t>.</w:t>
      </w:r>
      <w:r w:rsidR="00463691" w:rsidRPr="00171263">
        <w:rPr>
          <w:sz w:val="28"/>
          <w:szCs w:val="28"/>
        </w:rPr>
        <w:t xml:space="preserve">Более </w:t>
      </w:r>
      <w:r w:rsidR="00034FD5" w:rsidRPr="00171263">
        <w:rPr>
          <w:sz w:val="28"/>
          <w:szCs w:val="28"/>
        </w:rPr>
        <w:t>3тыс.</w:t>
      </w:r>
      <w:r w:rsidR="00463691" w:rsidRPr="00171263">
        <w:rPr>
          <w:sz w:val="28"/>
          <w:szCs w:val="28"/>
        </w:rPr>
        <w:t xml:space="preserve"> жителей и гостей посетили </w:t>
      </w:r>
      <w:r w:rsidR="001B5E1B" w:rsidRPr="00171263">
        <w:rPr>
          <w:sz w:val="28"/>
          <w:szCs w:val="28"/>
        </w:rPr>
        <w:t>акци</w:t>
      </w:r>
      <w:r w:rsidR="00463691" w:rsidRPr="00171263">
        <w:rPr>
          <w:sz w:val="28"/>
          <w:szCs w:val="28"/>
        </w:rPr>
        <w:t>ю</w:t>
      </w:r>
      <w:r w:rsidR="001B5E1B" w:rsidRPr="00171263">
        <w:rPr>
          <w:sz w:val="28"/>
          <w:szCs w:val="28"/>
          <w:u w:val="single"/>
        </w:rPr>
        <w:t>«Ночь музеев»</w:t>
      </w:r>
      <w:r w:rsidR="00034FD5" w:rsidRPr="00171263">
        <w:rPr>
          <w:sz w:val="28"/>
          <w:szCs w:val="28"/>
          <w:u w:val="single"/>
        </w:rPr>
        <w:t>(</w:t>
      </w:r>
      <w:r w:rsidR="00034FD5" w:rsidRPr="00171263">
        <w:rPr>
          <w:sz w:val="28"/>
          <w:szCs w:val="28"/>
        </w:rPr>
        <w:t>20 мая)</w:t>
      </w:r>
      <w:r w:rsidR="00D563E2" w:rsidRPr="00171263">
        <w:rPr>
          <w:sz w:val="28"/>
          <w:szCs w:val="28"/>
        </w:rPr>
        <w:t>,</w:t>
      </w:r>
      <w:r w:rsidR="00463691" w:rsidRPr="00171263">
        <w:rPr>
          <w:sz w:val="28"/>
          <w:szCs w:val="28"/>
        </w:rPr>
        <w:t xml:space="preserve">прошедшую в рамках </w:t>
      </w:r>
      <w:r w:rsidR="001B3E67" w:rsidRPr="00171263">
        <w:rPr>
          <w:sz w:val="28"/>
          <w:szCs w:val="28"/>
        </w:rPr>
        <w:t>Международной</w:t>
      </w:r>
      <w:r w:rsidR="00463691" w:rsidRPr="00171263">
        <w:rPr>
          <w:sz w:val="28"/>
          <w:szCs w:val="28"/>
        </w:rPr>
        <w:t xml:space="preserve"> акции</w:t>
      </w:r>
      <w:r w:rsidR="001B5E1B" w:rsidRPr="00171263">
        <w:rPr>
          <w:sz w:val="28"/>
          <w:szCs w:val="28"/>
        </w:rPr>
        <w:t xml:space="preserve"> под девизом «Мы обновить весь мир дерзаем!». Лейтмотивом музейной ночи </w:t>
      </w:r>
      <w:r w:rsidR="0023229A" w:rsidRPr="00171263">
        <w:rPr>
          <w:sz w:val="28"/>
          <w:szCs w:val="28"/>
        </w:rPr>
        <w:t>стали знаковые события 2017 года -</w:t>
      </w:r>
      <w:r w:rsidR="007D17EB" w:rsidRPr="00171263">
        <w:rPr>
          <w:sz w:val="28"/>
          <w:szCs w:val="28"/>
        </w:rPr>
        <w:t xml:space="preserve">Год экологии в России и </w:t>
      </w:r>
      <w:r w:rsidR="001B5E1B" w:rsidRPr="00171263">
        <w:rPr>
          <w:sz w:val="28"/>
          <w:szCs w:val="28"/>
        </w:rPr>
        <w:t>100-лети</w:t>
      </w:r>
      <w:r w:rsidR="0023229A" w:rsidRPr="00171263">
        <w:rPr>
          <w:sz w:val="28"/>
          <w:szCs w:val="28"/>
        </w:rPr>
        <w:t>е</w:t>
      </w:r>
      <w:r w:rsidR="007D17EB" w:rsidRPr="00171263">
        <w:rPr>
          <w:sz w:val="28"/>
          <w:szCs w:val="28"/>
        </w:rPr>
        <w:t>революции 1917 года</w:t>
      </w:r>
      <w:r w:rsidR="001B5E1B" w:rsidRPr="00171263">
        <w:rPr>
          <w:sz w:val="28"/>
          <w:szCs w:val="28"/>
        </w:rPr>
        <w:t xml:space="preserve">. </w:t>
      </w:r>
      <w:r w:rsidR="00D52F57" w:rsidRPr="00171263">
        <w:rPr>
          <w:sz w:val="28"/>
          <w:szCs w:val="28"/>
        </w:rPr>
        <w:t>Акция</w:t>
      </w:r>
      <w:r w:rsidR="001B5E1B" w:rsidRPr="00171263">
        <w:rPr>
          <w:sz w:val="28"/>
          <w:szCs w:val="28"/>
        </w:rPr>
        <w:t xml:space="preserve"> был</w:t>
      </w:r>
      <w:r w:rsidR="00D52F57" w:rsidRPr="00171263">
        <w:rPr>
          <w:sz w:val="28"/>
          <w:szCs w:val="28"/>
        </w:rPr>
        <w:t>а</w:t>
      </w:r>
      <w:r w:rsidR="001B5E1B" w:rsidRPr="00171263">
        <w:rPr>
          <w:sz w:val="28"/>
          <w:szCs w:val="28"/>
        </w:rPr>
        <w:t xml:space="preserve"> насыщен</w:t>
      </w:r>
      <w:r w:rsidR="00D52F57" w:rsidRPr="00171263">
        <w:rPr>
          <w:sz w:val="28"/>
          <w:szCs w:val="28"/>
        </w:rPr>
        <w:t>а</w:t>
      </w:r>
      <w:r w:rsidR="00E454FF" w:rsidRPr="00171263">
        <w:rPr>
          <w:sz w:val="28"/>
          <w:szCs w:val="28"/>
        </w:rPr>
        <w:t xml:space="preserve">разнообразными </w:t>
      </w:r>
      <w:r w:rsidR="001B5E1B" w:rsidRPr="00171263">
        <w:rPr>
          <w:sz w:val="28"/>
          <w:szCs w:val="28"/>
        </w:rPr>
        <w:t>мероприятиями</w:t>
      </w:r>
      <w:r w:rsidR="00D52F57" w:rsidRPr="00171263">
        <w:rPr>
          <w:sz w:val="28"/>
          <w:szCs w:val="28"/>
        </w:rPr>
        <w:t xml:space="preserve"> -</w:t>
      </w:r>
      <w:r w:rsidR="001B5E1B" w:rsidRPr="00171263">
        <w:rPr>
          <w:sz w:val="28"/>
          <w:szCs w:val="28"/>
        </w:rPr>
        <w:t xml:space="preserve"> арт-проекты, квесты, инсталляционная программа в виде «живой картины», световое шоу «Наследие Клио», концерт классической музыки «Нежные мелодии мая…». </w:t>
      </w:r>
      <w:r w:rsidR="00E454FF" w:rsidRPr="00171263">
        <w:rPr>
          <w:sz w:val="28"/>
          <w:szCs w:val="28"/>
        </w:rPr>
        <w:t xml:space="preserve">В </w:t>
      </w:r>
      <w:r w:rsidR="004B0C1F" w:rsidRPr="00171263">
        <w:rPr>
          <w:sz w:val="28"/>
          <w:szCs w:val="28"/>
        </w:rPr>
        <w:t>ходе</w:t>
      </w:r>
      <w:r w:rsidR="00E454FF" w:rsidRPr="00171263">
        <w:rPr>
          <w:sz w:val="28"/>
          <w:szCs w:val="28"/>
        </w:rPr>
        <w:t xml:space="preserve"> акции в</w:t>
      </w:r>
      <w:r w:rsidR="001B5E1B" w:rsidRPr="00171263">
        <w:rPr>
          <w:sz w:val="28"/>
          <w:szCs w:val="28"/>
        </w:rPr>
        <w:t xml:space="preserve">первые </w:t>
      </w:r>
      <w:r w:rsidR="00D52F57" w:rsidRPr="00171263">
        <w:rPr>
          <w:sz w:val="28"/>
          <w:szCs w:val="28"/>
        </w:rPr>
        <w:t>прошёл</w:t>
      </w:r>
      <w:r w:rsidR="001B5E1B" w:rsidRPr="00171263">
        <w:rPr>
          <w:sz w:val="28"/>
          <w:szCs w:val="28"/>
        </w:rPr>
        <w:t xml:space="preserve"> сетево</w:t>
      </w:r>
      <w:r w:rsidR="00D52F57" w:rsidRPr="00171263">
        <w:rPr>
          <w:sz w:val="28"/>
          <w:szCs w:val="28"/>
        </w:rPr>
        <w:t>й флешмоб</w:t>
      </w:r>
      <w:r w:rsidR="001B5E1B" w:rsidRPr="00171263">
        <w:rPr>
          <w:sz w:val="28"/>
          <w:szCs w:val="28"/>
        </w:rPr>
        <w:t xml:space="preserve"> «Я – экскурсовод», где желающие </w:t>
      </w:r>
      <w:r w:rsidR="00D52F57" w:rsidRPr="00171263">
        <w:rPr>
          <w:sz w:val="28"/>
          <w:szCs w:val="28"/>
        </w:rPr>
        <w:t xml:space="preserve">могли </w:t>
      </w:r>
      <w:r w:rsidR="001B5E1B" w:rsidRPr="00171263">
        <w:rPr>
          <w:sz w:val="28"/>
          <w:szCs w:val="28"/>
        </w:rPr>
        <w:t>запис</w:t>
      </w:r>
      <w:r w:rsidR="00D52F57" w:rsidRPr="00171263">
        <w:rPr>
          <w:sz w:val="28"/>
          <w:szCs w:val="28"/>
        </w:rPr>
        <w:t>ать</w:t>
      </w:r>
      <w:r w:rsidR="001B5E1B" w:rsidRPr="00171263">
        <w:rPr>
          <w:sz w:val="28"/>
          <w:szCs w:val="28"/>
        </w:rPr>
        <w:t xml:space="preserve"> на смартфон мини-видео </w:t>
      </w:r>
      <w:r w:rsidR="00E454FF" w:rsidRPr="00171263">
        <w:rPr>
          <w:i/>
        </w:rPr>
        <w:t>(</w:t>
      </w:r>
      <w:r w:rsidR="00D52F57" w:rsidRPr="00171263">
        <w:rPr>
          <w:i/>
        </w:rPr>
        <w:t>с указанием хэштега акции «Ночь музеев»</w:t>
      </w:r>
      <w:r w:rsidR="00E454FF" w:rsidRPr="00171263">
        <w:rPr>
          <w:i/>
        </w:rPr>
        <w:t>)</w:t>
      </w:r>
      <w:r w:rsidR="00E454FF" w:rsidRPr="00171263">
        <w:rPr>
          <w:sz w:val="28"/>
          <w:szCs w:val="28"/>
        </w:rPr>
        <w:t>для публикации</w:t>
      </w:r>
      <w:r w:rsidR="001B5E1B" w:rsidRPr="00171263">
        <w:rPr>
          <w:sz w:val="28"/>
          <w:szCs w:val="28"/>
        </w:rPr>
        <w:t xml:space="preserve"> в социальных сетях. </w:t>
      </w:r>
      <w:r w:rsidR="004B0C1F" w:rsidRPr="00171263">
        <w:rPr>
          <w:sz w:val="28"/>
          <w:szCs w:val="28"/>
        </w:rPr>
        <w:t xml:space="preserve">В финале </w:t>
      </w:r>
      <w:r w:rsidR="001B5E1B" w:rsidRPr="00171263">
        <w:rPr>
          <w:sz w:val="28"/>
          <w:szCs w:val="28"/>
        </w:rPr>
        <w:t xml:space="preserve">акции </w:t>
      </w:r>
      <w:r w:rsidR="004B0C1F" w:rsidRPr="00171263">
        <w:rPr>
          <w:sz w:val="28"/>
          <w:szCs w:val="28"/>
        </w:rPr>
        <w:t xml:space="preserve">состоялось </w:t>
      </w:r>
      <w:r w:rsidR="001B5E1B" w:rsidRPr="00171263">
        <w:rPr>
          <w:sz w:val="28"/>
          <w:szCs w:val="28"/>
        </w:rPr>
        <w:t>открытие выставки «Воспоминания о старом Париже» из фондов Саратовского художественного музея им. А.Н. Радищева.</w:t>
      </w:r>
    </w:p>
    <w:p w:rsidR="007D17EB" w:rsidRPr="00171263" w:rsidRDefault="007D17EB" w:rsidP="00FE12CE">
      <w:pPr>
        <w:spacing w:line="240" w:lineRule="atLeast"/>
        <w:ind w:firstLine="426"/>
        <w:jc w:val="both"/>
        <w:rPr>
          <w:sz w:val="28"/>
          <w:szCs w:val="28"/>
        </w:rPr>
      </w:pPr>
      <w:r w:rsidRPr="00171263">
        <w:rPr>
          <w:sz w:val="28"/>
          <w:szCs w:val="28"/>
        </w:rPr>
        <w:t>Для обучающихся общеобразовательных школ продолжала реализовываться программа занятий «Клуба любителей искусства» по памятным датам истории и искусствоведения. Занятия проводились в формате викторин, брейн-рингов и квестов, всего их прошло более 150</w:t>
      </w:r>
      <w:r w:rsidR="003F7F9A" w:rsidRPr="00171263">
        <w:rPr>
          <w:sz w:val="28"/>
          <w:szCs w:val="28"/>
        </w:rPr>
        <w:t>.</w:t>
      </w:r>
    </w:p>
    <w:p w:rsidR="003F7F9A" w:rsidRPr="00171263" w:rsidRDefault="003F7F9A" w:rsidP="00FE12CE">
      <w:pPr>
        <w:pStyle w:val="ab"/>
        <w:spacing w:after="0" w:line="240" w:lineRule="atLeast"/>
        <w:ind w:right="99" w:firstLine="426"/>
        <w:jc w:val="both"/>
        <w:rPr>
          <w:sz w:val="28"/>
          <w:szCs w:val="28"/>
        </w:rPr>
      </w:pPr>
      <w:r w:rsidRPr="00171263">
        <w:rPr>
          <w:sz w:val="28"/>
          <w:szCs w:val="28"/>
        </w:rPr>
        <w:t xml:space="preserve">Культурно-образовательная работа осуществлялась и вне стен музея. По отдельно утверждённым планам проводилось обслуживание жителей сел Вольского района - 23 экскурсии для учащихся сёл Куриловка, Б.Барановка, Черкасское, Терса, Ш.Буерак и р.п. Сенной </w:t>
      </w:r>
      <w:r w:rsidRPr="00BC0839">
        <w:rPr>
          <w:i/>
        </w:rPr>
        <w:t>(охват 660 чел.)</w:t>
      </w:r>
      <w:r w:rsidRPr="00BC0839">
        <w:t>.</w:t>
      </w:r>
    </w:p>
    <w:p w:rsidR="003F7F9A" w:rsidRPr="00171263" w:rsidRDefault="003F7F9A" w:rsidP="00FE12CE">
      <w:pPr>
        <w:pStyle w:val="ab"/>
        <w:spacing w:after="0" w:line="240" w:lineRule="atLeast"/>
        <w:ind w:right="99" w:firstLine="426"/>
        <w:jc w:val="both"/>
        <w:rPr>
          <w:sz w:val="28"/>
          <w:szCs w:val="28"/>
        </w:rPr>
      </w:pPr>
      <w:r w:rsidRPr="00171263">
        <w:rPr>
          <w:sz w:val="28"/>
          <w:szCs w:val="28"/>
          <w:lang w:eastAsia="en-US"/>
        </w:rPr>
        <w:t xml:space="preserve">В соответствии с планом взаимодействия с СРЦ «Волжанка» для детей, находящихся в социально – опасном положении </w:t>
      </w:r>
      <w:r w:rsidR="00F14346" w:rsidRPr="00171263">
        <w:rPr>
          <w:sz w:val="28"/>
          <w:szCs w:val="28"/>
          <w:lang w:eastAsia="en-US"/>
        </w:rPr>
        <w:t>в</w:t>
      </w:r>
      <w:r w:rsidR="00F14346" w:rsidRPr="00171263">
        <w:rPr>
          <w:sz w:val="28"/>
          <w:szCs w:val="28"/>
        </w:rPr>
        <w:t xml:space="preserve"> летнее время</w:t>
      </w:r>
      <w:r w:rsidRPr="00171263">
        <w:rPr>
          <w:sz w:val="28"/>
          <w:szCs w:val="28"/>
          <w:lang w:eastAsia="en-US"/>
        </w:rPr>
        <w:t>про</w:t>
      </w:r>
      <w:r w:rsidR="00F14346" w:rsidRPr="00171263">
        <w:rPr>
          <w:sz w:val="28"/>
          <w:szCs w:val="28"/>
          <w:lang w:eastAsia="en-US"/>
        </w:rPr>
        <w:t>ведено</w:t>
      </w:r>
      <w:r w:rsidRPr="00171263">
        <w:rPr>
          <w:sz w:val="28"/>
          <w:szCs w:val="28"/>
          <w:lang w:eastAsia="en-US"/>
        </w:rPr>
        <w:t xml:space="preserve"> 6 мероприятий</w:t>
      </w:r>
      <w:r w:rsidR="00F14346" w:rsidRPr="00171263">
        <w:rPr>
          <w:i/>
          <w:sz w:val="28"/>
          <w:szCs w:val="28"/>
          <w:lang w:eastAsia="en-US"/>
        </w:rPr>
        <w:t>(</w:t>
      </w:r>
      <w:r w:rsidRPr="00171263">
        <w:rPr>
          <w:i/>
          <w:sz w:val="28"/>
          <w:szCs w:val="28"/>
          <w:lang w:eastAsia="en-US"/>
        </w:rPr>
        <w:t>охват120 чел</w:t>
      </w:r>
      <w:r w:rsidR="00F14346" w:rsidRPr="00171263">
        <w:rPr>
          <w:i/>
          <w:sz w:val="28"/>
          <w:szCs w:val="28"/>
          <w:lang w:eastAsia="en-US"/>
        </w:rPr>
        <w:t>.)</w:t>
      </w:r>
      <w:r w:rsidRPr="00171263">
        <w:rPr>
          <w:sz w:val="28"/>
          <w:szCs w:val="28"/>
          <w:lang w:eastAsia="en-US"/>
        </w:rPr>
        <w:t>.</w:t>
      </w:r>
    </w:p>
    <w:p w:rsidR="003F7F9A" w:rsidRPr="00171263" w:rsidRDefault="00DD4671" w:rsidP="00FE12CE">
      <w:pPr>
        <w:spacing w:line="240" w:lineRule="atLeast"/>
        <w:ind w:firstLine="426"/>
        <w:jc w:val="both"/>
        <w:rPr>
          <w:sz w:val="28"/>
          <w:szCs w:val="28"/>
          <w:lang w:eastAsia="en-US"/>
        </w:rPr>
      </w:pPr>
      <w:r w:rsidRPr="00171263">
        <w:rPr>
          <w:sz w:val="28"/>
          <w:szCs w:val="28"/>
          <w:lang w:eastAsia="en-US"/>
        </w:rPr>
        <w:t xml:space="preserve">В рамках </w:t>
      </w:r>
      <w:r w:rsidR="003F7F9A" w:rsidRPr="00171263">
        <w:rPr>
          <w:sz w:val="28"/>
          <w:szCs w:val="28"/>
          <w:u w:val="single"/>
          <w:lang w:eastAsia="en-US"/>
        </w:rPr>
        <w:t>Год</w:t>
      </w:r>
      <w:r w:rsidRPr="00171263">
        <w:rPr>
          <w:sz w:val="28"/>
          <w:szCs w:val="28"/>
          <w:u w:val="single"/>
          <w:lang w:eastAsia="en-US"/>
        </w:rPr>
        <w:t>а</w:t>
      </w:r>
      <w:r w:rsidR="00A25BFE" w:rsidRPr="00171263">
        <w:rPr>
          <w:sz w:val="28"/>
          <w:szCs w:val="28"/>
          <w:u w:val="single"/>
          <w:lang w:eastAsia="en-US"/>
        </w:rPr>
        <w:t>экологии</w:t>
      </w:r>
      <w:r w:rsidR="00A66F8B" w:rsidRPr="00171263">
        <w:rPr>
          <w:sz w:val="28"/>
          <w:szCs w:val="28"/>
          <w:lang w:eastAsia="en-US"/>
        </w:rPr>
        <w:t>реализов</w:t>
      </w:r>
      <w:r w:rsidR="004B0C1F" w:rsidRPr="00171263">
        <w:rPr>
          <w:sz w:val="28"/>
          <w:szCs w:val="28"/>
          <w:lang w:eastAsia="en-US"/>
        </w:rPr>
        <w:t xml:space="preserve">ано </w:t>
      </w:r>
      <w:r w:rsidR="003F7F9A" w:rsidRPr="00171263">
        <w:rPr>
          <w:sz w:val="28"/>
          <w:szCs w:val="28"/>
          <w:lang w:eastAsia="en-US"/>
        </w:rPr>
        <w:t xml:space="preserve">8 </w:t>
      </w:r>
      <w:r w:rsidR="00A66F8B" w:rsidRPr="00171263">
        <w:rPr>
          <w:sz w:val="28"/>
          <w:szCs w:val="28"/>
          <w:lang w:eastAsia="en-US"/>
        </w:rPr>
        <w:t xml:space="preserve">новых </w:t>
      </w:r>
      <w:r w:rsidR="003F7F9A" w:rsidRPr="00171263">
        <w:rPr>
          <w:sz w:val="28"/>
          <w:szCs w:val="28"/>
          <w:lang w:eastAsia="en-US"/>
        </w:rPr>
        <w:t xml:space="preserve">пешеходных и автобусных туристических маршрутов </w:t>
      </w:r>
      <w:r w:rsidRPr="00171263">
        <w:rPr>
          <w:sz w:val="28"/>
          <w:szCs w:val="28"/>
          <w:lang w:eastAsia="en-US"/>
        </w:rPr>
        <w:t>с</w:t>
      </w:r>
      <w:r w:rsidR="003F7F9A" w:rsidRPr="00171263">
        <w:rPr>
          <w:sz w:val="28"/>
          <w:szCs w:val="28"/>
          <w:lang w:eastAsia="en-US"/>
        </w:rPr>
        <w:t xml:space="preserve"> посещением памятников природы района. </w:t>
      </w:r>
      <w:r w:rsidR="008A6204" w:rsidRPr="00171263">
        <w:rPr>
          <w:sz w:val="28"/>
          <w:szCs w:val="28"/>
          <w:lang w:eastAsia="en-US"/>
        </w:rPr>
        <w:t>Для туристических групп проведено 24 экскурси</w:t>
      </w:r>
      <w:r w:rsidR="00C50E9C" w:rsidRPr="00171263">
        <w:rPr>
          <w:sz w:val="28"/>
          <w:szCs w:val="28"/>
          <w:lang w:eastAsia="en-US"/>
        </w:rPr>
        <w:t>и</w:t>
      </w:r>
      <w:r w:rsidR="008A6204" w:rsidRPr="00171263">
        <w:rPr>
          <w:sz w:val="28"/>
          <w:szCs w:val="28"/>
          <w:lang w:eastAsia="en-US"/>
        </w:rPr>
        <w:t xml:space="preserve"> с охватом 406 чел..</w:t>
      </w:r>
      <w:r w:rsidR="00A66F8B" w:rsidRPr="00171263">
        <w:rPr>
          <w:sz w:val="28"/>
          <w:szCs w:val="28"/>
          <w:lang w:eastAsia="en-US"/>
        </w:rPr>
        <w:t>Маршрут«Путевые заметки уездного города» стал о</w:t>
      </w:r>
      <w:r w:rsidR="003F7F9A" w:rsidRPr="00171263">
        <w:rPr>
          <w:sz w:val="28"/>
          <w:szCs w:val="28"/>
          <w:lang w:eastAsia="en-US"/>
        </w:rPr>
        <w:t>дн</w:t>
      </w:r>
      <w:r w:rsidR="00A66F8B" w:rsidRPr="00171263">
        <w:rPr>
          <w:sz w:val="28"/>
          <w:szCs w:val="28"/>
          <w:lang w:eastAsia="en-US"/>
        </w:rPr>
        <w:t>им</w:t>
      </w:r>
      <w:r w:rsidR="003F7F9A" w:rsidRPr="00171263">
        <w:rPr>
          <w:sz w:val="28"/>
          <w:szCs w:val="28"/>
          <w:lang w:eastAsia="en-US"/>
        </w:rPr>
        <w:t xml:space="preserve"> из самых востребованных</w:t>
      </w:r>
      <w:r w:rsidR="00A66F8B" w:rsidRPr="00171263">
        <w:rPr>
          <w:sz w:val="28"/>
          <w:szCs w:val="28"/>
          <w:lang w:eastAsia="en-US"/>
        </w:rPr>
        <w:t>.</w:t>
      </w:r>
    </w:p>
    <w:p w:rsidR="003F790D" w:rsidRPr="00171263" w:rsidRDefault="003F790D" w:rsidP="00FE12CE">
      <w:pPr>
        <w:spacing w:line="240" w:lineRule="atLeast"/>
        <w:ind w:firstLine="708"/>
        <w:jc w:val="center"/>
        <w:rPr>
          <w:b/>
        </w:rPr>
      </w:pPr>
      <w:r w:rsidRPr="00171263">
        <w:rPr>
          <w:b/>
        </w:rPr>
        <w:t>Награды МУ ВКМ - 2017</w:t>
      </w:r>
      <w:r w:rsidR="004B0C1F" w:rsidRPr="00171263">
        <w:rPr>
          <w:b/>
        </w:rPr>
        <w:t>:</w:t>
      </w:r>
    </w:p>
    <w:p w:rsidR="003F790D" w:rsidRDefault="00770566" w:rsidP="00FE12CE">
      <w:pPr>
        <w:spacing w:line="240" w:lineRule="atLeast"/>
        <w:ind w:firstLine="708"/>
        <w:jc w:val="both"/>
        <w:rPr>
          <w:sz w:val="28"/>
          <w:szCs w:val="28"/>
        </w:rPr>
      </w:pPr>
      <w:r w:rsidRPr="00171263">
        <w:rPr>
          <w:sz w:val="28"/>
          <w:szCs w:val="28"/>
        </w:rPr>
        <w:t>Дипломом «За внедрение инновационных форм работы в музейную деятельность» областного смотра-конкурса профессионального мастерства «Лучший музейный работник 2016 года» награждена з</w:t>
      </w:r>
      <w:r w:rsidR="003F790D" w:rsidRPr="00171263">
        <w:rPr>
          <w:sz w:val="28"/>
          <w:szCs w:val="28"/>
        </w:rPr>
        <w:t>аведующая отделом природы МУ «Вольский краеведческий музей» Ольга Юрьевна Давыдова.</w:t>
      </w:r>
    </w:p>
    <w:p w:rsidR="002E4E9B" w:rsidRPr="00171263" w:rsidRDefault="002E4E9B" w:rsidP="00FE12CE">
      <w:pPr>
        <w:spacing w:line="240" w:lineRule="atLeast"/>
        <w:ind w:firstLine="708"/>
        <w:jc w:val="both"/>
        <w:rPr>
          <w:sz w:val="28"/>
          <w:szCs w:val="28"/>
        </w:rPr>
      </w:pPr>
    </w:p>
    <w:p w:rsidR="00FA7544" w:rsidRPr="0046768D" w:rsidRDefault="0046768D" w:rsidP="00FE12CE">
      <w:pPr>
        <w:widowControl/>
        <w:suppressAutoHyphens w:val="0"/>
        <w:spacing w:line="240" w:lineRule="atLeast"/>
        <w:ind w:right="-143" w:hanging="142"/>
        <w:jc w:val="center"/>
        <w:rPr>
          <w:rFonts w:eastAsiaTheme="minorHAnsi"/>
          <w:b/>
          <w:kern w:val="0"/>
          <w:sz w:val="27"/>
          <w:szCs w:val="27"/>
          <w:lang w:eastAsia="en-US"/>
        </w:rPr>
      </w:pPr>
      <w:r w:rsidRPr="0046768D">
        <w:rPr>
          <w:rFonts w:eastAsiaTheme="minorHAnsi"/>
          <w:b/>
          <w:kern w:val="0"/>
          <w:sz w:val="27"/>
          <w:szCs w:val="27"/>
          <w:lang w:eastAsia="en-US"/>
        </w:rPr>
        <w:t>УЧРЕЖДЕНИЯ ДОПОЛНИТЕЛЬНОГО ОБРАЗОВАНИЯ</w:t>
      </w:r>
    </w:p>
    <w:p w:rsidR="00441237" w:rsidRPr="00171263" w:rsidRDefault="00AE62C2" w:rsidP="00FE12CE">
      <w:pPr>
        <w:pStyle w:val="ab"/>
        <w:spacing w:after="0" w:line="240" w:lineRule="atLeast"/>
        <w:ind w:firstLine="426"/>
        <w:jc w:val="both"/>
        <w:rPr>
          <w:sz w:val="28"/>
          <w:szCs w:val="28"/>
        </w:rPr>
      </w:pPr>
      <w:r w:rsidRPr="00171263">
        <w:rPr>
          <w:sz w:val="28"/>
          <w:szCs w:val="28"/>
        </w:rPr>
        <w:lastRenderedPageBreak/>
        <w:t>Образовательный процесс в трёх школах искусств района осуществля</w:t>
      </w:r>
      <w:r w:rsidR="009F75EB" w:rsidRPr="00171263">
        <w:rPr>
          <w:sz w:val="28"/>
          <w:szCs w:val="28"/>
        </w:rPr>
        <w:t>етсяс раннего возраста</w:t>
      </w:r>
      <w:r w:rsidRPr="00171263">
        <w:rPr>
          <w:sz w:val="28"/>
          <w:szCs w:val="28"/>
        </w:rPr>
        <w:t>через индивидуальное обучение по специализации</w:t>
      </w:r>
      <w:r w:rsidR="003A1137" w:rsidRPr="00171263">
        <w:rPr>
          <w:sz w:val="28"/>
          <w:szCs w:val="28"/>
        </w:rPr>
        <w:t xml:space="preserve"> и</w:t>
      </w:r>
      <w:r w:rsidRPr="00171263">
        <w:rPr>
          <w:sz w:val="28"/>
          <w:szCs w:val="28"/>
        </w:rPr>
        <w:t xml:space="preserve"> групповые занятия по </w:t>
      </w:r>
      <w:r w:rsidR="003A1137" w:rsidRPr="00171263">
        <w:rPr>
          <w:sz w:val="28"/>
          <w:szCs w:val="28"/>
        </w:rPr>
        <w:t xml:space="preserve">различным </w:t>
      </w:r>
      <w:r w:rsidRPr="00171263">
        <w:rPr>
          <w:sz w:val="28"/>
          <w:szCs w:val="28"/>
        </w:rPr>
        <w:t xml:space="preserve">дисциплинам. </w:t>
      </w:r>
      <w:r w:rsidR="009F75EB" w:rsidRPr="00171263">
        <w:rPr>
          <w:sz w:val="28"/>
          <w:szCs w:val="28"/>
        </w:rPr>
        <w:t xml:space="preserve">На постоянной основе </w:t>
      </w:r>
      <w:r w:rsidR="003A1137" w:rsidRPr="00171263">
        <w:rPr>
          <w:sz w:val="28"/>
          <w:szCs w:val="28"/>
        </w:rPr>
        <w:t xml:space="preserve">проводится </w:t>
      </w:r>
      <w:r w:rsidR="009F75EB" w:rsidRPr="00171263">
        <w:rPr>
          <w:sz w:val="28"/>
          <w:szCs w:val="28"/>
        </w:rPr>
        <w:t xml:space="preserve">работа по </w:t>
      </w:r>
      <w:r w:rsidR="003A1137" w:rsidRPr="00171263">
        <w:rPr>
          <w:sz w:val="28"/>
          <w:szCs w:val="28"/>
        </w:rPr>
        <w:t xml:space="preserve">профессиональной ориентации в области соответствующего вида искусства. </w:t>
      </w:r>
      <w:r w:rsidRPr="00171263">
        <w:rPr>
          <w:sz w:val="28"/>
          <w:szCs w:val="28"/>
        </w:rPr>
        <w:t>Многие учащиеся школы получа</w:t>
      </w:r>
      <w:r w:rsidR="00805DC5" w:rsidRPr="00171263">
        <w:rPr>
          <w:sz w:val="28"/>
          <w:szCs w:val="28"/>
        </w:rPr>
        <w:t>ют</w:t>
      </w:r>
      <w:r w:rsidRPr="00171263">
        <w:rPr>
          <w:sz w:val="28"/>
          <w:szCs w:val="28"/>
        </w:rPr>
        <w:t xml:space="preserve"> и дополнительные знания, выбирая предмет по желанию в различных творческих коллективах. </w:t>
      </w:r>
    </w:p>
    <w:p w:rsidR="00441237" w:rsidRPr="00171263" w:rsidRDefault="00441237" w:rsidP="00FE12CE">
      <w:pPr>
        <w:pStyle w:val="ab"/>
        <w:spacing w:after="0" w:line="240" w:lineRule="atLeast"/>
        <w:ind w:firstLine="426"/>
        <w:jc w:val="both"/>
        <w:rPr>
          <w:kern w:val="1"/>
          <w:sz w:val="28"/>
          <w:szCs w:val="28"/>
        </w:rPr>
      </w:pPr>
      <w:r w:rsidRPr="00171263">
        <w:rPr>
          <w:kern w:val="1"/>
          <w:sz w:val="28"/>
          <w:szCs w:val="28"/>
        </w:rPr>
        <w:t xml:space="preserve">Неотъемлемой частью работы школ является активная концертно-просветительская деятельность, в ходе которой обучающиеся на практике закрепляют исполнительские навыки, учатся общению со зрителями, отшлифовывают сценическую культуру.  </w:t>
      </w:r>
    </w:p>
    <w:p w:rsidR="006654EA" w:rsidRPr="00171263" w:rsidRDefault="00FA7544" w:rsidP="00FE12CE">
      <w:pPr>
        <w:pStyle w:val="ab"/>
        <w:spacing w:after="0" w:line="240" w:lineRule="atLeast"/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171263">
        <w:rPr>
          <w:rFonts w:eastAsiaTheme="minorHAnsi"/>
          <w:sz w:val="28"/>
          <w:szCs w:val="28"/>
          <w:lang w:eastAsia="en-US"/>
        </w:rPr>
        <w:t xml:space="preserve">Анализ деятельности школ </w:t>
      </w:r>
      <w:r w:rsidR="00E44D81" w:rsidRPr="00171263">
        <w:rPr>
          <w:sz w:val="28"/>
          <w:szCs w:val="28"/>
        </w:rPr>
        <w:t>позволяет</w:t>
      </w:r>
      <w:r w:rsidRPr="00171263">
        <w:rPr>
          <w:rFonts w:eastAsiaTheme="minorHAnsi"/>
          <w:sz w:val="28"/>
          <w:szCs w:val="28"/>
          <w:lang w:eastAsia="en-US"/>
        </w:rPr>
        <w:t xml:space="preserve"> утверждать, что </w:t>
      </w:r>
      <w:r w:rsidR="00E44D81" w:rsidRPr="00171263">
        <w:rPr>
          <w:rFonts w:eastAsiaTheme="minorHAnsi"/>
          <w:sz w:val="28"/>
          <w:szCs w:val="28"/>
          <w:lang w:eastAsia="en-US"/>
        </w:rPr>
        <w:t>основные показатели</w:t>
      </w:r>
      <w:r w:rsidR="00E44D81" w:rsidRPr="00171263">
        <w:rPr>
          <w:sz w:val="28"/>
          <w:szCs w:val="28"/>
        </w:rPr>
        <w:t>остаются стабильными -</w:t>
      </w:r>
      <w:r w:rsidRPr="00171263">
        <w:rPr>
          <w:rFonts w:eastAsiaTheme="minorHAnsi"/>
          <w:sz w:val="28"/>
          <w:szCs w:val="28"/>
          <w:lang w:eastAsia="en-US"/>
        </w:rPr>
        <w:t xml:space="preserve">контингент школ </w:t>
      </w:r>
      <w:r w:rsidR="00E44D81" w:rsidRPr="00171263">
        <w:rPr>
          <w:rFonts w:eastAsiaTheme="minorHAnsi"/>
          <w:sz w:val="28"/>
          <w:szCs w:val="28"/>
          <w:lang w:eastAsia="en-US"/>
        </w:rPr>
        <w:t>находится</w:t>
      </w:r>
      <w:r w:rsidRPr="00171263">
        <w:rPr>
          <w:rFonts w:eastAsiaTheme="minorHAnsi"/>
          <w:sz w:val="28"/>
          <w:szCs w:val="28"/>
          <w:lang w:eastAsia="en-US"/>
        </w:rPr>
        <w:t xml:space="preserve"> в стабильной численности, прослеживается положительная динамика творческого и исполнительского уровня обучающихся. </w:t>
      </w:r>
    </w:p>
    <w:p w:rsidR="000B430F" w:rsidRPr="00171263" w:rsidRDefault="000B430F" w:rsidP="00FE12CE">
      <w:pPr>
        <w:pStyle w:val="ab"/>
        <w:spacing w:after="0" w:line="240" w:lineRule="atLeast"/>
        <w:ind w:firstLine="426"/>
        <w:jc w:val="both"/>
        <w:rPr>
          <w:kern w:val="1"/>
          <w:sz w:val="28"/>
          <w:szCs w:val="28"/>
        </w:rPr>
      </w:pPr>
      <w:r w:rsidRPr="00171263">
        <w:rPr>
          <w:rFonts w:eastAsiaTheme="minorHAnsi"/>
          <w:sz w:val="28"/>
          <w:szCs w:val="28"/>
          <w:lang w:eastAsia="en-US"/>
        </w:rPr>
        <w:t xml:space="preserve">В школах </w:t>
      </w:r>
      <w:r w:rsidR="002A6324" w:rsidRPr="00171263">
        <w:rPr>
          <w:rFonts w:eastAsiaTheme="minorHAnsi"/>
          <w:sz w:val="28"/>
          <w:szCs w:val="28"/>
          <w:lang w:eastAsia="en-US"/>
        </w:rPr>
        <w:t xml:space="preserve">искусств </w:t>
      </w:r>
      <w:r w:rsidRPr="00171263">
        <w:rPr>
          <w:rFonts w:eastAsiaTheme="minorHAnsi"/>
          <w:sz w:val="28"/>
          <w:szCs w:val="28"/>
          <w:lang w:eastAsia="en-US"/>
        </w:rPr>
        <w:t xml:space="preserve">успешно функционируют </w:t>
      </w:r>
      <w:r w:rsidRPr="00171263">
        <w:rPr>
          <w:rFonts w:eastAsiaTheme="minorHAnsi"/>
          <w:b/>
          <w:sz w:val="28"/>
          <w:szCs w:val="28"/>
          <w:lang w:eastAsia="en-US"/>
        </w:rPr>
        <w:t>1</w:t>
      </w:r>
      <w:r w:rsidR="002A6324" w:rsidRPr="00171263">
        <w:rPr>
          <w:rFonts w:eastAsiaTheme="minorHAnsi"/>
          <w:b/>
          <w:sz w:val="28"/>
          <w:szCs w:val="28"/>
          <w:lang w:eastAsia="en-US"/>
        </w:rPr>
        <w:t>5</w:t>
      </w:r>
      <w:r w:rsidRPr="00171263">
        <w:rPr>
          <w:rFonts w:eastAsiaTheme="minorHAnsi"/>
          <w:b/>
          <w:sz w:val="28"/>
          <w:szCs w:val="28"/>
          <w:lang w:eastAsia="en-US"/>
        </w:rPr>
        <w:t xml:space="preserve"> отделений</w:t>
      </w:r>
      <w:r w:rsidRPr="00171263">
        <w:rPr>
          <w:rFonts w:eastAsiaTheme="minorHAnsi"/>
          <w:b/>
          <w:i/>
          <w:sz w:val="28"/>
          <w:szCs w:val="28"/>
          <w:lang w:eastAsia="en-US"/>
        </w:rPr>
        <w:t>(</w:t>
      </w:r>
      <w:r w:rsidRPr="00171263">
        <w:rPr>
          <w:rFonts w:eastAsiaTheme="minorHAnsi"/>
          <w:i/>
          <w:sz w:val="28"/>
          <w:szCs w:val="28"/>
          <w:lang w:eastAsia="en-US"/>
        </w:rPr>
        <w:t>5</w:t>
      </w:r>
      <w:r w:rsidR="0087193A" w:rsidRPr="00171263">
        <w:rPr>
          <w:rFonts w:eastAsiaTheme="minorHAnsi"/>
          <w:i/>
          <w:sz w:val="28"/>
          <w:szCs w:val="28"/>
          <w:lang w:eastAsia="en-US"/>
        </w:rPr>
        <w:t>-</w:t>
      </w:r>
      <w:r w:rsidRPr="00171263">
        <w:rPr>
          <w:rFonts w:eastAsiaTheme="minorHAnsi"/>
          <w:i/>
          <w:sz w:val="28"/>
          <w:szCs w:val="28"/>
          <w:lang w:eastAsia="en-US"/>
        </w:rPr>
        <w:t>в ДШИ №1,</w:t>
      </w:r>
      <w:r w:rsidR="0087193A" w:rsidRPr="00171263">
        <w:rPr>
          <w:rFonts w:eastAsiaTheme="minorHAnsi"/>
          <w:i/>
          <w:sz w:val="28"/>
          <w:szCs w:val="28"/>
          <w:lang w:eastAsia="en-US"/>
        </w:rPr>
        <w:t>6-в ДШИ №5,</w:t>
      </w:r>
      <w:r w:rsidR="002A6324" w:rsidRPr="00171263">
        <w:rPr>
          <w:rFonts w:eastAsiaTheme="minorHAnsi"/>
          <w:i/>
          <w:sz w:val="28"/>
          <w:szCs w:val="28"/>
          <w:lang w:eastAsia="en-US"/>
        </w:rPr>
        <w:t xml:space="preserve"> 4- ДШИ Сенной</w:t>
      </w:r>
      <w:r w:rsidRPr="00171263">
        <w:rPr>
          <w:rFonts w:eastAsiaTheme="minorHAnsi"/>
          <w:i/>
          <w:sz w:val="28"/>
          <w:szCs w:val="28"/>
          <w:lang w:eastAsia="en-US"/>
        </w:rPr>
        <w:t>)</w:t>
      </w:r>
      <w:r w:rsidR="002A6324" w:rsidRPr="00171263">
        <w:rPr>
          <w:rFonts w:eastAsiaTheme="minorHAnsi"/>
          <w:b/>
          <w:i/>
          <w:sz w:val="28"/>
          <w:szCs w:val="28"/>
          <w:lang w:eastAsia="en-US"/>
        </w:rPr>
        <w:t>.</w:t>
      </w:r>
      <w:r w:rsidRPr="00171263">
        <w:rPr>
          <w:bCs/>
          <w:kern w:val="1"/>
          <w:sz w:val="28"/>
          <w:szCs w:val="28"/>
        </w:rPr>
        <w:t xml:space="preserve">Общий контингент ДШИ на </w:t>
      </w:r>
      <w:r w:rsidRPr="00171263">
        <w:t xml:space="preserve">01.01.2017 г. </w:t>
      </w:r>
      <w:r w:rsidRPr="00171263">
        <w:rPr>
          <w:bCs/>
          <w:kern w:val="1"/>
          <w:sz w:val="28"/>
          <w:szCs w:val="28"/>
        </w:rPr>
        <w:t xml:space="preserve">- </w:t>
      </w:r>
      <w:r w:rsidRPr="007047A5">
        <w:rPr>
          <w:b/>
          <w:bCs/>
          <w:kern w:val="1"/>
          <w:sz w:val="28"/>
          <w:szCs w:val="28"/>
        </w:rPr>
        <w:t>14</w:t>
      </w:r>
      <w:r w:rsidR="002E607A" w:rsidRPr="007047A5">
        <w:rPr>
          <w:b/>
          <w:bCs/>
          <w:kern w:val="1"/>
          <w:sz w:val="28"/>
          <w:szCs w:val="28"/>
        </w:rPr>
        <w:t>61</w:t>
      </w:r>
      <w:r w:rsidRPr="00171263">
        <w:rPr>
          <w:bCs/>
          <w:kern w:val="1"/>
          <w:sz w:val="28"/>
          <w:szCs w:val="28"/>
        </w:rPr>
        <w:t xml:space="preserve"> чел.</w:t>
      </w:r>
      <w:r w:rsidRPr="00171263">
        <w:rPr>
          <w:kern w:val="1"/>
          <w:sz w:val="28"/>
          <w:szCs w:val="28"/>
        </w:rPr>
        <w:t xml:space="preserve"> Выпуск </w:t>
      </w:r>
      <w:r w:rsidRPr="00171263">
        <w:rPr>
          <w:rFonts w:eastAsia="Calibri"/>
          <w:sz w:val="28"/>
          <w:szCs w:val="28"/>
          <w:lang w:eastAsia="en-US"/>
        </w:rPr>
        <w:t>2016-2017</w:t>
      </w:r>
      <w:r w:rsidRPr="00171263">
        <w:rPr>
          <w:kern w:val="1"/>
          <w:sz w:val="28"/>
          <w:szCs w:val="28"/>
        </w:rPr>
        <w:t xml:space="preserve">гг.  - </w:t>
      </w:r>
      <w:r w:rsidRPr="00171263">
        <w:rPr>
          <w:b/>
          <w:kern w:val="1"/>
          <w:sz w:val="28"/>
          <w:szCs w:val="28"/>
        </w:rPr>
        <w:t>1</w:t>
      </w:r>
      <w:r w:rsidR="002E607A" w:rsidRPr="00171263">
        <w:rPr>
          <w:b/>
          <w:kern w:val="1"/>
          <w:sz w:val="28"/>
          <w:szCs w:val="28"/>
        </w:rPr>
        <w:t>10</w:t>
      </w:r>
      <w:r w:rsidRPr="00171263">
        <w:rPr>
          <w:kern w:val="1"/>
          <w:sz w:val="28"/>
          <w:szCs w:val="28"/>
        </w:rPr>
        <w:t xml:space="preserve"> чел. </w:t>
      </w:r>
    </w:p>
    <w:p w:rsidR="007047A5" w:rsidRDefault="00E023B2" w:rsidP="00FE12CE">
      <w:pPr>
        <w:tabs>
          <w:tab w:val="left" w:pos="1110"/>
        </w:tabs>
        <w:spacing w:line="240" w:lineRule="atLeast"/>
        <w:ind w:firstLine="708"/>
        <w:jc w:val="center"/>
        <w:rPr>
          <w:b/>
        </w:rPr>
      </w:pPr>
      <w:r w:rsidRPr="00171263">
        <w:rPr>
          <w:b/>
        </w:rPr>
        <w:t>Основные показатели работы</w:t>
      </w:r>
    </w:p>
    <w:p w:rsidR="00E023B2" w:rsidRPr="00171263" w:rsidRDefault="007047A5" w:rsidP="00FE12CE">
      <w:pPr>
        <w:tabs>
          <w:tab w:val="left" w:pos="1110"/>
        </w:tabs>
        <w:spacing w:line="240" w:lineRule="atLeast"/>
        <w:ind w:firstLine="708"/>
        <w:jc w:val="center"/>
        <w:rPr>
          <w:b/>
        </w:rPr>
      </w:pPr>
      <w:r w:rsidRPr="007047A5">
        <w:rPr>
          <w:b/>
          <w:kern w:val="1"/>
        </w:rPr>
        <w:t>учреждений дополнительного образования</w:t>
      </w:r>
      <w:r w:rsidR="00E023B2" w:rsidRPr="00171263">
        <w:rPr>
          <w:b/>
        </w:rPr>
        <w:t>за 2017 год: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709"/>
        <w:gridCol w:w="709"/>
        <w:gridCol w:w="1134"/>
        <w:gridCol w:w="850"/>
        <w:gridCol w:w="993"/>
        <w:gridCol w:w="1134"/>
        <w:gridCol w:w="1134"/>
        <w:gridCol w:w="1041"/>
        <w:gridCol w:w="943"/>
      </w:tblGrid>
      <w:tr w:rsidR="00A243A8" w:rsidRPr="00AF1F62" w:rsidTr="00A243A8">
        <w:tc>
          <w:tcPr>
            <w:tcW w:w="1809" w:type="dxa"/>
            <w:vMerge w:val="restart"/>
            <w:shd w:val="clear" w:color="auto" w:fill="C5E0B3" w:themeFill="accent6" w:themeFillTint="66"/>
          </w:tcPr>
          <w:p w:rsidR="00BE74BB" w:rsidRPr="007047A5" w:rsidRDefault="00BE74BB" w:rsidP="00FE12CE">
            <w:pPr>
              <w:widowControl/>
              <w:suppressAutoHyphens w:val="0"/>
              <w:spacing w:line="240" w:lineRule="atLeast"/>
              <w:jc w:val="center"/>
              <w:rPr>
                <w:b/>
                <w:kern w:val="1"/>
                <w:sz w:val="20"/>
                <w:szCs w:val="20"/>
                <w:highlight w:val="cyan"/>
              </w:rPr>
            </w:pPr>
            <w:r w:rsidRPr="007047A5">
              <w:rPr>
                <w:b/>
                <w:color w:val="000000"/>
                <w:sz w:val="20"/>
                <w:szCs w:val="20"/>
              </w:rPr>
              <w:t>Показатели</w:t>
            </w:r>
            <w:r w:rsidR="007047A5" w:rsidRPr="007047A5">
              <w:rPr>
                <w:b/>
                <w:sz w:val="20"/>
                <w:szCs w:val="20"/>
              </w:rPr>
              <w:t>школ искусств</w:t>
            </w:r>
          </w:p>
        </w:tc>
        <w:tc>
          <w:tcPr>
            <w:tcW w:w="2552" w:type="dxa"/>
            <w:gridSpan w:val="3"/>
            <w:shd w:val="clear" w:color="auto" w:fill="C5E0B3" w:themeFill="accent6" w:themeFillTint="66"/>
          </w:tcPr>
          <w:p w:rsidR="00BE74BB" w:rsidRPr="00A95905" w:rsidRDefault="00885E94" w:rsidP="00FE12CE">
            <w:pPr>
              <w:spacing w:line="240" w:lineRule="atLeast"/>
              <w:jc w:val="center"/>
              <w:rPr>
                <w:b/>
                <w:kern w:val="1"/>
                <w:sz w:val="20"/>
                <w:szCs w:val="20"/>
              </w:rPr>
            </w:pPr>
            <w:r w:rsidRPr="00AF1F62">
              <w:rPr>
                <w:b/>
                <w:sz w:val="20"/>
                <w:szCs w:val="20"/>
              </w:rPr>
              <w:t xml:space="preserve">Контингент обучающихся </w:t>
            </w:r>
            <w:r w:rsidRPr="00A243A8">
              <w:rPr>
                <w:b/>
                <w:i/>
                <w:sz w:val="20"/>
                <w:szCs w:val="20"/>
              </w:rPr>
              <w:t>(</w:t>
            </w:r>
            <w:r w:rsidRPr="00A243A8">
              <w:rPr>
                <w:i/>
                <w:sz w:val="20"/>
                <w:szCs w:val="20"/>
              </w:rPr>
              <w:t>чел.)</w:t>
            </w:r>
          </w:p>
        </w:tc>
        <w:tc>
          <w:tcPr>
            <w:tcW w:w="2977" w:type="dxa"/>
            <w:gridSpan w:val="3"/>
            <w:shd w:val="clear" w:color="auto" w:fill="C5E0B3" w:themeFill="accent6" w:themeFillTint="66"/>
          </w:tcPr>
          <w:p w:rsidR="00BE74BB" w:rsidRPr="00A95905" w:rsidRDefault="00A243A8" w:rsidP="00FE12CE">
            <w:pPr>
              <w:spacing w:line="240" w:lineRule="atLeast"/>
              <w:jc w:val="center"/>
              <w:rPr>
                <w:b/>
                <w:kern w:val="1"/>
                <w:sz w:val="20"/>
                <w:szCs w:val="20"/>
              </w:rPr>
            </w:pPr>
            <w:r>
              <w:rPr>
                <w:b/>
                <w:kern w:val="1"/>
                <w:sz w:val="20"/>
                <w:szCs w:val="20"/>
              </w:rPr>
              <w:t>Количество к</w:t>
            </w:r>
            <w:r w:rsidR="00885E94" w:rsidRPr="00AF1F62">
              <w:rPr>
                <w:b/>
                <w:kern w:val="1"/>
                <w:sz w:val="20"/>
                <w:szCs w:val="20"/>
              </w:rPr>
              <w:t>онцертных творческих коллективов</w:t>
            </w:r>
          </w:p>
        </w:tc>
        <w:tc>
          <w:tcPr>
            <w:tcW w:w="3118" w:type="dxa"/>
            <w:gridSpan w:val="3"/>
            <w:shd w:val="clear" w:color="auto" w:fill="C5E0B3" w:themeFill="accent6" w:themeFillTint="66"/>
          </w:tcPr>
          <w:p w:rsidR="00BE74BB" w:rsidRPr="00AF1F62" w:rsidRDefault="00A243A8" w:rsidP="00FE12CE">
            <w:pPr>
              <w:widowControl/>
              <w:suppressAutoHyphens w:val="0"/>
              <w:spacing w:line="240" w:lineRule="atLeast"/>
              <w:jc w:val="center"/>
              <w:rPr>
                <w:b/>
                <w:kern w:val="1"/>
                <w:sz w:val="20"/>
                <w:szCs w:val="20"/>
                <w:highlight w:val="cyan"/>
              </w:rPr>
            </w:pPr>
            <w:r>
              <w:rPr>
                <w:b/>
                <w:sz w:val="20"/>
                <w:szCs w:val="20"/>
              </w:rPr>
              <w:t>Количество выпускников</w:t>
            </w:r>
          </w:p>
        </w:tc>
      </w:tr>
      <w:tr w:rsidR="00A243A8" w:rsidRPr="00AF1F62" w:rsidTr="00BB3161">
        <w:trPr>
          <w:trHeight w:val="587"/>
        </w:trPr>
        <w:tc>
          <w:tcPr>
            <w:tcW w:w="1809" w:type="dxa"/>
            <w:vMerge/>
            <w:shd w:val="clear" w:color="auto" w:fill="C5E0B3" w:themeFill="accent6" w:themeFillTint="66"/>
          </w:tcPr>
          <w:p w:rsidR="00AF1F62" w:rsidRPr="00AF1F62" w:rsidRDefault="00AF1F62" w:rsidP="00FE12CE">
            <w:pPr>
              <w:widowControl/>
              <w:suppressAutoHyphens w:val="0"/>
              <w:spacing w:line="240" w:lineRule="atLeast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5E0B3" w:themeFill="accent6" w:themeFillTint="66"/>
            <w:vAlign w:val="center"/>
          </w:tcPr>
          <w:p w:rsidR="00AF1F62" w:rsidRPr="00AF1F62" w:rsidRDefault="00AF1F62" w:rsidP="00FE12CE">
            <w:pPr>
              <w:spacing w:line="240" w:lineRule="atLeast"/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AF1F62">
              <w:rPr>
                <w:b/>
                <w:color w:val="000000"/>
                <w:sz w:val="16"/>
                <w:szCs w:val="16"/>
              </w:rPr>
              <w:t>2017 год</w:t>
            </w:r>
          </w:p>
        </w:tc>
        <w:tc>
          <w:tcPr>
            <w:tcW w:w="709" w:type="dxa"/>
            <w:shd w:val="clear" w:color="auto" w:fill="C5E0B3" w:themeFill="accent6" w:themeFillTint="66"/>
            <w:vAlign w:val="center"/>
          </w:tcPr>
          <w:p w:rsidR="00AF1F62" w:rsidRPr="00AF1F62" w:rsidRDefault="00AF1F62" w:rsidP="00FE12CE">
            <w:pPr>
              <w:widowControl/>
              <w:suppressAutoHyphens w:val="0"/>
              <w:spacing w:line="240" w:lineRule="atLeast"/>
              <w:jc w:val="center"/>
              <w:rPr>
                <w:b/>
                <w:sz w:val="16"/>
                <w:szCs w:val="16"/>
              </w:rPr>
            </w:pPr>
            <w:r w:rsidRPr="00AF1F62">
              <w:rPr>
                <w:b/>
                <w:color w:val="000000"/>
                <w:sz w:val="16"/>
                <w:szCs w:val="16"/>
              </w:rPr>
              <w:t>2016 год</w:t>
            </w:r>
          </w:p>
        </w:tc>
        <w:tc>
          <w:tcPr>
            <w:tcW w:w="1134" w:type="dxa"/>
            <w:shd w:val="clear" w:color="auto" w:fill="C5E0B3" w:themeFill="accent6" w:themeFillTint="66"/>
            <w:vAlign w:val="center"/>
          </w:tcPr>
          <w:p w:rsidR="00AF1F62" w:rsidRPr="00AF1F62" w:rsidRDefault="00AF1F62" w:rsidP="00FE12CE">
            <w:pPr>
              <w:widowControl/>
              <w:suppressAutoHyphens w:val="0"/>
              <w:spacing w:line="240" w:lineRule="atLeast"/>
              <w:jc w:val="center"/>
              <w:rPr>
                <w:b/>
                <w:sz w:val="16"/>
                <w:szCs w:val="16"/>
              </w:rPr>
            </w:pPr>
            <w:r w:rsidRPr="00AF1F62">
              <w:rPr>
                <w:rFonts w:eastAsia="Times New Roman"/>
                <w:b/>
                <w:sz w:val="16"/>
                <w:szCs w:val="16"/>
              </w:rPr>
              <w:t xml:space="preserve">Отклонение «+/-»             </w:t>
            </w:r>
          </w:p>
        </w:tc>
        <w:tc>
          <w:tcPr>
            <w:tcW w:w="850" w:type="dxa"/>
            <w:shd w:val="clear" w:color="auto" w:fill="C5E0B3" w:themeFill="accent6" w:themeFillTint="66"/>
            <w:vAlign w:val="center"/>
          </w:tcPr>
          <w:p w:rsidR="00BB3161" w:rsidRDefault="00AF1F62" w:rsidP="00FE12CE">
            <w:pPr>
              <w:spacing w:line="240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 w:rsidRPr="00AF1F62">
              <w:rPr>
                <w:b/>
                <w:color w:val="000000"/>
                <w:sz w:val="16"/>
                <w:szCs w:val="16"/>
              </w:rPr>
              <w:t>2017</w:t>
            </w:r>
          </w:p>
          <w:p w:rsidR="00AF1F62" w:rsidRPr="00AF1F62" w:rsidRDefault="00AF1F62" w:rsidP="00FE12CE">
            <w:pPr>
              <w:spacing w:line="240" w:lineRule="atLeast"/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 w:rsidRPr="00AF1F62">
              <w:rPr>
                <w:b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993" w:type="dxa"/>
            <w:shd w:val="clear" w:color="auto" w:fill="C5E0B3" w:themeFill="accent6" w:themeFillTint="66"/>
            <w:vAlign w:val="center"/>
          </w:tcPr>
          <w:p w:rsidR="00BB3161" w:rsidRDefault="00AF1F62" w:rsidP="00FE12CE">
            <w:pPr>
              <w:widowControl/>
              <w:suppressAutoHyphens w:val="0"/>
              <w:spacing w:line="240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 w:rsidRPr="00AF1F62">
              <w:rPr>
                <w:b/>
                <w:color w:val="000000"/>
                <w:sz w:val="16"/>
                <w:szCs w:val="16"/>
              </w:rPr>
              <w:t xml:space="preserve">2016 </w:t>
            </w:r>
          </w:p>
          <w:p w:rsidR="00AF1F62" w:rsidRPr="00AF1F62" w:rsidRDefault="00AF1F62" w:rsidP="00FE12CE">
            <w:pPr>
              <w:widowControl/>
              <w:suppressAutoHyphens w:val="0"/>
              <w:spacing w:line="240" w:lineRule="atLeast"/>
              <w:jc w:val="center"/>
              <w:rPr>
                <w:b/>
                <w:sz w:val="16"/>
                <w:szCs w:val="16"/>
              </w:rPr>
            </w:pPr>
            <w:r w:rsidRPr="00AF1F62">
              <w:rPr>
                <w:b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1134" w:type="dxa"/>
            <w:shd w:val="clear" w:color="auto" w:fill="C5E0B3" w:themeFill="accent6" w:themeFillTint="66"/>
            <w:vAlign w:val="center"/>
          </w:tcPr>
          <w:p w:rsidR="00AF1F62" w:rsidRPr="00AF1F62" w:rsidRDefault="00AF1F62" w:rsidP="00FE12CE">
            <w:pPr>
              <w:widowControl/>
              <w:suppressAutoHyphens w:val="0"/>
              <w:spacing w:line="240" w:lineRule="atLeast"/>
              <w:jc w:val="center"/>
              <w:rPr>
                <w:b/>
                <w:sz w:val="16"/>
                <w:szCs w:val="16"/>
              </w:rPr>
            </w:pPr>
            <w:r w:rsidRPr="00AF1F62">
              <w:rPr>
                <w:rFonts w:eastAsia="Times New Roman"/>
                <w:b/>
                <w:sz w:val="16"/>
                <w:szCs w:val="16"/>
              </w:rPr>
              <w:t xml:space="preserve">Отклонение «+/-»             </w:t>
            </w:r>
          </w:p>
        </w:tc>
        <w:tc>
          <w:tcPr>
            <w:tcW w:w="1134" w:type="dxa"/>
            <w:shd w:val="clear" w:color="auto" w:fill="C5E0B3" w:themeFill="accent6" w:themeFillTint="66"/>
            <w:vAlign w:val="center"/>
          </w:tcPr>
          <w:p w:rsidR="00AF1F62" w:rsidRPr="00AF1F62" w:rsidRDefault="00A95905" w:rsidP="00FE12CE">
            <w:pPr>
              <w:spacing w:line="240" w:lineRule="atLeast"/>
              <w:jc w:val="center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2016 -</w:t>
            </w:r>
            <w:r w:rsidR="00AF1F62" w:rsidRPr="00AF1F62">
              <w:rPr>
                <w:b/>
                <w:color w:val="000000"/>
                <w:sz w:val="16"/>
                <w:szCs w:val="16"/>
              </w:rPr>
              <w:t xml:space="preserve">2017 </w:t>
            </w:r>
            <w:r>
              <w:rPr>
                <w:b/>
                <w:color w:val="000000"/>
                <w:sz w:val="16"/>
                <w:szCs w:val="16"/>
              </w:rPr>
              <w:t>уч.</w:t>
            </w:r>
            <w:r w:rsidR="00AF1F62" w:rsidRPr="00AF1F62">
              <w:rPr>
                <w:b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1041" w:type="dxa"/>
            <w:shd w:val="clear" w:color="auto" w:fill="C5E0B3" w:themeFill="accent6" w:themeFillTint="66"/>
            <w:vAlign w:val="center"/>
          </w:tcPr>
          <w:p w:rsidR="00AF1F62" w:rsidRPr="00AF1F62" w:rsidRDefault="00A95905" w:rsidP="00FE12CE">
            <w:pPr>
              <w:widowControl/>
              <w:suppressAutoHyphens w:val="0"/>
              <w:spacing w:line="240" w:lineRule="atLeas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2015- </w:t>
            </w:r>
            <w:r w:rsidR="00AF1F62" w:rsidRPr="00AF1F62">
              <w:rPr>
                <w:b/>
                <w:color w:val="000000"/>
                <w:sz w:val="16"/>
                <w:szCs w:val="16"/>
              </w:rPr>
              <w:t xml:space="preserve">2016 </w:t>
            </w:r>
            <w:r>
              <w:rPr>
                <w:b/>
                <w:color w:val="000000"/>
                <w:sz w:val="16"/>
                <w:szCs w:val="16"/>
              </w:rPr>
              <w:t xml:space="preserve">уч. </w:t>
            </w:r>
            <w:r w:rsidR="00AF1F62" w:rsidRPr="00AF1F62">
              <w:rPr>
                <w:b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943" w:type="dxa"/>
            <w:shd w:val="clear" w:color="auto" w:fill="C5E0B3" w:themeFill="accent6" w:themeFillTint="66"/>
            <w:vAlign w:val="center"/>
          </w:tcPr>
          <w:p w:rsidR="00AF1F62" w:rsidRPr="00AF1F62" w:rsidRDefault="00AF1F62" w:rsidP="00FE12CE">
            <w:pPr>
              <w:widowControl/>
              <w:suppressAutoHyphens w:val="0"/>
              <w:spacing w:line="240" w:lineRule="atLeast"/>
              <w:jc w:val="center"/>
              <w:rPr>
                <w:b/>
                <w:sz w:val="16"/>
                <w:szCs w:val="16"/>
              </w:rPr>
            </w:pPr>
            <w:r w:rsidRPr="00AF1F62">
              <w:rPr>
                <w:rFonts w:eastAsia="Times New Roman"/>
                <w:b/>
                <w:sz w:val="16"/>
                <w:szCs w:val="16"/>
              </w:rPr>
              <w:t xml:space="preserve">Отклонение «+/-»             </w:t>
            </w:r>
          </w:p>
        </w:tc>
      </w:tr>
      <w:tr w:rsidR="00A243A8" w:rsidRPr="00AF1F62" w:rsidTr="00A243A8">
        <w:tc>
          <w:tcPr>
            <w:tcW w:w="1809" w:type="dxa"/>
            <w:shd w:val="clear" w:color="auto" w:fill="auto"/>
          </w:tcPr>
          <w:p w:rsidR="00AF1F62" w:rsidRPr="007047A5" w:rsidRDefault="00AF1F62" w:rsidP="00FE12CE">
            <w:pPr>
              <w:widowControl/>
              <w:suppressAutoHyphens w:val="0"/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  <w:r w:rsidRPr="007047A5">
              <w:rPr>
                <w:kern w:val="1"/>
                <w:sz w:val="20"/>
                <w:szCs w:val="20"/>
              </w:rPr>
              <w:t>ДШИ № 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F1F62" w:rsidRPr="00BB3161" w:rsidRDefault="00AF1F62" w:rsidP="00FE12CE">
            <w:pPr>
              <w:spacing w:line="240" w:lineRule="atLeast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B3161">
              <w:rPr>
                <w:sz w:val="20"/>
                <w:szCs w:val="20"/>
              </w:rPr>
              <w:t>568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F1F62" w:rsidRPr="00BB3161" w:rsidRDefault="00AF1F62" w:rsidP="00FE12CE">
            <w:pPr>
              <w:widowControl/>
              <w:suppressAutoHyphens w:val="0"/>
              <w:spacing w:line="240" w:lineRule="atLeast"/>
              <w:jc w:val="center"/>
              <w:rPr>
                <w:sz w:val="20"/>
                <w:szCs w:val="20"/>
              </w:rPr>
            </w:pPr>
            <w:r w:rsidRPr="00BB3161">
              <w:rPr>
                <w:sz w:val="20"/>
                <w:szCs w:val="20"/>
              </w:rPr>
              <w:t>568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1F62" w:rsidRPr="00BB3161" w:rsidRDefault="00AF1F62" w:rsidP="00FE12CE">
            <w:pPr>
              <w:widowControl/>
              <w:suppressAutoHyphens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F1F62" w:rsidRPr="00BB3161" w:rsidRDefault="00AF1F62" w:rsidP="00FE12CE">
            <w:pPr>
              <w:spacing w:line="240" w:lineRule="atLeast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B3161">
              <w:rPr>
                <w:sz w:val="20"/>
                <w:szCs w:val="20"/>
              </w:rPr>
              <w:t>13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F1F62" w:rsidRPr="00BB3161" w:rsidRDefault="00AF1F62" w:rsidP="00FE12CE">
            <w:pPr>
              <w:widowControl/>
              <w:suppressAutoHyphens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BB3161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1F62" w:rsidRPr="00BB3161" w:rsidRDefault="00BB3161" w:rsidP="00FE12CE">
            <w:pPr>
              <w:widowControl/>
              <w:suppressAutoHyphens w:val="0"/>
              <w:spacing w:line="240" w:lineRule="atLeast"/>
              <w:jc w:val="center"/>
              <w:rPr>
                <w:kern w:val="1"/>
                <w:sz w:val="20"/>
                <w:szCs w:val="20"/>
              </w:rPr>
            </w:pPr>
            <w:r w:rsidRPr="00BB3161">
              <w:rPr>
                <w:kern w:val="1"/>
                <w:sz w:val="20"/>
                <w:szCs w:val="20"/>
              </w:rPr>
              <w:t>+5</w:t>
            </w:r>
          </w:p>
        </w:tc>
        <w:tc>
          <w:tcPr>
            <w:tcW w:w="1134" w:type="dxa"/>
            <w:vAlign w:val="center"/>
          </w:tcPr>
          <w:p w:rsidR="00AF1F62" w:rsidRPr="00BB3161" w:rsidRDefault="00AF1F62" w:rsidP="00FE12CE">
            <w:pPr>
              <w:widowControl/>
              <w:suppressAutoHyphens w:val="0"/>
              <w:spacing w:line="24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BB3161">
              <w:rPr>
                <w:sz w:val="20"/>
                <w:szCs w:val="20"/>
              </w:rPr>
              <w:t>36</w:t>
            </w:r>
          </w:p>
        </w:tc>
        <w:tc>
          <w:tcPr>
            <w:tcW w:w="1041" w:type="dxa"/>
            <w:vAlign w:val="center"/>
          </w:tcPr>
          <w:p w:rsidR="00AF1F62" w:rsidRPr="00BB3161" w:rsidRDefault="00AF1F62" w:rsidP="00FE12CE">
            <w:pPr>
              <w:widowControl/>
              <w:suppressAutoHyphens w:val="0"/>
              <w:spacing w:line="240" w:lineRule="atLeast"/>
              <w:jc w:val="center"/>
              <w:rPr>
                <w:sz w:val="20"/>
                <w:szCs w:val="20"/>
              </w:rPr>
            </w:pPr>
            <w:r w:rsidRPr="00BB3161">
              <w:rPr>
                <w:sz w:val="20"/>
                <w:szCs w:val="20"/>
              </w:rPr>
              <w:t>49</w:t>
            </w:r>
          </w:p>
        </w:tc>
        <w:tc>
          <w:tcPr>
            <w:tcW w:w="943" w:type="dxa"/>
            <w:vAlign w:val="center"/>
          </w:tcPr>
          <w:p w:rsidR="00AF1F62" w:rsidRPr="00BB3161" w:rsidRDefault="00BB3161" w:rsidP="00FE12CE">
            <w:pPr>
              <w:widowControl/>
              <w:suppressAutoHyphens w:val="0"/>
              <w:spacing w:line="240" w:lineRule="atLeast"/>
              <w:jc w:val="center"/>
              <w:rPr>
                <w:sz w:val="20"/>
                <w:szCs w:val="20"/>
              </w:rPr>
            </w:pPr>
            <w:r w:rsidRPr="00BB3161">
              <w:rPr>
                <w:sz w:val="20"/>
                <w:szCs w:val="20"/>
              </w:rPr>
              <w:t>-13</w:t>
            </w:r>
          </w:p>
        </w:tc>
      </w:tr>
      <w:tr w:rsidR="00A243A8" w:rsidRPr="00AF1F62" w:rsidTr="00A243A8">
        <w:tc>
          <w:tcPr>
            <w:tcW w:w="1809" w:type="dxa"/>
            <w:shd w:val="clear" w:color="auto" w:fill="auto"/>
          </w:tcPr>
          <w:p w:rsidR="00AF1F62" w:rsidRPr="007047A5" w:rsidRDefault="00AF1F62" w:rsidP="00FE12CE">
            <w:pPr>
              <w:widowControl/>
              <w:suppressAutoHyphens w:val="0"/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  <w:r w:rsidRPr="007047A5">
              <w:rPr>
                <w:sz w:val="20"/>
                <w:szCs w:val="20"/>
              </w:rPr>
              <w:t>ДШИ № 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F1F62" w:rsidRPr="00BB3161" w:rsidRDefault="00AF1F62" w:rsidP="00FE12CE">
            <w:pPr>
              <w:spacing w:line="240" w:lineRule="atLeast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B3161">
              <w:rPr>
                <w:sz w:val="20"/>
                <w:szCs w:val="20"/>
              </w:rPr>
              <w:t>587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F1F62" w:rsidRPr="00BB3161" w:rsidRDefault="00AF1F62" w:rsidP="00FE12CE">
            <w:pPr>
              <w:widowControl/>
              <w:suppressAutoHyphens w:val="0"/>
              <w:spacing w:line="240" w:lineRule="atLeast"/>
              <w:jc w:val="center"/>
              <w:rPr>
                <w:sz w:val="20"/>
                <w:szCs w:val="20"/>
              </w:rPr>
            </w:pPr>
            <w:r w:rsidRPr="00BB3161">
              <w:rPr>
                <w:sz w:val="20"/>
                <w:szCs w:val="20"/>
              </w:rPr>
              <w:t>575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1F62" w:rsidRPr="00BB3161" w:rsidRDefault="00BB3161" w:rsidP="00FE12CE">
            <w:pPr>
              <w:widowControl/>
              <w:suppressAutoHyphens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F1F62" w:rsidRPr="00BB3161" w:rsidRDefault="00AF1F62" w:rsidP="00FE12CE">
            <w:pPr>
              <w:spacing w:line="240" w:lineRule="atLeast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B3161">
              <w:rPr>
                <w:kern w:val="1"/>
                <w:sz w:val="20"/>
                <w:szCs w:val="20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F1F62" w:rsidRPr="00BB3161" w:rsidRDefault="00AF1F62" w:rsidP="00FE12CE">
            <w:pPr>
              <w:widowControl/>
              <w:suppressAutoHyphens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BB3161">
              <w:rPr>
                <w:kern w:val="1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1F62" w:rsidRPr="00BB3161" w:rsidRDefault="00AF1F62" w:rsidP="00FE12CE">
            <w:pPr>
              <w:widowControl/>
              <w:suppressAutoHyphens w:val="0"/>
              <w:spacing w:line="240" w:lineRule="atLeast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F1F62" w:rsidRPr="00BB3161" w:rsidRDefault="00AF1F62" w:rsidP="00FE12CE">
            <w:pPr>
              <w:widowControl/>
              <w:suppressAutoHyphens w:val="0"/>
              <w:spacing w:line="24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BB3161">
              <w:rPr>
                <w:sz w:val="20"/>
                <w:szCs w:val="20"/>
              </w:rPr>
              <w:t>54</w:t>
            </w:r>
          </w:p>
        </w:tc>
        <w:tc>
          <w:tcPr>
            <w:tcW w:w="1041" w:type="dxa"/>
            <w:vAlign w:val="center"/>
          </w:tcPr>
          <w:p w:rsidR="00AF1F62" w:rsidRPr="00BB3161" w:rsidRDefault="00AF1F62" w:rsidP="00FE12CE">
            <w:pPr>
              <w:widowControl/>
              <w:suppressAutoHyphens w:val="0"/>
              <w:spacing w:line="240" w:lineRule="atLeast"/>
              <w:jc w:val="center"/>
              <w:rPr>
                <w:sz w:val="20"/>
                <w:szCs w:val="20"/>
              </w:rPr>
            </w:pPr>
            <w:r w:rsidRPr="00BB3161">
              <w:rPr>
                <w:sz w:val="20"/>
                <w:szCs w:val="20"/>
              </w:rPr>
              <w:t>54</w:t>
            </w:r>
          </w:p>
        </w:tc>
        <w:tc>
          <w:tcPr>
            <w:tcW w:w="943" w:type="dxa"/>
            <w:vAlign w:val="center"/>
          </w:tcPr>
          <w:p w:rsidR="00AF1F62" w:rsidRPr="00BB3161" w:rsidRDefault="00AF1F62" w:rsidP="00FE12CE">
            <w:pPr>
              <w:widowControl/>
              <w:suppressAutoHyphens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A243A8" w:rsidRPr="00AF1F62" w:rsidTr="00A243A8">
        <w:tc>
          <w:tcPr>
            <w:tcW w:w="1809" w:type="dxa"/>
            <w:shd w:val="clear" w:color="auto" w:fill="auto"/>
          </w:tcPr>
          <w:p w:rsidR="00AF1F62" w:rsidRPr="007047A5" w:rsidRDefault="00AF1F62" w:rsidP="00FE12CE">
            <w:pPr>
              <w:widowControl/>
              <w:suppressAutoHyphens w:val="0"/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  <w:r w:rsidRPr="007047A5">
              <w:rPr>
                <w:sz w:val="20"/>
                <w:szCs w:val="20"/>
              </w:rPr>
              <w:t>ДШИ р.п.Сенной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F1F62" w:rsidRPr="00BB3161" w:rsidRDefault="00AF1F62" w:rsidP="00FE12CE">
            <w:pPr>
              <w:spacing w:line="240" w:lineRule="atLeast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B3161">
              <w:rPr>
                <w:sz w:val="20"/>
                <w:szCs w:val="20"/>
              </w:rPr>
              <w:t>306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F1F62" w:rsidRPr="00BB3161" w:rsidRDefault="00AF1F62" w:rsidP="00FE12CE">
            <w:pPr>
              <w:widowControl/>
              <w:suppressAutoHyphens w:val="0"/>
              <w:spacing w:line="240" w:lineRule="atLeast"/>
              <w:jc w:val="center"/>
              <w:rPr>
                <w:sz w:val="20"/>
                <w:szCs w:val="20"/>
              </w:rPr>
            </w:pPr>
            <w:r w:rsidRPr="00BB3161">
              <w:rPr>
                <w:kern w:val="1"/>
                <w:sz w:val="20"/>
                <w:szCs w:val="20"/>
              </w:rPr>
              <w:t>277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1F62" w:rsidRPr="00BB3161" w:rsidRDefault="00BB3161" w:rsidP="00FE12CE">
            <w:pPr>
              <w:widowControl/>
              <w:suppressAutoHyphens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F1F62" w:rsidRPr="00BB3161" w:rsidRDefault="00AF1F62" w:rsidP="00FE12CE">
            <w:pPr>
              <w:spacing w:line="240" w:lineRule="atLeast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B3161">
              <w:rPr>
                <w:kern w:val="1"/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F1F62" w:rsidRPr="00BB3161" w:rsidRDefault="00AF1F62" w:rsidP="00FE12CE">
            <w:pPr>
              <w:widowControl/>
              <w:suppressAutoHyphens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BB3161">
              <w:rPr>
                <w:kern w:val="1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1F62" w:rsidRPr="00BB3161" w:rsidRDefault="00AF1F62" w:rsidP="00FE12CE">
            <w:pPr>
              <w:widowControl/>
              <w:suppressAutoHyphens w:val="0"/>
              <w:spacing w:line="240" w:lineRule="atLeast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F1F62" w:rsidRPr="00BB3161" w:rsidRDefault="00AF1F62" w:rsidP="00FE12CE">
            <w:pPr>
              <w:widowControl/>
              <w:suppressAutoHyphens w:val="0"/>
              <w:spacing w:line="24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BB3161">
              <w:rPr>
                <w:kern w:val="1"/>
                <w:sz w:val="20"/>
                <w:szCs w:val="20"/>
              </w:rPr>
              <w:t>20</w:t>
            </w:r>
          </w:p>
        </w:tc>
        <w:tc>
          <w:tcPr>
            <w:tcW w:w="1041" w:type="dxa"/>
            <w:vAlign w:val="center"/>
          </w:tcPr>
          <w:p w:rsidR="00AF1F62" w:rsidRPr="00BB3161" w:rsidRDefault="00AF1F62" w:rsidP="00FE12CE">
            <w:pPr>
              <w:widowControl/>
              <w:suppressAutoHyphens w:val="0"/>
              <w:spacing w:line="240" w:lineRule="atLeast"/>
              <w:jc w:val="center"/>
              <w:rPr>
                <w:sz w:val="20"/>
                <w:szCs w:val="20"/>
              </w:rPr>
            </w:pPr>
            <w:r w:rsidRPr="00BB3161">
              <w:rPr>
                <w:kern w:val="1"/>
                <w:sz w:val="20"/>
                <w:szCs w:val="20"/>
              </w:rPr>
              <w:t>22</w:t>
            </w:r>
          </w:p>
        </w:tc>
        <w:tc>
          <w:tcPr>
            <w:tcW w:w="943" w:type="dxa"/>
            <w:vAlign w:val="center"/>
          </w:tcPr>
          <w:p w:rsidR="00AF1F62" w:rsidRPr="00BB3161" w:rsidRDefault="00BB3161" w:rsidP="00FE12CE">
            <w:pPr>
              <w:widowControl/>
              <w:suppressAutoHyphens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- 2</w:t>
            </w:r>
          </w:p>
        </w:tc>
      </w:tr>
      <w:tr w:rsidR="00AF1F62" w:rsidRPr="00AF1F62" w:rsidTr="00A243A8">
        <w:tc>
          <w:tcPr>
            <w:tcW w:w="1809" w:type="dxa"/>
            <w:shd w:val="clear" w:color="auto" w:fill="auto"/>
          </w:tcPr>
          <w:p w:rsidR="00AF1F62" w:rsidRPr="00BB3161" w:rsidRDefault="00AF1F62" w:rsidP="00FE12CE">
            <w:pPr>
              <w:widowControl/>
              <w:suppressAutoHyphens w:val="0"/>
              <w:spacing w:line="240" w:lineRule="atLeast"/>
              <w:jc w:val="right"/>
              <w:rPr>
                <w:b/>
                <w:sz w:val="20"/>
                <w:szCs w:val="20"/>
              </w:rPr>
            </w:pPr>
            <w:r w:rsidRPr="00BB3161">
              <w:rPr>
                <w:b/>
                <w:sz w:val="20"/>
                <w:szCs w:val="20"/>
              </w:rPr>
              <w:t>Итого</w:t>
            </w:r>
            <w:r w:rsidR="00A95905" w:rsidRPr="00BB3161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F1F62" w:rsidRPr="00BB3161" w:rsidRDefault="00AF1F62" w:rsidP="00FE12CE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BB3161">
              <w:rPr>
                <w:b/>
                <w:kern w:val="1"/>
                <w:sz w:val="20"/>
                <w:szCs w:val="20"/>
              </w:rPr>
              <w:t>1</w:t>
            </w:r>
            <w:r w:rsidR="007423B3" w:rsidRPr="00BB3161">
              <w:rPr>
                <w:b/>
                <w:kern w:val="1"/>
                <w:sz w:val="20"/>
                <w:szCs w:val="20"/>
              </w:rPr>
              <w:t> </w:t>
            </w:r>
            <w:r w:rsidRPr="00BB3161">
              <w:rPr>
                <w:b/>
                <w:kern w:val="1"/>
                <w:sz w:val="20"/>
                <w:szCs w:val="20"/>
              </w:rPr>
              <w:t>461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F1F62" w:rsidRPr="00BB3161" w:rsidRDefault="007423B3" w:rsidP="00FE12CE">
            <w:pPr>
              <w:widowControl/>
              <w:suppressAutoHyphens w:val="0"/>
              <w:spacing w:line="240" w:lineRule="atLeast"/>
              <w:jc w:val="center"/>
              <w:rPr>
                <w:b/>
                <w:kern w:val="1"/>
                <w:sz w:val="20"/>
                <w:szCs w:val="20"/>
              </w:rPr>
            </w:pPr>
            <w:r w:rsidRPr="00BB3161">
              <w:rPr>
                <w:b/>
                <w:sz w:val="20"/>
                <w:szCs w:val="20"/>
              </w:rPr>
              <w:t>1420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1F62" w:rsidRPr="00BB3161" w:rsidRDefault="00BB3161" w:rsidP="00FE12CE">
            <w:pPr>
              <w:widowControl/>
              <w:suppressAutoHyphens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BB3161">
              <w:rPr>
                <w:b/>
                <w:sz w:val="20"/>
                <w:szCs w:val="20"/>
              </w:rPr>
              <w:t>+41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F1F62" w:rsidRPr="00BB3161" w:rsidRDefault="007423B3" w:rsidP="00FE12CE">
            <w:pPr>
              <w:spacing w:line="240" w:lineRule="atLeast"/>
              <w:jc w:val="center"/>
              <w:rPr>
                <w:b/>
                <w:kern w:val="1"/>
                <w:sz w:val="20"/>
                <w:szCs w:val="20"/>
              </w:rPr>
            </w:pPr>
            <w:r w:rsidRPr="00BB3161">
              <w:rPr>
                <w:b/>
                <w:kern w:val="1"/>
                <w:sz w:val="20"/>
                <w:szCs w:val="20"/>
              </w:rPr>
              <w:t>22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F1F62" w:rsidRPr="00BB3161" w:rsidRDefault="007423B3" w:rsidP="00FE12CE">
            <w:pPr>
              <w:widowControl/>
              <w:suppressAutoHyphens w:val="0"/>
              <w:spacing w:line="240" w:lineRule="atLeast"/>
              <w:jc w:val="center"/>
              <w:rPr>
                <w:b/>
                <w:kern w:val="1"/>
                <w:sz w:val="20"/>
                <w:szCs w:val="20"/>
              </w:rPr>
            </w:pPr>
            <w:r w:rsidRPr="00BB3161">
              <w:rPr>
                <w:b/>
                <w:kern w:val="1"/>
                <w:sz w:val="20"/>
                <w:szCs w:val="20"/>
              </w:rPr>
              <w:t>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1F62" w:rsidRPr="00BB3161" w:rsidRDefault="00BB3161" w:rsidP="00FE12CE">
            <w:pPr>
              <w:widowControl/>
              <w:suppressAutoHyphens w:val="0"/>
              <w:spacing w:line="240" w:lineRule="atLeast"/>
              <w:jc w:val="center"/>
              <w:rPr>
                <w:b/>
                <w:kern w:val="1"/>
                <w:sz w:val="20"/>
                <w:szCs w:val="20"/>
              </w:rPr>
            </w:pPr>
            <w:r w:rsidRPr="00BB3161">
              <w:rPr>
                <w:b/>
                <w:kern w:val="1"/>
                <w:sz w:val="20"/>
                <w:szCs w:val="20"/>
              </w:rPr>
              <w:t>+5</w:t>
            </w:r>
          </w:p>
        </w:tc>
        <w:tc>
          <w:tcPr>
            <w:tcW w:w="1134" w:type="dxa"/>
            <w:vAlign w:val="center"/>
          </w:tcPr>
          <w:p w:rsidR="00AF1F62" w:rsidRPr="00BB3161" w:rsidRDefault="007423B3" w:rsidP="00FE12CE">
            <w:pPr>
              <w:widowControl/>
              <w:suppressAutoHyphens w:val="0"/>
              <w:spacing w:line="240" w:lineRule="atLeast"/>
              <w:jc w:val="center"/>
              <w:rPr>
                <w:b/>
                <w:kern w:val="1"/>
                <w:sz w:val="20"/>
                <w:szCs w:val="20"/>
              </w:rPr>
            </w:pPr>
            <w:r w:rsidRPr="00BB3161">
              <w:rPr>
                <w:b/>
                <w:kern w:val="1"/>
                <w:sz w:val="20"/>
                <w:szCs w:val="20"/>
              </w:rPr>
              <w:t>110</w:t>
            </w:r>
          </w:p>
        </w:tc>
        <w:tc>
          <w:tcPr>
            <w:tcW w:w="1041" w:type="dxa"/>
            <w:vAlign w:val="center"/>
          </w:tcPr>
          <w:p w:rsidR="00AF1F62" w:rsidRPr="00BB3161" w:rsidRDefault="00A95905" w:rsidP="00FE12CE">
            <w:pPr>
              <w:widowControl/>
              <w:suppressAutoHyphens w:val="0"/>
              <w:spacing w:line="240" w:lineRule="atLeast"/>
              <w:jc w:val="center"/>
              <w:rPr>
                <w:b/>
                <w:kern w:val="1"/>
                <w:sz w:val="20"/>
                <w:szCs w:val="20"/>
              </w:rPr>
            </w:pPr>
            <w:r w:rsidRPr="00BB3161">
              <w:rPr>
                <w:b/>
                <w:kern w:val="1"/>
                <w:sz w:val="20"/>
                <w:szCs w:val="20"/>
              </w:rPr>
              <w:t>125</w:t>
            </w:r>
          </w:p>
        </w:tc>
        <w:tc>
          <w:tcPr>
            <w:tcW w:w="943" w:type="dxa"/>
            <w:vAlign w:val="center"/>
          </w:tcPr>
          <w:p w:rsidR="00AF1F62" w:rsidRPr="00BB3161" w:rsidRDefault="00BB3161" w:rsidP="00FE12CE">
            <w:pPr>
              <w:widowControl/>
              <w:suppressAutoHyphens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BB3161">
              <w:rPr>
                <w:b/>
                <w:sz w:val="20"/>
                <w:szCs w:val="20"/>
              </w:rPr>
              <w:t>-15</w:t>
            </w:r>
          </w:p>
        </w:tc>
      </w:tr>
    </w:tbl>
    <w:p w:rsidR="00747F0B" w:rsidRPr="00171263" w:rsidRDefault="00747F0B" w:rsidP="00FE12CE">
      <w:pPr>
        <w:pStyle w:val="ab"/>
        <w:spacing w:after="0" w:line="240" w:lineRule="atLeast"/>
        <w:ind w:firstLine="426"/>
        <w:jc w:val="both"/>
        <w:rPr>
          <w:kern w:val="1"/>
          <w:sz w:val="28"/>
          <w:szCs w:val="28"/>
        </w:rPr>
      </w:pPr>
    </w:p>
    <w:p w:rsidR="000B430F" w:rsidRPr="00171263" w:rsidRDefault="00FF2397" w:rsidP="00FE12CE">
      <w:pPr>
        <w:widowControl/>
        <w:suppressAutoHyphens w:val="0"/>
        <w:spacing w:line="240" w:lineRule="atLeast"/>
        <w:ind w:firstLine="142"/>
        <w:jc w:val="both"/>
        <w:rPr>
          <w:rFonts w:eastAsiaTheme="minorHAnsi"/>
          <w:kern w:val="0"/>
          <w:sz w:val="28"/>
          <w:szCs w:val="28"/>
          <w:lang w:eastAsia="en-US"/>
        </w:rPr>
      </w:pPr>
      <w:r w:rsidRPr="00171263">
        <w:rPr>
          <w:rFonts w:eastAsiaTheme="minorHAnsi"/>
          <w:kern w:val="0"/>
          <w:sz w:val="28"/>
          <w:szCs w:val="28"/>
          <w:lang w:eastAsia="en-US"/>
        </w:rPr>
        <w:t xml:space="preserve">На заседании экспертного совета по культуре Саратовской области в марте </w:t>
      </w:r>
      <w:r w:rsidR="00D14826" w:rsidRPr="00171263">
        <w:rPr>
          <w:rFonts w:eastAsiaTheme="minorHAnsi"/>
          <w:kern w:val="0"/>
          <w:sz w:val="28"/>
          <w:szCs w:val="28"/>
          <w:lang w:eastAsia="en-US"/>
        </w:rPr>
        <w:t>2017</w:t>
      </w:r>
      <w:r w:rsidRPr="00171263">
        <w:rPr>
          <w:rFonts w:eastAsiaTheme="minorHAnsi"/>
          <w:kern w:val="0"/>
          <w:sz w:val="28"/>
          <w:szCs w:val="28"/>
          <w:lang w:eastAsia="en-US"/>
        </w:rPr>
        <w:t xml:space="preserve"> года </w:t>
      </w:r>
      <w:r w:rsidR="00331287" w:rsidRPr="00171263">
        <w:rPr>
          <w:rFonts w:eastAsiaTheme="minorHAnsi"/>
          <w:kern w:val="0"/>
          <w:sz w:val="28"/>
          <w:szCs w:val="28"/>
          <w:lang w:eastAsia="en-US"/>
        </w:rPr>
        <w:t>Г</w:t>
      </w:r>
      <w:r w:rsidRPr="00171263">
        <w:rPr>
          <w:rFonts w:eastAsiaTheme="minorHAnsi"/>
          <w:kern w:val="0"/>
          <w:sz w:val="28"/>
          <w:szCs w:val="28"/>
          <w:lang w:eastAsia="en-US"/>
        </w:rPr>
        <w:t xml:space="preserve">убернатор </w:t>
      </w:r>
      <w:r w:rsidR="000B430F" w:rsidRPr="00171263">
        <w:rPr>
          <w:rFonts w:eastAsiaTheme="minorHAnsi"/>
          <w:kern w:val="0"/>
          <w:sz w:val="28"/>
          <w:szCs w:val="28"/>
          <w:lang w:eastAsia="en-US"/>
        </w:rPr>
        <w:t>региона</w:t>
      </w:r>
      <w:r w:rsidRPr="00171263">
        <w:rPr>
          <w:rFonts w:eastAsiaTheme="minorHAnsi"/>
          <w:kern w:val="0"/>
          <w:sz w:val="28"/>
          <w:szCs w:val="28"/>
          <w:lang w:eastAsia="en-US"/>
        </w:rPr>
        <w:t>Валерий Радаев</w:t>
      </w:r>
      <w:r w:rsidR="000B430F" w:rsidRPr="00171263">
        <w:rPr>
          <w:rFonts w:eastAsiaTheme="minorHAnsi"/>
          <w:kern w:val="0"/>
          <w:sz w:val="28"/>
          <w:szCs w:val="28"/>
          <w:lang w:eastAsia="en-US"/>
        </w:rPr>
        <w:t xml:space="preserve">приоритетным </w:t>
      </w:r>
      <w:r w:rsidRPr="00171263">
        <w:rPr>
          <w:rFonts w:eastAsiaTheme="minorHAnsi"/>
          <w:kern w:val="0"/>
          <w:sz w:val="28"/>
          <w:szCs w:val="28"/>
          <w:lang w:eastAsia="en-US"/>
        </w:rPr>
        <w:t>направлени</w:t>
      </w:r>
      <w:r w:rsidR="000B430F" w:rsidRPr="00171263">
        <w:rPr>
          <w:rFonts w:eastAsiaTheme="minorHAnsi"/>
          <w:kern w:val="0"/>
          <w:sz w:val="28"/>
          <w:szCs w:val="28"/>
          <w:lang w:eastAsia="en-US"/>
        </w:rPr>
        <w:t>ем</w:t>
      </w:r>
      <w:r w:rsidR="007047A5">
        <w:rPr>
          <w:rFonts w:eastAsiaTheme="minorHAnsi"/>
          <w:kern w:val="0"/>
          <w:sz w:val="28"/>
          <w:szCs w:val="28"/>
          <w:lang w:eastAsia="en-US"/>
        </w:rPr>
        <w:t xml:space="preserve">культурной </w:t>
      </w:r>
      <w:r w:rsidR="004B0C1F" w:rsidRPr="00171263">
        <w:rPr>
          <w:rFonts w:eastAsiaTheme="minorHAnsi"/>
          <w:kern w:val="0"/>
          <w:sz w:val="28"/>
          <w:szCs w:val="28"/>
          <w:lang w:eastAsia="en-US"/>
        </w:rPr>
        <w:t xml:space="preserve">политики </w:t>
      </w:r>
      <w:r w:rsidR="000B430F" w:rsidRPr="00171263">
        <w:rPr>
          <w:rFonts w:eastAsiaTheme="minorHAnsi"/>
          <w:kern w:val="0"/>
          <w:sz w:val="28"/>
          <w:szCs w:val="28"/>
          <w:lang w:eastAsia="en-US"/>
        </w:rPr>
        <w:t xml:space="preserve">назвал </w:t>
      </w:r>
      <w:r w:rsidRPr="00171263">
        <w:rPr>
          <w:rFonts w:eastAsiaTheme="minorHAnsi"/>
          <w:kern w:val="0"/>
          <w:sz w:val="28"/>
          <w:szCs w:val="28"/>
          <w:lang w:eastAsia="en-US"/>
        </w:rPr>
        <w:t xml:space="preserve">«развитие системы работы с </w:t>
      </w:r>
      <w:r w:rsidR="000B430F" w:rsidRPr="00171263">
        <w:rPr>
          <w:rFonts w:eastAsiaTheme="minorHAnsi"/>
          <w:kern w:val="0"/>
          <w:sz w:val="28"/>
          <w:szCs w:val="28"/>
          <w:lang w:eastAsia="en-US"/>
        </w:rPr>
        <w:t>одарёнными</w:t>
      </w:r>
      <w:r w:rsidRPr="00171263">
        <w:rPr>
          <w:rFonts w:eastAsiaTheme="minorHAnsi"/>
          <w:kern w:val="0"/>
          <w:sz w:val="28"/>
          <w:szCs w:val="28"/>
          <w:lang w:eastAsia="en-US"/>
        </w:rPr>
        <w:t xml:space="preserve"> детьми». </w:t>
      </w:r>
    </w:p>
    <w:p w:rsidR="00880713" w:rsidRPr="00171263" w:rsidRDefault="00880713" w:rsidP="00FE12CE">
      <w:pPr>
        <w:widowControl/>
        <w:suppressAutoHyphens w:val="0"/>
        <w:spacing w:line="240" w:lineRule="atLeast"/>
        <w:ind w:firstLine="284"/>
        <w:jc w:val="both"/>
        <w:rPr>
          <w:rFonts w:eastAsiaTheme="minorHAnsi"/>
          <w:kern w:val="0"/>
          <w:sz w:val="28"/>
          <w:szCs w:val="28"/>
          <w:lang w:eastAsia="en-US"/>
        </w:rPr>
      </w:pPr>
      <w:r w:rsidRPr="00171263">
        <w:rPr>
          <w:bCs/>
          <w:kern w:val="1"/>
          <w:sz w:val="28"/>
          <w:szCs w:val="28"/>
        </w:rPr>
        <w:t>В школах искусств района ф</w:t>
      </w:r>
      <w:r w:rsidR="00E519B6" w:rsidRPr="00171263">
        <w:rPr>
          <w:bCs/>
          <w:kern w:val="1"/>
          <w:sz w:val="28"/>
          <w:szCs w:val="28"/>
        </w:rPr>
        <w:t xml:space="preserve">ормирование </w:t>
      </w:r>
      <w:r w:rsidR="008A14C1" w:rsidRPr="00171263">
        <w:rPr>
          <w:bCs/>
          <w:kern w:val="1"/>
          <w:sz w:val="28"/>
          <w:szCs w:val="28"/>
        </w:rPr>
        <w:t>с</w:t>
      </w:r>
      <w:r w:rsidR="00D14826" w:rsidRPr="00171263">
        <w:rPr>
          <w:rFonts w:eastAsiaTheme="minorHAnsi"/>
          <w:kern w:val="0"/>
          <w:sz w:val="28"/>
          <w:szCs w:val="28"/>
          <w:lang w:eastAsia="en-US"/>
        </w:rPr>
        <w:t>истем</w:t>
      </w:r>
      <w:r w:rsidR="00E519B6" w:rsidRPr="00171263">
        <w:rPr>
          <w:rFonts w:eastAsiaTheme="minorHAnsi"/>
          <w:kern w:val="0"/>
          <w:sz w:val="28"/>
          <w:szCs w:val="28"/>
          <w:lang w:eastAsia="en-US"/>
        </w:rPr>
        <w:t>ы</w:t>
      </w:r>
      <w:r w:rsidR="00D14826" w:rsidRPr="00171263">
        <w:rPr>
          <w:rFonts w:eastAsiaTheme="minorHAnsi"/>
          <w:kern w:val="0"/>
          <w:sz w:val="28"/>
          <w:szCs w:val="28"/>
          <w:lang w:eastAsia="en-US"/>
        </w:rPr>
        <w:t xml:space="preserve"> работы </w:t>
      </w:r>
      <w:r w:rsidR="00E519B6" w:rsidRPr="00171263">
        <w:rPr>
          <w:rFonts w:eastAsiaTheme="minorHAnsi"/>
          <w:kern w:val="0"/>
          <w:sz w:val="28"/>
          <w:szCs w:val="28"/>
          <w:lang w:eastAsia="en-US"/>
        </w:rPr>
        <w:t xml:space="preserve">с одарёнными и талантливыми обучающимися </w:t>
      </w:r>
      <w:r w:rsidRPr="00171263">
        <w:rPr>
          <w:rFonts w:eastAsiaTheme="minorHAnsi"/>
          <w:kern w:val="0"/>
          <w:sz w:val="28"/>
          <w:szCs w:val="28"/>
          <w:lang w:eastAsia="en-US"/>
        </w:rPr>
        <w:t>стало осуществляться</w:t>
      </w:r>
      <w:r w:rsidR="00E519B6" w:rsidRPr="00171263">
        <w:rPr>
          <w:bCs/>
          <w:kern w:val="1"/>
          <w:sz w:val="28"/>
          <w:szCs w:val="28"/>
        </w:rPr>
        <w:t xml:space="preserve"> с </w:t>
      </w:r>
      <w:r w:rsidR="00E519B6" w:rsidRPr="00171263">
        <w:rPr>
          <w:rFonts w:eastAsiaTheme="minorHAnsi"/>
          <w:kern w:val="0"/>
          <w:sz w:val="28"/>
          <w:szCs w:val="28"/>
          <w:lang w:eastAsia="en-US"/>
        </w:rPr>
        <w:t>2012</w:t>
      </w:r>
      <w:r w:rsidR="00D14826" w:rsidRPr="00171263">
        <w:rPr>
          <w:rFonts w:eastAsiaTheme="minorHAnsi"/>
          <w:kern w:val="0"/>
          <w:sz w:val="28"/>
          <w:szCs w:val="28"/>
          <w:lang w:eastAsia="en-US"/>
        </w:rPr>
        <w:t xml:space="preserve"> года </w:t>
      </w:r>
      <w:r w:rsidR="00E519B6" w:rsidRPr="00171263">
        <w:rPr>
          <w:rFonts w:eastAsiaTheme="minorHAnsi"/>
          <w:kern w:val="0"/>
          <w:sz w:val="28"/>
          <w:szCs w:val="28"/>
          <w:lang w:eastAsia="en-US"/>
        </w:rPr>
        <w:t xml:space="preserve">и сегодня она </w:t>
      </w:r>
      <w:r w:rsidR="00D14826" w:rsidRPr="00171263">
        <w:rPr>
          <w:rFonts w:eastAsiaTheme="minorHAnsi"/>
          <w:kern w:val="0"/>
          <w:sz w:val="28"/>
          <w:szCs w:val="28"/>
          <w:lang w:eastAsia="en-US"/>
        </w:rPr>
        <w:t>построена таким образом, что способствует не только выявлениюодарённости</w:t>
      </w:r>
      <w:r w:rsidRPr="00171263">
        <w:rPr>
          <w:rFonts w:eastAsiaTheme="minorHAnsi"/>
          <w:kern w:val="0"/>
          <w:sz w:val="28"/>
          <w:szCs w:val="28"/>
          <w:lang w:eastAsia="en-US"/>
        </w:rPr>
        <w:t xml:space="preserve"> детей</w:t>
      </w:r>
      <w:r w:rsidR="00D14826" w:rsidRPr="00171263">
        <w:rPr>
          <w:rFonts w:eastAsiaTheme="minorHAnsi"/>
          <w:kern w:val="0"/>
          <w:sz w:val="28"/>
          <w:szCs w:val="28"/>
          <w:lang w:eastAsia="en-US"/>
        </w:rPr>
        <w:t xml:space="preserve">, но и развитию </w:t>
      </w:r>
      <w:r w:rsidR="00331287" w:rsidRPr="00171263">
        <w:rPr>
          <w:rFonts w:eastAsiaTheme="minorHAnsi"/>
          <w:kern w:val="0"/>
          <w:sz w:val="28"/>
          <w:szCs w:val="28"/>
          <w:lang w:eastAsia="en-US"/>
        </w:rPr>
        <w:t xml:space="preserve">творческих способностей </w:t>
      </w:r>
      <w:r w:rsidR="00D14826" w:rsidRPr="00171263">
        <w:rPr>
          <w:rFonts w:eastAsiaTheme="minorHAnsi"/>
          <w:kern w:val="0"/>
          <w:sz w:val="28"/>
          <w:szCs w:val="28"/>
          <w:lang w:eastAsia="en-US"/>
        </w:rPr>
        <w:t>в процессе обучения</w:t>
      </w:r>
      <w:r w:rsidR="00E519B6" w:rsidRPr="00171263">
        <w:rPr>
          <w:rFonts w:eastAsiaTheme="minorHAnsi"/>
          <w:kern w:val="0"/>
          <w:sz w:val="28"/>
          <w:szCs w:val="28"/>
          <w:lang w:eastAsia="en-US"/>
        </w:rPr>
        <w:t>.</w:t>
      </w:r>
    </w:p>
    <w:p w:rsidR="0087193A" w:rsidRPr="00171263" w:rsidRDefault="0087193A" w:rsidP="00FE12CE">
      <w:pPr>
        <w:spacing w:line="240" w:lineRule="atLeast"/>
        <w:ind w:firstLine="284"/>
        <w:jc w:val="both"/>
        <w:rPr>
          <w:i/>
          <w:sz w:val="28"/>
          <w:szCs w:val="28"/>
        </w:rPr>
      </w:pPr>
      <w:r w:rsidRPr="00171263">
        <w:rPr>
          <w:sz w:val="28"/>
          <w:szCs w:val="28"/>
        </w:rPr>
        <w:t xml:space="preserve">Для осуществления педагогического и методического сопровождения одарённых детей администрацией </w:t>
      </w:r>
      <w:r w:rsidR="00F46ED2" w:rsidRPr="00171263">
        <w:rPr>
          <w:sz w:val="28"/>
          <w:szCs w:val="28"/>
        </w:rPr>
        <w:t>ДШИ №5</w:t>
      </w:r>
      <w:r w:rsidRPr="00171263">
        <w:rPr>
          <w:sz w:val="28"/>
          <w:szCs w:val="28"/>
        </w:rPr>
        <w:t xml:space="preserve"> налажен контакт с преподавателями филиала ГПОУ «Саратовский областной колледж искусств» г. Вольска</w:t>
      </w:r>
      <w:r w:rsidR="00380AB9" w:rsidRPr="00171263">
        <w:rPr>
          <w:sz w:val="28"/>
          <w:szCs w:val="28"/>
        </w:rPr>
        <w:t xml:space="preserve"> и</w:t>
      </w:r>
      <w:r w:rsidRPr="00171263">
        <w:rPr>
          <w:sz w:val="28"/>
          <w:szCs w:val="28"/>
        </w:rPr>
        <w:t xml:space="preserve"> ГАУ ДПО «Саратовский областной учебно-методический центр» - проведено 2 обширные консультации и 4 мастер-класса ведущих педагогов г. Вольска и г. Саратова.   </w:t>
      </w:r>
    </w:p>
    <w:p w:rsidR="00D8203D" w:rsidRDefault="00F46ED2" w:rsidP="00FE12CE">
      <w:pPr>
        <w:spacing w:line="240" w:lineRule="atLeast"/>
        <w:ind w:firstLine="284"/>
        <w:jc w:val="both"/>
        <w:rPr>
          <w:sz w:val="28"/>
          <w:szCs w:val="28"/>
        </w:rPr>
      </w:pPr>
      <w:r w:rsidRPr="00171263">
        <w:rPr>
          <w:sz w:val="28"/>
          <w:szCs w:val="28"/>
        </w:rPr>
        <w:t>Учащиеся старших классов отделения изобразительного искусства и их преподаватели ДШИ №5 - постоянные</w:t>
      </w:r>
      <w:r w:rsidR="00380AB9" w:rsidRPr="00171263">
        <w:rPr>
          <w:sz w:val="28"/>
          <w:szCs w:val="28"/>
        </w:rPr>
        <w:t xml:space="preserve"> участники совместного проекта </w:t>
      </w:r>
      <w:r w:rsidRPr="00171263">
        <w:rPr>
          <w:sz w:val="28"/>
          <w:szCs w:val="28"/>
        </w:rPr>
        <w:t>Саратовского учебно-методического центра и Саратовского художественного училища им</w:t>
      </w:r>
      <w:r w:rsidR="00380AB9" w:rsidRPr="00171263">
        <w:rPr>
          <w:sz w:val="28"/>
          <w:szCs w:val="28"/>
        </w:rPr>
        <w:t>.</w:t>
      </w:r>
      <w:r w:rsidRPr="00171263">
        <w:rPr>
          <w:sz w:val="28"/>
          <w:szCs w:val="28"/>
        </w:rPr>
        <w:t>А.П. Боголюбова, реализация которого проходит в рамках творческих мастерских для юных художников «Ступени мастерства».</w:t>
      </w:r>
    </w:p>
    <w:p w:rsidR="00F46ED2" w:rsidRPr="00171263" w:rsidRDefault="00D8203D" w:rsidP="00FE12CE">
      <w:pPr>
        <w:spacing w:line="240" w:lineRule="atLeast"/>
        <w:ind w:firstLine="284"/>
        <w:jc w:val="both"/>
        <w:rPr>
          <w:sz w:val="28"/>
          <w:szCs w:val="28"/>
        </w:rPr>
      </w:pPr>
      <w:r w:rsidRPr="00171263">
        <w:rPr>
          <w:sz w:val="28"/>
          <w:szCs w:val="28"/>
        </w:rPr>
        <w:t>В рамках III Межрегионального фестиваля «Одаренные дети. Путь к мастерству - 2017» в</w:t>
      </w:r>
      <w:r w:rsidR="00F46ED2" w:rsidRPr="00171263">
        <w:rPr>
          <w:sz w:val="28"/>
          <w:szCs w:val="28"/>
        </w:rPr>
        <w:t xml:space="preserve"> апреле на базе ДШИ № 5 прошли</w:t>
      </w:r>
      <w:r w:rsidRPr="00171263">
        <w:rPr>
          <w:sz w:val="28"/>
          <w:szCs w:val="28"/>
        </w:rPr>
        <w:t xml:space="preserve"> выездные творческие мастерские </w:t>
      </w:r>
      <w:r w:rsidR="00F46ED2" w:rsidRPr="00171263">
        <w:rPr>
          <w:sz w:val="28"/>
          <w:szCs w:val="28"/>
        </w:rPr>
        <w:t xml:space="preserve">для </w:t>
      </w:r>
      <w:r w:rsidR="00F46ED2" w:rsidRPr="00171263">
        <w:rPr>
          <w:sz w:val="28"/>
          <w:szCs w:val="28"/>
        </w:rPr>
        <w:lastRenderedPageBreak/>
        <w:t>одарённых детей и преподавателей образовательных организаций культуры и искусства области. В них участвовало 15 учащихся и 7 преподавателей отделения изобразительного искусства, 8 учащихся и 9 преподавателей отделения хореографического искусства.</w:t>
      </w:r>
    </w:p>
    <w:p w:rsidR="00380AB9" w:rsidRDefault="00380AB9" w:rsidP="00FE12CE">
      <w:pPr>
        <w:widowControl/>
        <w:suppressAutoHyphens w:val="0"/>
        <w:spacing w:line="240" w:lineRule="atLeast"/>
        <w:ind w:firstLine="284"/>
        <w:jc w:val="both"/>
        <w:rPr>
          <w:sz w:val="28"/>
          <w:szCs w:val="28"/>
          <w:shd w:val="clear" w:color="auto" w:fill="FFFFFF"/>
        </w:rPr>
      </w:pPr>
      <w:r w:rsidRPr="00171263">
        <w:rPr>
          <w:sz w:val="28"/>
          <w:szCs w:val="28"/>
        </w:rPr>
        <w:t xml:space="preserve">В апреле на базе ДШИ №1 впервые прошла музыкально-теоретическая олимпиада </w:t>
      </w:r>
      <w:r w:rsidRPr="00171263">
        <w:rPr>
          <w:sz w:val="28"/>
          <w:szCs w:val="28"/>
          <w:shd w:val="clear" w:color="auto" w:fill="FFFFFF"/>
        </w:rPr>
        <w:t>«Музыкальный эрудит» (сольфеджио, музыкальная литература и слушание музыки), в ней участвовало 20 учащихся школ района.</w:t>
      </w:r>
    </w:p>
    <w:p w:rsidR="00C20757" w:rsidRPr="00171263" w:rsidRDefault="00C20757" w:rsidP="00FE12CE">
      <w:pPr>
        <w:widowControl/>
        <w:suppressAutoHyphens w:val="0"/>
        <w:spacing w:line="240" w:lineRule="atLeast"/>
        <w:ind w:firstLine="284"/>
        <w:jc w:val="both"/>
        <w:rPr>
          <w:sz w:val="28"/>
          <w:szCs w:val="28"/>
          <w:shd w:val="clear" w:color="auto" w:fill="FFFFFF"/>
        </w:rPr>
      </w:pPr>
    </w:p>
    <w:p w:rsidR="00380AB9" w:rsidRPr="00171263" w:rsidRDefault="00380AB9" w:rsidP="00FE12CE">
      <w:pPr>
        <w:tabs>
          <w:tab w:val="left" w:pos="540"/>
        </w:tabs>
        <w:spacing w:line="240" w:lineRule="atLeast"/>
        <w:jc w:val="both"/>
        <w:rPr>
          <w:sz w:val="28"/>
          <w:szCs w:val="28"/>
        </w:rPr>
      </w:pPr>
      <w:r w:rsidRPr="00171263">
        <w:rPr>
          <w:sz w:val="28"/>
          <w:szCs w:val="28"/>
        </w:rPr>
        <w:t xml:space="preserve">   Весь творческий потенциал ДШИ №5 17-18 января принял участие в организации и проведении 3-х спектаклей «Рождества волшебные мгновения». Традиционные рождественские представления на сцене Драматического театра посмотрели около 2-х тысяч вольчан.</w:t>
      </w:r>
    </w:p>
    <w:p w:rsidR="00F46ED2" w:rsidRPr="00171263" w:rsidRDefault="00F46ED2" w:rsidP="00FE12CE">
      <w:pPr>
        <w:widowControl/>
        <w:suppressAutoHyphens w:val="0"/>
        <w:spacing w:line="240" w:lineRule="atLeast"/>
        <w:ind w:firstLine="284"/>
        <w:jc w:val="both"/>
        <w:rPr>
          <w:sz w:val="28"/>
          <w:szCs w:val="28"/>
        </w:rPr>
      </w:pPr>
      <w:r w:rsidRPr="00171263">
        <w:rPr>
          <w:sz w:val="28"/>
          <w:szCs w:val="28"/>
        </w:rPr>
        <w:t>34 обучающихся</w:t>
      </w:r>
      <w:r w:rsidR="00777F78" w:rsidRPr="00171263">
        <w:rPr>
          <w:sz w:val="28"/>
          <w:szCs w:val="28"/>
        </w:rPr>
        <w:t xml:space="preserve">ДШИ №5 </w:t>
      </w:r>
      <w:r w:rsidRPr="00171263">
        <w:rPr>
          <w:sz w:val="28"/>
          <w:szCs w:val="28"/>
        </w:rPr>
        <w:t xml:space="preserve">и преподаватели Ирина Шаповалова, Сергей Алтухов, </w:t>
      </w:r>
      <w:r w:rsidR="00777F78" w:rsidRPr="00171263">
        <w:rPr>
          <w:sz w:val="28"/>
          <w:szCs w:val="28"/>
        </w:rPr>
        <w:t xml:space="preserve">Яков </w:t>
      </w:r>
      <w:r w:rsidRPr="00171263">
        <w:rPr>
          <w:sz w:val="28"/>
          <w:szCs w:val="28"/>
        </w:rPr>
        <w:t>Ананев</w:t>
      </w:r>
      <w:r w:rsidR="00777F78" w:rsidRPr="00171263">
        <w:rPr>
          <w:sz w:val="28"/>
          <w:szCs w:val="28"/>
        </w:rPr>
        <w:t>приняли активное участие во 2-м фестивале творчества «Хвалынские этюды К.С.Петрова-Водкина»</w:t>
      </w:r>
      <w:r w:rsidR="005F4312">
        <w:rPr>
          <w:sz w:val="28"/>
          <w:szCs w:val="28"/>
        </w:rPr>
        <w:t xml:space="preserve"> (август)</w:t>
      </w:r>
      <w:r w:rsidR="00777F78" w:rsidRPr="00171263">
        <w:rPr>
          <w:sz w:val="28"/>
          <w:szCs w:val="28"/>
        </w:rPr>
        <w:t xml:space="preserve">. </w:t>
      </w:r>
    </w:p>
    <w:p w:rsidR="005A10C6" w:rsidRPr="00171263" w:rsidRDefault="005A10C6" w:rsidP="00FE12CE">
      <w:pPr>
        <w:widowControl/>
        <w:suppressAutoHyphens w:val="0"/>
        <w:spacing w:line="240" w:lineRule="atLeast"/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171263">
        <w:rPr>
          <w:rFonts w:eastAsia="Times New Roman"/>
          <w:iCs/>
          <w:kern w:val="0"/>
          <w:sz w:val="28"/>
          <w:szCs w:val="28"/>
          <w:lang w:eastAsia="ru-RU"/>
        </w:rPr>
        <w:t xml:space="preserve">В отчётный период продолжалась работа по </w:t>
      </w:r>
      <w:r w:rsidR="00562179" w:rsidRPr="00171263">
        <w:rPr>
          <w:rFonts w:eastAsiaTheme="minorHAnsi"/>
          <w:sz w:val="28"/>
          <w:szCs w:val="28"/>
          <w:lang w:eastAsia="en-US"/>
        </w:rPr>
        <w:t>реализации долгосрочного социально-образовательного проекта «Музыкальная шкатулка»</w:t>
      </w:r>
      <w:r w:rsidRPr="00171263">
        <w:rPr>
          <w:rFonts w:eastAsiaTheme="minorHAnsi"/>
          <w:sz w:val="28"/>
          <w:szCs w:val="28"/>
          <w:lang w:eastAsia="en-US"/>
        </w:rPr>
        <w:t xml:space="preserve"> ДШИ №1 -</w:t>
      </w:r>
      <w:r w:rsidR="009F5519" w:rsidRPr="00171263">
        <w:rPr>
          <w:rFonts w:eastAsiaTheme="minorHAnsi"/>
          <w:sz w:val="28"/>
          <w:szCs w:val="28"/>
          <w:lang w:eastAsia="en-US"/>
        </w:rPr>
        <w:t xml:space="preserve"> проведены </w:t>
      </w:r>
      <w:r w:rsidR="00562179" w:rsidRPr="00171263">
        <w:rPr>
          <w:rFonts w:eastAsiaTheme="minorHAnsi"/>
          <w:sz w:val="28"/>
          <w:szCs w:val="28"/>
          <w:lang w:eastAsia="en-US"/>
        </w:rPr>
        <w:t>концерты «В мире музыкальных инструментов», «Фольклор в музыке русских композиторов» на базе МОУ «Лицей г. Вольска»</w:t>
      </w:r>
      <w:r w:rsidRPr="00171263">
        <w:rPr>
          <w:rFonts w:eastAsiaTheme="minorHAnsi"/>
          <w:sz w:val="28"/>
          <w:szCs w:val="28"/>
          <w:lang w:eastAsia="en-US"/>
        </w:rPr>
        <w:t xml:space="preserve">. </w:t>
      </w:r>
      <w:r w:rsidR="0046768D">
        <w:rPr>
          <w:rFonts w:eastAsiaTheme="minorHAnsi"/>
          <w:sz w:val="28"/>
          <w:szCs w:val="28"/>
          <w:lang w:eastAsia="en-US"/>
        </w:rPr>
        <w:t>Охват -</w:t>
      </w:r>
      <w:r w:rsidRPr="00171263">
        <w:rPr>
          <w:rFonts w:eastAsiaTheme="minorHAnsi"/>
          <w:sz w:val="28"/>
          <w:szCs w:val="28"/>
          <w:lang w:eastAsia="en-US"/>
        </w:rPr>
        <w:t>150 лицеистов.</w:t>
      </w:r>
    </w:p>
    <w:p w:rsidR="00511F38" w:rsidRPr="00171263" w:rsidRDefault="00D8203D" w:rsidP="00FE12CE">
      <w:pPr>
        <w:spacing w:line="240" w:lineRule="atLeast"/>
        <w:ind w:firstLine="426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171263">
        <w:rPr>
          <w:sz w:val="28"/>
          <w:szCs w:val="28"/>
        </w:rPr>
        <w:t>На основании решения межведомственной комиссии и приказа по управлению культуры и кино в</w:t>
      </w:r>
      <w:r w:rsidR="00511F38" w:rsidRPr="00171263">
        <w:rPr>
          <w:rFonts w:eastAsia="Times New Roman"/>
          <w:kern w:val="0"/>
          <w:sz w:val="28"/>
          <w:szCs w:val="28"/>
          <w:lang w:eastAsia="ru-RU"/>
        </w:rPr>
        <w:t xml:space="preserve"> 2017 году </w:t>
      </w:r>
      <w:r w:rsidR="00511F38" w:rsidRPr="00171263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впервые </w:t>
      </w:r>
      <w:r w:rsidRPr="00171263">
        <w:rPr>
          <w:sz w:val="28"/>
          <w:szCs w:val="28"/>
        </w:rPr>
        <w:t xml:space="preserve">на базе </w:t>
      </w:r>
      <w:r w:rsidRPr="00171263">
        <w:rPr>
          <w:rFonts w:eastAsia="Times New Roman"/>
          <w:kern w:val="0"/>
          <w:sz w:val="28"/>
          <w:szCs w:val="28"/>
          <w:lang w:eastAsia="ru-RU"/>
        </w:rPr>
        <w:t xml:space="preserve">учреждений дополнительного образования </w:t>
      </w:r>
      <w:r w:rsidRPr="00171263">
        <w:rPr>
          <w:sz w:val="28"/>
          <w:szCs w:val="28"/>
        </w:rPr>
        <w:t>был</w:t>
      </w:r>
      <w:r w:rsidR="005B323E" w:rsidRPr="00171263">
        <w:rPr>
          <w:sz w:val="28"/>
          <w:szCs w:val="28"/>
        </w:rPr>
        <w:t>и</w:t>
      </w:r>
      <w:r w:rsidRPr="00171263">
        <w:rPr>
          <w:sz w:val="28"/>
          <w:szCs w:val="28"/>
        </w:rPr>
        <w:t xml:space="preserve"> организован</w:t>
      </w:r>
      <w:r w:rsidR="005B323E" w:rsidRPr="00171263">
        <w:rPr>
          <w:sz w:val="28"/>
          <w:szCs w:val="28"/>
        </w:rPr>
        <w:t>ы</w:t>
      </w:r>
      <w:r w:rsidRPr="00171263">
        <w:rPr>
          <w:sz w:val="28"/>
          <w:szCs w:val="28"/>
          <w:u w:val="single"/>
        </w:rPr>
        <w:t>летн</w:t>
      </w:r>
      <w:r w:rsidR="005B323E" w:rsidRPr="00171263">
        <w:rPr>
          <w:sz w:val="28"/>
          <w:szCs w:val="28"/>
          <w:u w:val="single"/>
        </w:rPr>
        <w:t>ие</w:t>
      </w:r>
      <w:r w:rsidRPr="00171263">
        <w:rPr>
          <w:sz w:val="28"/>
          <w:szCs w:val="28"/>
          <w:u w:val="single"/>
        </w:rPr>
        <w:t xml:space="preserve"> творческ</w:t>
      </w:r>
      <w:r w:rsidR="005B323E" w:rsidRPr="00171263">
        <w:rPr>
          <w:sz w:val="28"/>
          <w:szCs w:val="28"/>
          <w:u w:val="single"/>
        </w:rPr>
        <w:t>ие</w:t>
      </w:r>
      <w:r w:rsidRPr="00171263">
        <w:rPr>
          <w:sz w:val="28"/>
          <w:szCs w:val="28"/>
          <w:u w:val="single"/>
        </w:rPr>
        <w:t xml:space="preserve"> площадк</w:t>
      </w:r>
      <w:r w:rsidR="005B323E" w:rsidRPr="00171263">
        <w:rPr>
          <w:sz w:val="28"/>
          <w:szCs w:val="28"/>
          <w:u w:val="single"/>
        </w:rPr>
        <w:t>и</w:t>
      </w:r>
      <w:r w:rsidR="005B323E" w:rsidRPr="00171263">
        <w:rPr>
          <w:sz w:val="28"/>
          <w:szCs w:val="28"/>
        </w:rPr>
        <w:t xml:space="preserve"> «Палитра творчества»</w:t>
      </w:r>
      <w:r w:rsidR="00FF368E" w:rsidRPr="00171263">
        <w:rPr>
          <w:i/>
        </w:rPr>
        <w:t xml:space="preserve">(с 1 июня по 15 июня - в ДШИ р.п. Сенной; с 14 по 25 августа - в ДШИ №1 и №5).  </w:t>
      </w:r>
      <w:r w:rsidR="00FF368E" w:rsidRPr="00171263">
        <w:rPr>
          <w:rFonts w:eastAsia="Times New Roman"/>
          <w:b/>
          <w:kern w:val="0"/>
          <w:sz w:val="28"/>
          <w:szCs w:val="28"/>
          <w:lang w:eastAsia="ru-RU"/>
        </w:rPr>
        <w:t>96</w:t>
      </w:r>
      <w:r w:rsidR="00FF368E" w:rsidRPr="00171263">
        <w:rPr>
          <w:rFonts w:eastAsia="Times New Roman"/>
          <w:kern w:val="0"/>
          <w:sz w:val="28"/>
          <w:szCs w:val="28"/>
          <w:lang w:eastAsia="ru-RU"/>
        </w:rPr>
        <w:t xml:space="preserve"> о</w:t>
      </w:r>
      <w:r w:rsidR="005B323E" w:rsidRPr="00171263">
        <w:rPr>
          <w:sz w:val="28"/>
          <w:szCs w:val="28"/>
        </w:rPr>
        <w:t>тдыхающих детей от 7 до 12 лет на протяжении 15 дней приобщались к разным видам искусства, знакомились с различными музыкальными инструментами, осваивали хореографическое мастерство</w:t>
      </w:r>
      <w:r w:rsidR="000C7393">
        <w:rPr>
          <w:sz w:val="28"/>
          <w:szCs w:val="28"/>
        </w:rPr>
        <w:t>,</w:t>
      </w:r>
      <w:r w:rsidR="000C7393" w:rsidRPr="00171263">
        <w:rPr>
          <w:sz w:val="28"/>
          <w:szCs w:val="28"/>
        </w:rPr>
        <w:t>посещали интересные занятия</w:t>
      </w:r>
      <w:r w:rsidR="000C7393">
        <w:rPr>
          <w:sz w:val="28"/>
          <w:szCs w:val="28"/>
        </w:rPr>
        <w:t xml:space="preserve"> и мероприятия</w:t>
      </w:r>
      <w:r w:rsidR="00511F38" w:rsidRPr="00171263">
        <w:rPr>
          <w:rFonts w:eastAsia="Times New Roman"/>
          <w:kern w:val="0"/>
          <w:sz w:val="28"/>
          <w:szCs w:val="28"/>
          <w:lang w:eastAsia="ru-RU"/>
        </w:rPr>
        <w:t>.</w:t>
      </w:r>
      <w:r w:rsidR="00851EE0" w:rsidRPr="00171263">
        <w:rPr>
          <w:rFonts w:eastAsia="Times New Roman"/>
          <w:i/>
          <w:kern w:val="0"/>
          <w:sz w:val="28"/>
          <w:szCs w:val="28"/>
          <w:lang w:eastAsia="ru-RU"/>
        </w:rPr>
        <w:t>Всего</w:t>
      </w:r>
      <w:r w:rsidR="000C7393">
        <w:rPr>
          <w:rFonts w:eastAsia="Times New Roman"/>
          <w:i/>
          <w:kern w:val="0"/>
          <w:sz w:val="28"/>
          <w:szCs w:val="28"/>
          <w:lang w:eastAsia="ru-RU"/>
        </w:rPr>
        <w:t xml:space="preserve"> проведено </w:t>
      </w:r>
      <w:r w:rsidR="00851EE0" w:rsidRPr="00171263">
        <w:rPr>
          <w:rFonts w:eastAsia="Times New Roman"/>
          <w:i/>
          <w:kern w:val="0"/>
          <w:sz w:val="28"/>
          <w:szCs w:val="28"/>
          <w:lang w:eastAsia="ru-RU"/>
        </w:rPr>
        <w:t xml:space="preserve"> 94</w:t>
      </w:r>
      <w:r w:rsidR="000C7393">
        <w:rPr>
          <w:rFonts w:eastAsia="Times New Roman"/>
          <w:i/>
          <w:kern w:val="0"/>
          <w:sz w:val="28"/>
          <w:szCs w:val="28"/>
          <w:lang w:eastAsia="ru-RU"/>
        </w:rPr>
        <w:t xml:space="preserve"> мероприятия.</w:t>
      </w:r>
      <w:r w:rsidR="00851EE0" w:rsidRPr="00171263">
        <w:rPr>
          <w:rFonts w:eastAsia="Times New Roman"/>
          <w:i/>
          <w:kern w:val="0"/>
          <w:sz w:val="28"/>
          <w:szCs w:val="28"/>
          <w:lang w:eastAsia="ru-RU"/>
        </w:rPr>
        <w:t>.</w:t>
      </w:r>
    </w:p>
    <w:p w:rsidR="00D23D75" w:rsidRPr="00171263" w:rsidRDefault="000C682D" w:rsidP="00FE12CE">
      <w:pPr>
        <w:pStyle w:val="a3"/>
        <w:shd w:val="clear" w:color="auto" w:fill="FFFFFF"/>
        <w:spacing w:before="0" w:beforeAutospacing="0" w:after="0" w:afterAutospacing="0" w:line="240" w:lineRule="atLeast"/>
        <w:ind w:firstLine="284"/>
        <w:jc w:val="both"/>
        <w:rPr>
          <w:rFonts w:ascii="yandex-sans" w:hAnsi="yandex-sans"/>
          <w:sz w:val="28"/>
          <w:szCs w:val="28"/>
        </w:rPr>
      </w:pPr>
      <w:r w:rsidRPr="00171263">
        <w:rPr>
          <w:rFonts w:ascii="yandex-sans" w:hAnsi="yandex-sans"/>
          <w:sz w:val="28"/>
          <w:szCs w:val="28"/>
        </w:rPr>
        <w:t xml:space="preserve">Обучающиеся отделения «Инструментальное исполнительство» ДШИ №1 Александр Белов(саксофон), Дарья Кандаурова (флейта) и Максим Чешуев (кларнет) </w:t>
      </w:r>
      <w:r w:rsidR="00D23D75" w:rsidRPr="00171263">
        <w:rPr>
          <w:rFonts w:ascii="yandex-sans" w:hAnsi="yandex-sans"/>
          <w:sz w:val="28"/>
          <w:szCs w:val="28"/>
        </w:rPr>
        <w:t xml:space="preserve">иобучающиеся отделения </w:t>
      </w:r>
      <w:r w:rsidR="00D23D75" w:rsidRPr="00171263">
        <w:rPr>
          <w:sz w:val="28"/>
          <w:szCs w:val="28"/>
        </w:rPr>
        <w:t>«Изобразительное искусство»ДШИ №5 Софья Ларина, Софья Давыдова, и Арина Антонова</w:t>
      </w:r>
      <w:r w:rsidR="00D23D75" w:rsidRPr="00171263">
        <w:rPr>
          <w:rFonts w:ascii="yandex-sans" w:hAnsi="yandex-sans"/>
          <w:sz w:val="28"/>
          <w:szCs w:val="28"/>
        </w:rPr>
        <w:t xml:space="preserve">приняли участие в работе межрегиональной творческой школы </w:t>
      </w:r>
      <w:r w:rsidR="00D23D75" w:rsidRPr="00171263">
        <w:rPr>
          <w:sz w:val="28"/>
          <w:szCs w:val="28"/>
        </w:rPr>
        <w:t xml:space="preserve">для одарённых детей, молодёжи и преподавателей </w:t>
      </w:r>
      <w:r w:rsidR="00D23D75" w:rsidRPr="00171263">
        <w:rPr>
          <w:rFonts w:ascii="yandex-sans" w:hAnsi="yandex-sans"/>
          <w:sz w:val="28"/>
          <w:szCs w:val="28"/>
        </w:rPr>
        <w:t xml:space="preserve">«Волжская радуга-2017» </w:t>
      </w:r>
      <w:r w:rsidR="00D23D75" w:rsidRPr="00171263">
        <w:rPr>
          <w:rFonts w:ascii="yandex-sans" w:hAnsi="yandex-sans"/>
          <w:i/>
          <w:sz w:val="28"/>
          <w:szCs w:val="28"/>
        </w:rPr>
        <w:t>(1-19 июня, ДОЦ «Ровесник», г.Маркс).</w:t>
      </w:r>
    </w:p>
    <w:p w:rsidR="000C7393" w:rsidRDefault="000C7393" w:rsidP="00FE12CE">
      <w:pPr>
        <w:pStyle w:val="ab"/>
        <w:spacing w:after="0" w:line="240" w:lineRule="atLeast"/>
        <w:jc w:val="center"/>
        <w:rPr>
          <w:rFonts w:eastAsiaTheme="minorHAnsi"/>
          <w:b/>
          <w:sz w:val="26"/>
          <w:szCs w:val="26"/>
          <w:lang w:eastAsia="en-US"/>
        </w:rPr>
      </w:pPr>
    </w:p>
    <w:p w:rsidR="00571419" w:rsidRPr="0046768D" w:rsidRDefault="00A15708" w:rsidP="00FE12CE">
      <w:pPr>
        <w:pStyle w:val="ab"/>
        <w:spacing w:after="0" w:line="240" w:lineRule="atLeast"/>
        <w:jc w:val="center"/>
        <w:rPr>
          <w:rFonts w:eastAsiaTheme="minorHAnsi"/>
          <w:b/>
          <w:sz w:val="26"/>
          <w:szCs w:val="26"/>
          <w:lang w:eastAsia="en-US"/>
        </w:rPr>
      </w:pPr>
      <w:r w:rsidRPr="0046768D">
        <w:rPr>
          <w:rFonts w:eastAsiaTheme="minorHAnsi"/>
          <w:b/>
          <w:sz w:val="26"/>
          <w:szCs w:val="26"/>
          <w:lang w:eastAsia="en-US"/>
        </w:rPr>
        <w:t>Достижения и н</w:t>
      </w:r>
      <w:r w:rsidR="008B76AF" w:rsidRPr="0046768D">
        <w:rPr>
          <w:rFonts w:eastAsiaTheme="minorHAnsi"/>
          <w:b/>
          <w:sz w:val="26"/>
          <w:szCs w:val="26"/>
          <w:lang w:eastAsia="en-US"/>
        </w:rPr>
        <w:t xml:space="preserve">аграды </w:t>
      </w:r>
      <w:r w:rsidR="00776EEE" w:rsidRPr="0046768D">
        <w:rPr>
          <w:rFonts w:eastAsiaTheme="minorHAnsi"/>
          <w:b/>
          <w:sz w:val="26"/>
          <w:szCs w:val="26"/>
          <w:lang w:eastAsia="en-US"/>
        </w:rPr>
        <w:t xml:space="preserve">учреждений дополнительного образования </w:t>
      </w:r>
      <w:r w:rsidR="0046768D">
        <w:rPr>
          <w:rFonts w:eastAsiaTheme="minorHAnsi"/>
          <w:b/>
          <w:sz w:val="26"/>
          <w:szCs w:val="26"/>
          <w:lang w:eastAsia="en-US"/>
        </w:rPr>
        <w:t>-</w:t>
      </w:r>
      <w:r w:rsidR="008B76AF" w:rsidRPr="0046768D">
        <w:rPr>
          <w:rFonts w:eastAsiaTheme="minorHAnsi"/>
          <w:b/>
          <w:sz w:val="26"/>
          <w:szCs w:val="26"/>
          <w:lang w:eastAsia="en-US"/>
        </w:rPr>
        <w:t xml:space="preserve"> 2017</w:t>
      </w:r>
    </w:p>
    <w:p w:rsidR="00AE62C2" w:rsidRPr="00171263" w:rsidRDefault="00447FC6" w:rsidP="00FE12CE">
      <w:pPr>
        <w:pStyle w:val="ab"/>
        <w:spacing w:after="0" w:line="240" w:lineRule="atLeast"/>
        <w:ind w:firstLine="426"/>
        <w:jc w:val="both"/>
        <w:rPr>
          <w:rFonts w:eastAsiaTheme="minorHAnsi"/>
          <w:b/>
          <w:sz w:val="28"/>
          <w:szCs w:val="28"/>
          <w:lang w:eastAsia="en-US"/>
        </w:rPr>
      </w:pPr>
      <w:r w:rsidRPr="00171263">
        <w:rPr>
          <w:rFonts w:eastAsiaTheme="minorHAnsi"/>
          <w:sz w:val="28"/>
          <w:szCs w:val="28"/>
          <w:lang w:eastAsia="en-US"/>
        </w:rPr>
        <w:t>О</w:t>
      </w:r>
      <w:r w:rsidR="000A5B06" w:rsidRPr="00171263">
        <w:rPr>
          <w:rFonts w:eastAsiaTheme="minorHAnsi"/>
          <w:sz w:val="28"/>
          <w:szCs w:val="28"/>
          <w:lang w:eastAsia="en-US"/>
        </w:rPr>
        <w:t>бучающиеся</w:t>
      </w:r>
      <w:r w:rsidR="00776EEE" w:rsidRPr="00171263">
        <w:rPr>
          <w:rFonts w:eastAsiaTheme="minorHAnsi"/>
          <w:sz w:val="28"/>
          <w:szCs w:val="28"/>
          <w:lang w:eastAsia="en-US"/>
        </w:rPr>
        <w:t>ДШИ</w:t>
      </w:r>
      <w:r w:rsidRPr="00171263">
        <w:rPr>
          <w:rFonts w:eastAsiaTheme="minorHAnsi"/>
          <w:sz w:val="28"/>
          <w:szCs w:val="28"/>
          <w:lang w:eastAsia="en-US"/>
        </w:rPr>
        <w:t xml:space="preserve"> е</w:t>
      </w:r>
      <w:r w:rsidR="00BB5E25" w:rsidRPr="00171263">
        <w:rPr>
          <w:rFonts w:eastAsiaTheme="minorHAnsi"/>
          <w:sz w:val="28"/>
          <w:szCs w:val="28"/>
          <w:lang w:eastAsia="en-US"/>
        </w:rPr>
        <w:t xml:space="preserve">жегодно побеждают в конкурсном отборе на соискание </w:t>
      </w:r>
      <w:r w:rsidR="00BB5E25" w:rsidRPr="00171263">
        <w:rPr>
          <w:rFonts w:eastAsiaTheme="minorHAnsi"/>
          <w:b/>
          <w:sz w:val="28"/>
          <w:szCs w:val="28"/>
          <w:lang w:eastAsia="en-US"/>
        </w:rPr>
        <w:t>Именной Губернаторской стипендии</w:t>
      </w:r>
      <w:r w:rsidR="00BB5E25" w:rsidRPr="00171263">
        <w:rPr>
          <w:rFonts w:eastAsiaTheme="minorHAnsi"/>
          <w:sz w:val="28"/>
          <w:szCs w:val="28"/>
          <w:lang w:eastAsia="en-US"/>
        </w:rPr>
        <w:t xml:space="preserve">. </w:t>
      </w:r>
      <w:r w:rsidR="00A15708" w:rsidRPr="00171263">
        <w:rPr>
          <w:rFonts w:eastAsiaTheme="minorHAnsi"/>
          <w:sz w:val="28"/>
          <w:szCs w:val="28"/>
          <w:lang w:eastAsia="en-US"/>
        </w:rPr>
        <w:t>В 2017 году</w:t>
      </w:r>
      <w:r w:rsidR="00A15708" w:rsidRPr="007047A5">
        <w:rPr>
          <w:rFonts w:eastAsiaTheme="minorHAnsi"/>
          <w:i/>
          <w:lang w:eastAsia="en-US"/>
        </w:rPr>
        <w:t>(п</w:t>
      </w:r>
      <w:r w:rsidR="00BB5E25" w:rsidRPr="007047A5">
        <w:rPr>
          <w:rFonts w:eastAsiaTheme="minorHAnsi"/>
          <w:i/>
          <w:lang w:eastAsia="en-US"/>
        </w:rPr>
        <w:t xml:space="preserve">о итогам </w:t>
      </w:r>
      <w:r w:rsidR="00AE62C2" w:rsidRPr="007047A5">
        <w:rPr>
          <w:rFonts w:eastAsiaTheme="minorHAnsi"/>
          <w:i/>
          <w:lang w:eastAsia="en-US"/>
        </w:rPr>
        <w:t xml:space="preserve">конкурсного отбора за </w:t>
      </w:r>
      <w:r w:rsidR="00BB5E25" w:rsidRPr="007047A5">
        <w:rPr>
          <w:rFonts w:eastAsiaTheme="minorHAnsi"/>
          <w:i/>
          <w:lang w:eastAsia="en-US"/>
        </w:rPr>
        <w:t>2016 год</w:t>
      </w:r>
      <w:r w:rsidR="00A15708" w:rsidRPr="007047A5">
        <w:rPr>
          <w:rFonts w:eastAsiaTheme="minorHAnsi"/>
          <w:i/>
          <w:lang w:eastAsia="en-US"/>
        </w:rPr>
        <w:t>)</w:t>
      </w:r>
      <w:r w:rsidRPr="00171263">
        <w:rPr>
          <w:rFonts w:eastAsiaTheme="minorHAnsi"/>
          <w:sz w:val="28"/>
          <w:szCs w:val="28"/>
          <w:lang w:eastAsia="en-US"/>
        </w:rPr>
        <w:t xml:space="preserve"> обладателями </w:t>
      </w:r>
      <w:r w:rsidR="00BB5E25" w:rsidRPr="00171263">
        <w:rPr>
          <w:rFonts w:eastAsiaTheme="minorHAnsi"/>
          <w:sz w:val="28"/>
          <w:szCs w:val="28"/>
          <w:lang w:eastAsia="en-US"/>
        </w:rPr>
        <w:t>единовременн</w:t>
      </w:r>
      <w:r w:rsidRPr="00171263">
        <w:rPr>
          <w:rFonts w:eastAsiaTheme="minorHAnsi"/>
          <w:sz w:val="28"/>
          <w:szCs w:val="28"/>
          <w:lang w:eastAsia="en-US"/>
        </w:rPr>
        <w:t>ой</w:t>
      </w:r>
      <w:r w:rsidR="00BB5E25" w:rsidRPr="00171263">
        <w:rPr>
          <w:rFonts w:eastAsiaTheme="minorHAnsi"/>
          <w:sz w:val="28"/>
          <w:szCs w:val="28"/>
          <w:lang w:eastAsia="en-US"/>
        </w:rPr>
        <w:t xml:space="preserve"> Именн</w:t>
      </w:r>
      <w:r w:rsidRPr="00171263">
        <w:rPr>
          <w:rFonts w:eastAsiaTheme="minorHAnsi"/>
          <w:sz w:val="28"/>
          <w:szCs w:val="28"/>
          <w:lang w:eastAsia="en-US"/>
        </w:rPr>
        <w:t>ой</w:t>
      </w:r>
      <w:r w:rsidR="00BB5E25" w:rsidRPr="00171263">
        <w:rPr>
          <w:rFonts w:eastAsiaTheme="minorHAnsi"/>
          <w:sz w:val="28"/>
          <w:szCs w:val="28"/>
          <w:lang w:eastAsia="en-US"/>
        </w:rPr>
        <w:t xml:space="preserve"> Губернаторск</w:t>
      </w:r>
      <w:r w:rsidRPr="00171263">
        <w:rPr>
          <w:rFonts w:eastAsiaTheme="minorHAnsi"/>
          <w:sz w:val="28"/>
          <w:szCs w:val="28"/>
          <w:lang w:eastAsia="en-US"/>
        </w:rPr>
        <w:t>ой</w:t>
      </w:r>
      <w:r w:rsidR="00BB5E25" w:rsidRPr="00171263">
        <w:rPr>
          <w:rFonts w:eastAsiaTheme="minorHAnsi"/>
          <w:sz w:val="28"/>
          <w:szCs w:val="28"/>
          <w:lang w:eastAsia="en-US"/>
        </w:rPr>
        <w:t xml:space="preserve"> стипенди</w:t>
      </w:r>
      <w:r w:rsidRPr="00171263">
        <w:rPr>
          <w:rFonts w:eastAsiaTheme="minorHAnsi"/>
          <w:sz w:val="28"/>
          <w:szCs w:val="28"/>
          <w:lang w:eastAsia="en-US"/>
        </w:rPr>
        <w:t>и стали</w:t>
      </w:r>
      <w:r w:rsidR="00BB5E25" w:rsidRPr="00171263">
        <w:rPr>
          <w:rFonts w:eastAsiaTheme="minorHAnsi"/>
          <w:b/>
          <w:sz w:val="28"/>
          <w:szCs w:val="28"/>
          <w:lang w:eastAsia="en-US"/>
        </w:rPr>
        <w:t>Виктория Цесаренкова</w:t>
      </w:r>
      <w:r w:rsidR="00BB5E25" w:rsidRPr="00171263">
        <w:rPr>
          <w:rFonts w:eastAsiaTheme="minorHAnsi"/>
          <w:sz w:val="28"/>
          <w:szCs w:val="28"/>
          <w:lang w:eastAsia="en-US"/>
        </w:rPr>
        <w:t xml:space="preserve"> (ДШИ №1), поощрённая путёвкой в Артек </w:t>
      </w:r>
      <w:r w:rsidR="00BB5E25" w:rsidRPr="00171263">
        <w:rPr>
          <w:rFonts w:eastAsiaTheme="minorHAnsi"/>
          <w:i/>
          <w:sz w:val="28"/>
          <w:szCs w:val="28"/>
          <w:lang w:eastAsia="en-US"/>
        </w:rPr>
        <w:t>(с 27</w:t>
      </w:r>
      <w:r w:rsidR="00776EEE" w:rsidRPr="00171263">
        <w:rPr>
          <w:rFonts w:eastAsiaTheme="minorHAnsi"/>
          <w:i/>
          <w:sz w:val="28"/>
          <w:szCs w:val="28"/>
          <w:lang w:eastAsia="en-US"/>
        </w:rPr>
        <w:t>.12.</w:t>
      </w:r>
      <w:r w:rsidR="00BB5E25" w:rsidRPr="00171263">
        <w:rPr>
          <w:rFonts w:eastAsiaTheme="minorHAnsi"/>
          <w:i/>
          <w:sz w:val="28"/>
          <w:szCs w:val="28"/>
          <w:lang w:eastAsia="en-US"/>
        </w:rPr>
        <w:t>2017 г. по 19</w:t>
      </w:r>
      <w:r w:rsidR="00776EEE" w:rsidRPr="00171263">
        <w:rPr>
          <w:rFonts w:eastAsiaTheme="minorHAnsi"/>
          <w:i/>
          <w:sz w:val="28"/>
          <w:szCs w:val="28"/>
          <w:lang w:eastAsia="en-US"/>
        </w:rPr>
        <w:t>.01.</w:t>
      </w:r>
      <w:r w:rsidR="00BB5E25" w:rsidRPr="00171263">
        <w:rPr>
          <w:rFonts w:eastAsiaTheme="minorHAnsi"/>
          <w:i/>
          <w:sz w:val="28"/>
          <w:szCs w:val="28"/>
          <w:lang w:eastAsia="en-US"/>
        </w:rPr>
        <w:t>2018)</w:t>
      </w:r>
      <w:r w:rsidR="00BB5E25" w:rsidRPr="00171263">
        <w:rPr>
          <w:rFonts w:eastAsiaTheme="minorHAnsi"/>
          <w:sz w:val="28"/>
          <w:szCs w:val="28"/>
          <w:lang w:eastAsia="en-US"/>
        </w:rPr>
        <w:t xml:space="preserve">, </w:t>
      </w:r>
      <w:r w:rsidR="00BB5E25" w:rsidRPr="00171263">
        <w:rPr>
          <w:rFonts w:eastAsiaTheme="minorHAnsi"/>
          <w:b/>
          <w:sz w:val="28"/>
          <w:szCs w:val="28"/>
          <w:lang w:eastAsia="en-US"/>
        </w:rPr>
        <w:t>Виктория Клочан и Софья Давыдова</w:t>
      </w:r>
      <w:r w:rsidR="007047A5">
        <w:rPr>
          <w:rFonts w:eastAsiaTheme="minorHAnsi"/>
          <w:sz w:val="28"/>
          <w:szCs w:val="28"/>
          <w:lang w:eastAsia="en-US"/>
        </w:rPr>
        <w:t>(</w:t>
      </w:r>
      <w:r w:rsidR="00BB5E25" w:rsidRPr="00171263">
        <w:rPr>
          <w:rFonts w:eastAsiaTheme="minorHAnsi"/>
          <w:sz w:val="28"/>
          <w:szCs w:val="28"/>
          <w:lang w:eastAsia="en-US"/>
        </w:rPr>
        <w:t>ДШИ №5</w:t>
      </w:r>
      <w:r w:rsidR="007047A5">
        <w:rPr>
          <w:rFonts w:eastAsiaTheme="minorHAnsi"/>
          <w:sz w:val="28"/>
          <w:szCs w:val="28"/>
          <w:lang w:eastAsia="en-US"/>
        </w:rPr>
        <w:t>)</w:t>
      </w:r>
      <w:r w:rsidR="00BB5E25" w:rsidRPr="00171263">
        <w:rPr>
          <w:rFonts w:eastAsiaTheme="minorHAnsi"/>
          <w:sz w:val="28"/>
          <w:szCs w:val="28"/>
          <w:lang w:eastAsia="en-US"/>
        </w:rPr>
        <w:t xml:space="preserve">. Впервые </w:t>
      </w:r>
      <w:r w:rsidR="00776EEE" w:rsidRPr="00171263">
        <w:rPr>
          <w:rFonts w:eastAsiaTheme="minorHAnsi"/>
          <w:sz w:val="28"/>
          <w:szCs w:val="28"/>
          <w:lang w:eastAsia="en-US"/>
        </w:rPr>
        <w:t xml:space="preserve">Губернаторским </w:t>
      </w:r>
      <w:r w:rsidR="00BB5E25" w:rsidRPr="00171263">
        <w:rPr>
          <w:rFonts w:eastAsiaTheme="minorHAnsi"/>
          <w:sz w:val="28"/>
          <w:szCs w:val="28"/>
          <w:lang w:eastAsia="en-US"/>
        </w:rPr>
        <w:t xml:space="preserve">стипендиатом стал обучающийся ДШИ р.п. Сенной - </w:t>
      </w:r>
      <w:r w:rsidR="00BB5E25" w:rsidRPr="00171263">
        <w:rPr>
          <w:rFonts w:eastAsiaTheme="minorHAnsi"/>
          <w:b/>
          <w:sz w:val="28"/>
          <w:szCs w:val="28"/>
          <w:lang w:eastAsia="en-US"/>
        </w:rPr>
        <w:t xml:space="preserve">Александр Скорняков. </w:t>
      </w:r>
    </w:p>
    <w:p w:rsidR="00776EEE" w:rsidRPr="00171263" w:rsidRDefault="00776EEE" w:rsidP="00FE12CE">
      <w:pPr>
        <w:pStyle w:val="ab"/>
        <w:spacing w:after="0" w:line="240" w:lineRule="atLeast"/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171263">
        <w:rPr>
          <w:rFonts w:eastAsiaTheme="minorHAnsi"/>
          <w:sz w:val="28"/>
          <w:szCs w:val="28"/>
          <w:lang w:eastAsia="en-US"/>
        </w:rPr>
        <w:t xml:space="preserve">Всего </w:t>
      </w:r>
      <w:r w:rsidRPr="00171263">
        <w:rPr>
          <w:rFonts w:eastAsiaTheme="minorHAnsi"/>
          <w:lang w:eastAsia="en-US"/>
        </w:rPr>
        <w:t>с 2010 года</w:t>
      </w:r>
      <w:r w:rsidRPr="00171263">
        <w:rPr>
          <w:rFonts w:eastAsiaTheme="minorHAnsi"/>
          <w:sz w:val="28"/>
          <w:szCs w:val="28"/>
          <w:lang w:eastAsia="en-US"/>
        </w:rPr>
        <w:t xml:space="preserve">: 9 стипендий у 5 юных музыкантов ДШИ №1 </w:t>
      </w:r>
      <w:r w:rsidRPr="00171263">
        <w:rPr>
          <w:rFonts w:eastAsiaTheme="minorHAnsi"/>
          <w:i/>
          <w:sz w:val="28"/>
          <w:szCs w:val="28"/>
          <w:lang w:eastAsia="en-US"/>
        </w:rPr>
        <w:t>(из них Роман Наумов удостаивался Премии трижды, а Богдан Данилин - дважды)</w:t>
      </w:r>
      <w:r w:rsidRPr="00171263">
        <w:rPr>
          <w:rFonts w:eastAsiaTheme="minorHAnsi"/>
          <w:sz w:val="28"/>
          <w:szCs w:val="28"/>
          <w:lang w:eastAsia="en-US"/>
        </w:rPr>
        <w:t xml:space="preserve">; 4 стипендии у 3-х юных художников ДШИ №5 </w:t>
      </w:r>
      <w:r w:rsidRPr="00171263">
        <w:rPr>
          <w:rFonts w:eastAsiaTheme="minorHAnsi"/>
          <w:i/>
          <w:sz w:val="28"/>
          <w:szCs w:val="28"/>
          <w:lang w:eastAsia="en-US"/>
        </w:rPr>
        <w:t xml:space="preserve">(из них Софья Давыдова удостоена Премии дважды)) и </w:t>
      </w:r>
      <w:r w:rsidRPr="00171263">
        <w:rPr>
          <w:rFonts w:eastAsiaTheme="minorHAnsi"/>
          <w:sz w:val="28"/>
          <w:szCs w:val="28"/>
          <w:lang w:eastAsia="en-US"/>
        </w:rPr>
        <w:t>1 стипендия ДШИ р.п. Сенной.</w:t>
      </w:r>
    </w:p>
    <w:p w:rsidR="000C7393" w:rsidRPr="000C7393" w:rsidRDefault="000C7393" w:rsidP="00FE12CE">
      <w:pPr>
        <w:pStyle w:val="ab"/>
        <w:spacing w:after="0" w:line="240" w:lineRule="atLeast"/>
        <w:ind w:firstLine="426"/>
        <w:jc w:val="right"/>
        <w:rPr>
          <w:rStyle w:val="af"/>
          <w:b w:val="0"/>
          <w:i/>
          <w:color w:val="000000"/>
          <w:u w:val="single"/>
          <w:shd w:val="clear" w:color="auto" w:fill="FFFFFF"/>
        </w:rPr>
      </w:pPr>
      <w:r w:rsidRPr="000C7393">
        <w:rPr>
          <w:rFonts w:eastAsiaTheme="minorHAnsi"/>
          <w:b/>
          <w:i/>
          <w:u w:val="single"/>
          <w:lang w:eastAsia="en-US"/>
        </w:rPr>
        <w:lastRenderedPageBreak/>
        <w:t>Детская школа искусств №1 г.Вольска</w:t>
      </w:r>
    </w:p>
    <w:p w:rsidR="00A04239" w:rsidRPr="00171263" w:rsidRDefault="00A04239" w:rsidP="00FE12CE">
      <w:pPr>
        <w:pStyle w:val="ab"/>
        <w:spacing w:after="0" w:line="240" w:lineRule="atLeast"/>
        <w:ind w:firstLine="426"/>
        <w:jc w:val="both"/>
        <w:rPr>
          <w:rStyle w:val="apple-converted-space"/>
          <w:rFonts w:ascii="yandex-sans" w:hAnsi="yandex-sans"/>
          <w:sz w:val="28"/>
          <w:szCs w:val="28"/>
        </w:rPr>
      </w:pPr>
      <w:r w:rsidRPr="00171263">
        <w:rPr>
          <w:sz w:val="28"/>
          <w:szCs w:val="28"/>
          <w:lang w:eastAsia="ru-RU"/>
        </w:rPr>
        <w:t>В 2017 году т</w:t>
      </w:r>
      <w:r w:rsidR="00392F73" w:rsidRPr="00171263">
        <w:rPr>
          <w:rFonts w:ascii="yandex-sans" w:hAnsi="yandex-sans"/>
          <w:sz w:val="28"/>
          <w:szCs w:val="28"/>
        </w:rPr>
        <w:t xml:space="preserve">ворческие коллективы и отдельные </w:t>
      </w:r>
      <w:r w:rsidR="000C7393" w:rsidRPr="00171263">
        <w:rPr>
          <w:rFonts w:ascii="yandex-sans" w:hAnsi="yandex-sans"/>
          <w:sz w:val="28"/>
          <w:szCs w:val="28"/>
        </w:rPr>
        <w:t>исполнители</w:t>
      </w:r>
      <w:r w:rsidR="000C7393" w:rsidRPr="00171263">
        <w:rPr>
          <w:rStyle w:val="apple-converted-space"/>
          <w:rFonts w:ascii="yandex-sans" w:hAnsi="yandex-sans"/>
          <w:sz w:val="28"/>
          <w:szCs w:val="28"/>
        </w:rPr>
        <w:t> </w:t>
      </w:r>
      <w:r w:rsidR="00D2009B">
        <w:rPr>
          <w:rStyle w:val="apple-converted-space"/>
          <w:rFonts w:ascii="yandex-sans" w:hAnsi="yandex-sans"/>
          <w:sz w:val="28"/>
          <w:szCs w:val="28"/>
        </w:rPr>
        <w:t xml:space="preserve">ДШИ №1 </w:t>
      </w:r>
      <w:r w:rsidR="000C7393" w:rsidRPr="00A33F30">
        <w:rPr>
          <w:rStyle w:val="apple-converted-space"/>
          <w:rFonts w:ascii="yandex-sans" w:hAnsi="yandex-sans"/>
          <w:sz w:val="28"/>
          <w:szCs w:val="28"/>
        </w:rPr>
        <w:t>участвовали</w:t>
      </w:r>
      <w:r w:rsidR="00392F73" w:rsidRPr="00171263">
        <w:rPr>
          <w:rFonts w:ascii="yandex-sans" w:hAnsi="yandex-sans"/>
          <w:sz w:val="28"/>
          <w:szCs w:val="28"/>
        </w:rPr>
        <w:t xml:space="preserve"> в</w:t>
      </w:r>
      <w:r w:rsidR="00392F73" w:rsidRPr="00171263">
        <w:rPr>
          <w:rStyle w:val="apple-converted-space"/>
          <w:rFonts w:ascii="yandex-sans" w:hAnsi="yandex-sans"/>
          <w:b/>
          <w:bCs/>
          <w:sz w:val="28"/>
          <w:szCs w:val="28"/>
        </w:rPr>
        <w:t> </w:t>
      </w:r>
      <w:r w:rsidR="00392F73" w:rsidRPr="00171263">
        <w:rPr>
          <w:rFonts w:ascii="yandex-sans" w:hAnsi="yandex-sans"/>
          <w:b/>
          <w:bCs/>
          <w:sz w:val="28"/>
          <w:szCs w:val="28"/>
        </w:rPr>
        <w:t>31</w:t>
      </w:r>
      <w:r w:rsidR="00392F73" w:rsidRPr="00171263">
        <w:rPr>
          <w:rFonts w:ascii="yandex-sans" w:hAnsi="yandex-sans"/>
          <w:sz w:val="28"/>
          <w:szCs w:val="28"/>
        </w:rPr>
        <w:t>конкурсе и фестивале различного уровня</w:t>
      </w:r>
      <w:r w:rsidRPr="00171263">
        <w:rPr>
          <w:rFonts w:ascii="yandex-sans" w:hAnsi="yandex-sans"/>
          <w:sz w:val="28"/>
          <w:szCs w:val="28"/>
        </w:rPr>
        <w:t>, завоевав 132</w:t>
      </w:r>
      <w:r w:rsidRPr="00171263">
        <w:rPr>
          <w:rStyle w:val="apple-converted-space"/>
          <w:rFonts w:ascii="yandex-sans" w:hAnsi="yandex-sans"/>
          <w:sz w:val="28"/>
          <w:szCs w:val="28"/>
        </w:rPr>
        <w:t> </w:t>
      </w:r>
      <w:r w:rsidRPr="00171263">
        <w:rPr>
          <w:rFonts w:ascii="yandex-sans" w:hAnsi="yandex-sans"/>
          <w:sz w:val="28"/>
          <w:szCs w:val="28"/>
        </w:rPr>
        <w:t>-</w:t>
      </w:r>
      <w:r w:rsidRPr="00171263">
        <w:rPr>
          <w:rStyle w:val="apple-converted-space"/>
          <w:rFonts w:ascii="yandex-sans" w:hAnsi="yandex-sans"/>
          <w:sz w:val="28"/>
          <w:szCs w:val="28"/>
        </w:rPr>
        <w:t> </w:t>
      </w:r>
      <w:r w:rsidRPr="00171263">
        <w:rPr>
          <w:rFonts w:ascii="yandex-sans" w:hAnsi="yandex-sans"/>
          <w:sz w:val="28"/>
          <w:szCs w:val="28"/>
        </w:rPr>
        <w:t>диплом лауреата I степени,</w:t>
      </w:r>
      <w:r w:rsidRPr="00171263">
        <w:rPr>
          <w:rStyle w:val="apple-converted-space"/>
          <w:rFonts w:ascii="yandex-sans" w:hAnsi="yandex-sans"/>
          <w:sz w:val="28"/>
          <w:szCs w:val="28"/>
        </w:rPr>
        <w:t> </w:t>
      </w:r>
      <w:r w:rsidRPr="00171263">
        <w:rPr>
          <w:rFonts w:ascii="yandex-sans" w:hAnsi="yandex-sans"/>
          <w:sz w:val="28"/>
          <w:szCs w:val="28"/>
        </w:rPr>
        <w:t>89</w:t>
      </w:r>
      <w:r w:rsidRPr="00171263">
        <w:rPr>
          <w:rStyle w:val="apple-converted-space"/>
          <w:rFonts w:ascii="yandex-sans" w:hAnsi="yandex-sans"/>
          <w:sz w:val="28"/>
          <w:szCs w:val="28"/>
        </w:rPr>
        <w:t> </w:t>
      </w:r>
      <w:r w:rsidRPr="00171263">
        <w:rPr>
          <w:rFonts w:ascii="yandex-sans" w:hAnsi="yandex-sans"/>
          <w:sz w:val="28"/>
          <w:szCs w:val="28"/>
        </w:rPr>
        <w:t>дипломов</w:t>
      </w:r>
      <w:r w:rsidRPr="00171263">
        <w:rPr>
          <w:rStyle w:val="apple-converted-space"/>
          <w:rFonts w:ascii="yandex-sans" w:hAnsi="yandex-sans"/>
          <w:sz w:val="28"/>
          <w:szCs w:val="28"/>
        </w:rPr>
        <w:t> </w:t>
      </w:r>
      <w:r w:rsidRPr="00171263">
        <w:rPr>
          <w:rFonts w:ascii="yandex-sans" w:hAnsi="yandex-sans"/>
          <w:sz w:val="28"/>
          <w:szCs w:val="28"/>
        </w:rPr>
        <w:t>лауреата II степени,</w:t>
      </w:r>
      <w:r w:rsidRPr="00171263">
        <w:rPr>
          <w:rStyle w:val="apple-converted-space"/>
          <w:rFonts w:ascii="yandex-sans" w:hAnsi="yandex-sans"/>
          <w:sz w:val="28"/>
          <w:szCs w:val="28"/>
        </w:rPr>
        <w:t> </w:t>
      </w:r>
      <w:r w:rsidRPr="00171263">
        <w:rPr>
          <w:rFonts w:ascii="yandex-sans" w:hAnsi="yandex-sans"/>
          <w:sz w:val="28"/>
          <w:szCs w:val="28"/>
        </w:rPr>
        <w:t>64</w:t>
      </w:r>
      <w:r w:rsidRPr="00171263">
        <w:rPr>
          <w:rStyle w:val="apple-converted-space"/>
          <w:rFonts w:ascii="yandex-sans" w:hAnsi="yandex-sans"/>
          <w:sz w:val="28"/>
          <w:szCs w:val="28"/>
        </w:rPr>
        <w:t> </w:t>
      </w:r>
      <w:r w:rsidRPr="00171263">
        <w:rPr>
          <w:rFonts w:ascii="yandex-sans" w:hAnsi="yandex-sans"/>
          <w:sz w:val="28"/>
          <w:szCs w:val="28"/>
        </w:rPr>
        <w:t>дипломов лауреата III степени,</w:t>
      </w:r>
      <w:r w:rsidRPr="00171263">
        <w:rPr>
          <w:rStyle w:val="apple-converted-space"/>
          <w:rFonts w:ascii="yandex-sans" w:hAnsi="yandex-sans"/>
          <w:sz w:val="28"/>
          <w:szCs w:val="28"/>
        </w:rPr>
        <w:t> </w:t>
      </w:r>
      <w:r w:rsidRPr="00171263">
        <w:rPr>
          <w:rFonts w:ascii="yandex-sans" w:hAnsi="yandex-sans"/>
          <w:sz w:val="28"/>
          <w:szCs w:val="28"/>
        </w:rPr>
        <w:t>14</w:t>
      </w:r>
      <w:r w:rsidRPr="00171263">
        <w:rPr>
          <w:rStyle w:val="apple-converted-space"/>
          <w:rFonts w:ascii="yandex-sans" w:hAnsi="yandex-sans"/>
          <w:sz w:val="28"/>
          <w:szCs w:val="28"/>
        </w:rPr>
        <w:t> </w:t>
      </w:r>
      <w:r w:rsidRPr="00171263">
        <w:rPr>
          <w:rFonts w:ascii="yandex-sans" w:hAnsi="yandex-sans"/>
          <w:sz w:val="28"/>
          <w:szCs w:val="28"/>
        </w:rPr>
        <w:t>дипломов</w:t>
      </w:r>
      <w:r w:rsidRPr="00171263">
        <w:rPr>
          <w:rStyle w:val="apple-converted-space"/>
          <w:rFonts w:ascii="yandex-sans" w:hAnsi="yandex-sans"/>
          <w:sz w:val="28"/>
          <w:szCs w:val="28"/>
        </w:rPr>
        <w:t> </w:t>
      </w:r>
      <w:r w:rsidRPr="00171263">
        <w:rPr>
          <w:rFonts w:ascii="yandex-sans" w:hAnsi="yandex-sans"/>
          <w:sz w:val="28"/>
          <w:szCs w:val="28"/>
        </w:rPr>
        <w:t>I степени,</w:t>
      </w:r>
      <w:r w:rsidRPr="00171263">
        <w:rPr>
          <w:rStyle w:val="apple-converted-space"/>
          <w:rFonts w:ascii="yandex-sans" w:hAnsi="yandex-sans"/>
          <w:sz w:val="28"/>
          <w:szCs w:val="28"/>
        </w:rPr>
        <w:t> </w:t>
      </w:r>
      <w:r w:rsidRPr="00171263">
        <w:rPr>
          <w:rFonts w:ascii="yandex-sans" w:hAnsi="yandex-sans"/>
          <w:sz w:val="28"/>
          <w:szCs w:val="28"/>
        </w:rPr>
        <w:t>16</w:t>
      </w:r>
      <w:r w:rsidRPr="00171263">
        <w:rPr>
          <w:rStyle w:val="apple-converted-space"/>
          <w:rFonts w:ascii="yandex-sans" w:hAnsi="yandex-sans"/>
          <w:sz w:val="28"/>
          <w:szCs w:val="28"/>
        </w:rPr>
        <w:t> </w:t>
      </w:r>
      <w:r w:rsidRPr="00171263">
        <w:rPr>
          <w:rFonts w:ascii="yandex-sans" w:hAnsi="yandex-sans"/>
          <w:sz w:val="28"/>
          <w:szCs w:val="28"/>
        </w:rPr>
        <w:t>дипломов</w:t>
      </w:r>
      <w:r w:rsidRPr="00171263">
        <w:rPr>
          <w:rStyle w:val="apple-converted-space"/>
          <w:rFonts w:ascii="yandex-sans" w:hAnsi="yandex-sans"/>
          <w:sz w:val="28"/>
          <w:szCs w:val="28"/>
        </w:rPr>
        <w:t> </w:t>
      </w:r>
      <w:r w:rsidRPr="00171263">
        <w:rPr>
          <w:rFonts w:ascii="yandex-sans" w:hAnsi="yandex-sans"/>
          <w:sz w:val="28"/>
          <w:szCs w:val="28"/>
        </w:rPr>
        <w:t>II степени,</w:t>
      </w:r>
      <w:r w:rsidRPr="00171263">
        <w:rPr>
          <w:rStyle w:val="apple-converted-space"/>
          <w:rFonts w:ascii="yandex-sans" w:hAnsi="yandex-sans"/>
          <w:sz w:val="28"/>
          <w:szCs w:val="28"/>
        </w:rPr>
        <w:t> </w:t>
      </w:r>
      <w:r w:rsidRPr="00171263">
        <w:rPr>
          <w:rFonts w:ascii="yandex-sans" w:hAnsi="yandex-sans"/>
          <w:sz w:val="28"/>
          <w:szCs w:val="28"/>
        </w:rPr>
        <w:t>12</w:t>
      </w:r>
      <w:r w:rsidRPr="00171263">
        <w:rPr>
          <w:rStyle w:val="apple-converted-space"/>
          <w:rFonts w:ascii="yandex-sans" w:hAnsi="yandex-sans"/>
          <w:sz w:val="28"/>
          <w:szCs w:val="28"/>
        </w:rPr>
        <w:t> </w:t>
      </w:r>
      <w:r w:rsidRPr="00171263">
        <w:rPr>
          <w:rFonts w:ascii="yandex-sans" w:hAnsi="yandex-sans"/>
          <w:sz w:val="28"/>
          <w:szCs w:val="28"/>
        </w:rPr>
        <w:t>дипломов III степени. Всего-</w:t>
      </w:r>
      <w:r w:rsidR="00392F73" w:rsidRPr="00171263">
        <w:rPr>
          <w:rStyle w:val="apple-converted-space"/>
          <w:rFonts w:ascii="yandex-sans" w:hAnsi="yandex-sans"/>
          <w:sz w:val="28"/>
          <w:szCs w:val="28"/>
        </w:rPr>
        <w:t> </w:t>
      </w:r>
      <w:r w:rsidR="00392F73" w:rsidRPr="00171263">
        <w:rPr>
          <w:rFonts w:ascii="yandex-sans" w:hAnsi="yandex-sans"/>
          <w:b/>
          <w:bCs/>
          <w:sz w:val="28"/>
          <w:szCs w:val="28"/>
        </w:rPr>
        <w:t>327</w:t>
      </w:r>
      <w:r w:rsidR="000C682D" w:rsidRPr="00171263">
        <w:rPr>
          <w:rFonts w:ascii="yandex-sans" w:hAnsi="yandex-sans"/>
          <w:bCs/>
          <w:sz w:val="28"/>
          <w:szCs w:val="28"/>
        </w:rPr>
        <w:t>дипломов различных степеней.</w:t>
      </w:r>
      <w:r w:rsidR="00392F73" w:rsidRPr="00171263">
        <w:rPr>
          <w:rStyle w:val="apple-converted-space"/>
          <w:rFonts w:ascii="yandex-sans" w:hAnsi="yandex-sans"/>
          <w:sz w:val="28"/>
          <w:szCs w:val="28"/>
        </w:rPr>
        <w:t>  </w:t>
      </w:r>
    </w:p>
    <w:p w:rsidR="00392F73" w:rsidRPr="00171263" w:rsidRDefault="000C682D" w:rsidP="00FE12CE">
      <w:pPr>
        <w:widowControl/>
        <w:spacing w:line="240" w:lineRule="atLeast"/>
        <w:ind w:firstLine="142"/>
        <w:jc w:val="both"/>
        <w:rPr>
          <w:rFonts w:ascii="yandex-sans" w:eastAsia="Times New Roman" w:hAnsi="yandex-sans"/>
          <w:kern w:val="0"/>
          <w:sz w:val="28"/>
          <w:szCs w:val="28"/>
          <w:lang w:eastAsia="ru-RU"/>
        </w:rPr>
      </w:pPr>
      <w:r w:rsidRPr="00171263">
        <w:rPr>
          <w:rFonts w:ascii="yandex-sans" w:hAnsi="yandex-sans"/>
          <w:sz w:val="28"/>
          <w:szCs w:val="28"/>
        </w:rPr>
        <w:t>Д</w:t>
      </w:r>
      <w:r w:rsidR="00392F73" w:rsidRPr="00171263">
        <w:rPr>
          <w:rFonts w:ascii="yandex-sans" w:hAnsi="yandex-sans"/>
          <w:sz w:val="28"/>
          <w:szCs w:val="28"/>
        </w:rPr>
        <w:t xml:space="preserve">ипломантом </w:t>
      </w:r>
      <w:r w:rsidR="00392F73" w:rsidRPr="00AA31B5">
        <w:rPr>
          <w:rFonts w:ascii="yandex-sans" w:hAnsi="yandex-sans"/>
          <w:sz w:val="28"/>
          <w:szCs w:val="28"/>
          <w:u w:val="single"/>
        </w:rPr>
        <w:t xml:space="preserve">Международного фестиваля-конкурса «Музыкальный </w:t>
      </w:r>
      <w:r w:rsidR="00AA31B5" w:rsidRPr="00AA31B5">
        <w:rPr>
          <w:rFonts w:ascii="yandex-sans" w:hAnsi="yandex-sans"/>
          <w:sz w:val="28"/>
          <w:szCs w:val="28"/>
          <w:u w:val="single"/>
        </w:rPr>
        <w:t>фейервер</w:t>
      </w:r>
      <w:r w:rsidR="00AA31B5" w:rsidRPr="00AA31B5">
        <w:rPr>
          <w:rFonts w:ascii="yandex-sans" w:hAnsi="yandex-sans" w:hint="cs"/>
          <w:sz w:val="28"/>
          <w:szCs w:val="28"/>
          <w:u w:val="single"/>
        </w:rPr>
        <w:t>к</w:t>
      </w:r>
      <w:r w:rsidR="00392F73" w:rsidRPr="00AA31B5">
        <w:rPr>
          <w:rFonts w:ascii="yandex-sans" w:hAnsi="yandex-sans"/>
          <w:sz w:val="28"/>
          <w:szCs w:val="28"/>
          <w:u w:val="single"/>
        </w:rPr>
        <w:t>»</w:t>
      </w:r>
      <w:r w:rsidR="00392F73" w:rsidRPr="00AA31B5">
        <w:rPr>
          <w:rStyle w:val="apple-converted-space"/>
          <w:rFonts w:ascii="yandex-sans" w:hAnsi="yandex-sans"/>
          <w:sz w:val="28"/>
          <w:szCs w:val="28"/>
          <w:u w:val="single"/>
        </w:rPr>
        <w:t> </w:t>
      </w:r>
      <w:r w:rsidR="00392F73" w:rsidRPr="007047A5">
        <w:rPr>
          <w:rFonts w:ascii="yandex-sans" w:hAnsi="yandex-sans"/>
          <w:i/>
          <w:iCs/>
        </w:rPr>
        <w:t>(апрель, г.Баден-Вютенберг, Германия)</w:t>
      </w:r>
      <w:r w:rsidR="00392F73" w:rsidRPr="00171263">
        <w:rPr>
          <w:rStyle w:val="apple-converted-space"/>
          <w:rFonts w:ascii="yandex-sans" w:hAnsi="yandex-sans"/>
          <w:sz w:val="28"/>
          <w:szCs w:val="28"/>
        </w:rPr>
        <w:t> </w:t>
      </w:r>
      <w:r w:rsidR="00392F73" w:rsidRPr="00171263">
        <w:rPr>
          <w:rFonts w:ascii="yandex-sans" w:hAnsi="yandex-sans"/>
          <w:sz w:val="28"/>
          <w:szCs w:val="28"/>
        </w:rPr>
        <w:t>в номинации «фортепиано-соло» стала учащаяся 3 кл.</w:t>
      </w:r>
      <w:r w:rsidR="00392F73" w:rsidRPr="00171263">
        <w:rPr>
          <w:rStyle w:val="apple-converted-space"/>
          <w:rFonts w:ascii="yandex-sans" w:hAnsi="yandex-sans"/>
          <w:sz w:val="28"/>
          <w:szCs w:val="28"/>
        </w:rPr>
        <w:t> </w:t>
      </w:r>
      <w:r w:rsidR="00392F73" w:rsidRPr="00171263">
        <w:rPr>
          <w:rFonts w:ascii="yandex-sans" w:hAnsi="yandex-sans"/>
          <w:b/>
          <w:bCs/>
          <w:sz w:val="28"/>
          <w:szCs w:val="28"/>
        </w:rPr>
        <w:t>Тамара Седенкова</w:t>
      </w:r>
      <w:r w:rsidR="00392F73" w:rsidRPr="00171263">
        <w:rPr>
          <w:rFonts w:ascii="yandex-sans" w:hAnsi="yandex-sans"/>
          <w:sz w:val="28"/>
          <w:szCs w:val="28"/>
        </w:rPr>
        <w:t>, преп</w:t>
      </w:r>
      <w:r w:rsidRPr="00171263">
        <w:rPr>
          <w:rFonts w:ascii="yandex-sans" w:hAnsi="yandex-sans"/>
          <w:sz w:val="28"/>
          <w:szCs w:val="28"/>
        </w:rPr>
        <w:t>.</w:t>
      </w:r>
      <w:r w:rsidR="00392F73" w:rsidRPr="00171263">
        <w:rPr>
          <w:rFonts w:ascii="yandex-sans" w:hAnsi="yandex-sans"/>
          <w:sz w:val="28"/>
          <w:szCs w:val="28"/>
        </w:rPr>
        <w:t xml:space="preserve"> Ирин</w:t>
      </w:r>
      <w:r w:rsidRPr="00171263">
        <w:rPr>
          <w:rFonts w:ascii="yandex-sans" w:hAnsi="yandex-sans"/>
          <w:sz w:val="28"/>
          <w:szCs w:val="28"/>
        </w:rPr>
        <w:t>а</w:t>
      </w:r>
      <w:r w:rsidR="00392F73" w:rsidRPr="00171263">
        <w:rPr>
          <w:rFonts w:ascii="yandex-sans" w:hAnsi="yandex-sans"/>
          <w:sz w:val="28"/>
          <w:szCs w:val="28"/>
        </w:rPr>
        <w:t xml:space="preserve"> Каширин</w:t>
      </w:r>
      <w:r w:rsidRPr="00171263">
        <w:rPr>
          <w:rFonts w:ascii="yandex-sans" w:hAnsi="yandex-sans"/>
          <w:sz w:val="28"/>
          <w:szCs w:val="28"/>
        </w:rPr>
        <w:t>а</w:t>
      </w:r>
      <w:r w:rsidR="00392F73" w:rsidRPr="00171263">
        <w:rPr>
          <w:rFonts w:ascii="yandex-sans" w:hAnsi="yandex-sans"/>
          <w:sz w:val="28"/>
          <w:szCs w:val="28"/>
        </w:rPr>
        <w:t>.</w:t>
      </w:r>
    </w:p>
    <w:p w:rsidR="00392F73" w:rsidRPr="00171263" w:rsidRDefault="000C682D" w:rsidP="00FE12CE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yandex-sans" w:hAnsi="yandex-sans"/>
          <w:sz w:val="28"/>
          <w:szCs w:val="28"/>
        </w:rPr>
      </w:pPr>
      <w:r w:rsidRPr="00171263">
        <w:rPr>
          <w:rFonts w:ascii="yandex-sans" w:hAnsi="yandex-sans"/>
          <w:sz w:val="28"/>
          <w:szCs w:val="28"/>
        </w:rPr>
        <w:t>Диплом Лауреата</w:t>
      </w:r>
      <w:r w:rsidRPr="00171263">
        <w:rPr>
          <w:rStyle w:val="apple-converted-space"/>
          <w:rFonts w:ascii="yandex-sans" w:hAnsi="yandex-sans"/>
          <w:sz w:val="28"/>
          <w:szCs w:val="28"/>
        </w:rPr>
        <w:t> </w:t>
      </w:r>
      <w:r w:rsidRPr="00171263">
        <w:rPr>
          <w:rFonts w:ascii="yandex-sans" w:hAnsi="yandex-sans"/>
          <w:sz w:val="28"/>
          <w:szCs w:val="28"/>
          <w:lang w:val="en-US"/>
        </w:rPr>
        <w:t>II</w:t>
      </w:r>
      <w:r w:rsidRPr="00171263">
        <w:rPr>
          <w:rStyle w:val="apple-converted-space"/>
          <w:rFonts w:ascii="yandex-sans" w:hAnsi="yandex-sans"/>
          <w:sz w:val="28"/>
          <w:szCs w:val="28"/>
        </w:rPr>
        <w:t> </w:t>
      </w:r>
      <w:r w:rsidRPr="00171263">
        <w:rPr>
          <w:rFonts w:ascii="yandex-sans" w:hAnsi="yandex-sans"/>
          <w:sz w:val="28"/>
          <w:szCs w:val="28"/>
        </w:rPr>
        <w:t>ст</w:t>
      </w:r>
      <w:r w:rsidR="0076696E">
        <w:rPr>
          <w:rFonts w:ascii="yandex-sans" w:hAnsi="yandex-sans"/>
          <w:sz w:val="28"/>
          <w:szCs w:val="28"/>
        </w:rPr>
        <w:t>.</w:t>
      </w:r>
      <w:r w:rsidRPr="00171263">
        <w:rPr>
          <w:rFonts w:ascii="yandex-sans" w:hAnsi="yandex-sans"/>
          <w:sz w:val="28"/>
          <w:szCs w:val="28"/>
        </w:rPr>
        <w:t xml:space="preserve"> н</w:t>
      </w:r>
      <w:r w:rsidR="00392F73" w:rsidRPr="00171263">
        <w:rPr>
          <w:rFonts w:ascii="yandex-sans" w:hAnsi="yandex-sans"/>
          <w:sz w:val="28"/>
          <w:szCs w:val="28"/>
        </w:rPr>
        <w:t xml:space="preserve">а региональном этапе </w:t>
      </w:r>
      <w:r w:rsidR="00392F73" w:rsidRPr="00AA31B5">
        <w:rPr>
          <w:rFonts w:ascii="yandex-sans" w:hAnsi="yandex-sans"/>
          <w:sz w:val="28"/>
          <w:szCs w:val="28"/>
          <w:u w:val="single"/>
        </w:rPr>
        <w:t>Всероссийского хорового фестиваля</w:t>
      </w:r>
      <w:r w:rsidR="00392F73" w:rsidRPr="00171263">
        <w:rPr>
          <w:rStyle w:val="apple-converted-space"/>
          <w:rFonts w:ascii="yandex-sans" w:hAnsi="yandex-sans"/>
          <w:sz w:val="28"/>
          <w:szCs w:val="28"/>
        </w:rPr>
        <w:t> </w:t>
      </w:r>
      <w:r w:rsidR="00392F73" w:rsidRPr="0076696E">
        <w:rPr>
          <w:rFonts w:ascii="yandex-sans" w:hAnsi="yandex-sans"/>
          <w:i/>
          <w:iCs/>
        </w:rPr>
        <w:t>(апрель, г. Саратов)</w:t>
      </w:r>
      <w:r w:rsidR="00392F73" w:rsidRPr="00171263">
        <w:rPr>
          <w:rStyle w:val="apple-converted-space"/>
          <w:rFonts w:ascii="yandex-sans" w:hAnsi="yandex-sans"/>
          <w:i/>
          <w:iCs/>
          <w:sz w:val="28"/>
          <w:szCs w:val="28"/>
        </w:rPr>
        <w:t> </w:t>
      </w:r>
      <w:r w:rsidRPr="00171263">
        <w:rPr>
          <w:rFonts w:ascii="yandex-sans" w:hAnsi="yandex-sans"/>
          <w:sz w:val="28"/>
          <w:szCs w:val="28"/>
        </w:rPr>
        <w:t>завоевал</w:t>
      </w:r>
      <w:r w:rsidR="00392F73" w:rsidRPr="00171263">
        <w:rPr>
          <w:rFonts w:ascii="yandex-sans" w:hAnsi="yandex-sans"/>
          <w:b/>
          <w:bCs/>
          <w:sz w:val="28"/>
          <w:szCs w:val="28"/>
        </w:rPr>
        <w:t>хор учащихся младших классов</w:t>
      </w:r>
      <w:r w:rsidRPr="00171263">
        <w:rPr>
          <w:rFonts w:ascii="yandex-sans" w:hAnsi="yandex-sans"/>
          <w:b/>
          <w:bCs/>
          <w:sz w:val="28"/>
          <w:szCs w:val="28"/>
        </w:rPr>
        <w:t xml:space="preserve">, </w:t>
      </w:r>
      <w:r w:rsidRPr="00171263">
        <w:rPr>
          <w:rFonts w:ascii="yandex-sans" w:hAnsi="yandex-sans"/>
          <w:iCs/>
          <w:sz w:val="28"/>
          <w:szCs w:val="28"/>
        </w:rPr>
        <w:t>рук. Наталья Белова</w:t>
      </w:r>
      <w:r w:rsidR="00392F73" w:rsidRPr="00171263">
        <w:rPr>
          <w:rFonts w:ascii="yandex-sans" w:hAnsi="yandex-sans"/>
          <w:sz w:val="28"/>
          <w:szCs w:val="28"/>
        </w:rPr>
        <w:t>.</w:t>
      </w:r>
    </w:p>
    <w:p w:rsidR="00392F73" w:rsidRPr="00171263" w:rsidRDefault="00392F73" w:rsidP="00FE12CE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yandex-sans" w:hAnsi="yandex-sans"/>
          <w:sz w:val="28"/>
          <w:szCs w:val="28"/>
        </w:rPr>
      </w:pPr>
      <w:r w:rsidRPr="00171263">
        <w:rPr>
          <w:rFonts w:ascii="yandex-sans" w:hAnsi="yandex-sans"/>
          <w:sz w:val="28"/>
          <w:szCs w:val="28"/>
        </w:rPr>
        <w:t xml:space="preserve">Порадовали результаты </w:t>
      </w:r>
      <w:r w:rsidRPr="00AA31B5">
        <w:rPr>
          <w:rFonts w:ascii="yandex-sans" w:hAnsi="yandex-sans"/>
          <w:sz w:val="28"/>
          <w:szCs w:val="28"/>
          <w:u w:val="single"/>
        </w:rPr>
        <w:t xml:space="preserve">IX Российского конкурса исполнительского мастерства «Звёздочки Юга России» </w:t>
      </w:r>
      <w:r w:rsidRPr="007047A5">
        <w:rPr>
          <w:rFonts w:ascii="yandex-sans" w:hAnsi="yandex-sans"/>
        </w:rPr>
        <w:t>(</w:t>
      </w:r>
      <w:r w:rsidRPr="007047A5">
        <w:rPr>
          <w:rFonts w:ascii="yandex-sans" w:hAnsi="yandex-sans"/>
          <w:i/>
          <w:iCs/>
        </w:rPr>
        <w:t>март, г.Астрахань)</w:t>
      </w:r>
      <w:r w:rsidRPr="00171263">
        <w:rPr>
          <w:rStyle w:val="apple-converted-space"/>
          <w:rFonts w:ascii="yandex-sans" w:hAnsi="yandex-sans"/>
          <w:sz w:val="28"/>
          <w:szCs w:val="28"/>
        </w:rPr>
        <w:t> </w:t>
      </w:r>
      <w:r w:rsidRPr="00171263">
        <w:rPr>
          <w:rFonts w:ascii="yandex-sans" w:hAnsi="yandex-sans"/>
          <w:sz w:val="28"/>
          <w:szCs w:val="28"/>
        </w:rPr>
        <w:t>- юные музыканты вновь вошли в число победителей</w:t>
      </w:r>
      <w:r w:rsidR="000C682D" w:rsidRPr="00171263">
        <w:rPr>
          <w:rFonts w:ascii="yandex-sans" w:hAnsi="yandex-sans"/>
          <w:sz w:val="28"/>
          <w:szCs w:val="28"/>
        </w:rPr>
        <w:t>:</w:t>
      </w:r>
    </w:p>
    <w:p w:rsidR="00392F73" w:rsidRPr="00A33F30" w:rsidRDefault="00392F73" w:rsidP="00FE12CE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yandex-sans" w:hAnsi="yandex-sans"/>
          <w:i/>
          <w:sz w:val="20"/>
          <w:szCs w:val="20"/>
        </w:rPr>
      </w:pPr>
      <w:r w:rsidRPr="00A33F30">
        <w:rPr>
          <w:rFonts w:ascii="yandex-sans" w:hAnsi="yandex-sans"/>
          <w:b/>
          <w:bCs/>
          <w:i/>
          <w:sz w:val="20"/>
          <w:szCs w:val="20"/>
        </w:rPr>
        <w:t>-</w:t>
      </w:r>
      <w:r w:rsidRPr="00A33F30">
        <w:rPr>
          <w:rFonts w:ascii="yandex-sans" w:hAnsi="yandex-sans"/>
          <w:i/>
          <w:sz w:val="20"/>
          <w:szCs w:val="20"/>
        </w:rPr>
        <w:t>Диплом Лауреата</w:t>
      </w:r>
      <w:r w:rsidRPr="00A33F30">
        <w:rPr>
          <w:rStyle w:val="apple-converted-space"/>
          <w:rFonts w:ascii="yandex-sans" w:hAnsi="yandex-sans"/>
          <w:i/>
          <w:sz w:val="20"/>
          <w:szCs w:val="20"/>
        </w:rPr>
        <w:t> </w:t>
      </w:r>
      <w:r w:rsidRPr="00A33F30">
        <w:rPr>
          <w:rFonts w:ascii="yandex-sans" w:hAnsi="yandex-sans"/>
          <w:i/>
          <w:sz w:val="20"/>
          <w:szCs w:val="20"/>
          <w:lang w:val="en-US"/>
        </w:rPr>
        <w:t>III</w:t>
      </w:r>
      <w:r w:rsidRPr="00A33F30">
        <w:rPr>
          <w:rStyle w:val="apple-converted-space"/>
          <w:rFonts w:ascii="yandex-sans" w:hAnsi="yandex-sans"/>
          <w:i/>
          <w:sz w:val="20"/>
          <w:szCs w:val="20"/>
        </w:rPr>
        <w:t> </w:t>
      </w:r>
      <w:r w:rsidRPr="00A33F30">
        <w:rPr>
          <w:rFonts w:ascii="yandex-sans" w:hAnsi="yandex-sans"/>
          <w:i/>
          <w:sz w:val="20"/>
          <w:szCs w:val="20"/>
        </w:rPr>
        <w:t xml:space="preserve">степени- </w:t>
      </w:r>
      <w:r w:rsidRPr="00A33F30">
        <w:rPr>
          <w:rFonts w:ascii="yandex-sans" w:hAnsi="yandex-sans"/>
          <w:b/>
          <w:i/>
          <w:sz w:val="20"/>
          <w:szCs w:val="20"/>
        </w:rPr>
        <w:t>Матвей Башлыков</w:t>
      </w:r>
      <w:r w:rsidRPr="00A33F30">
        <w:rPr>
          <w:rStyle w:val="apple-converted-space"/>
          <w:rFonts w:ascii="yandex-sans" w:hAnsi="yandex-sans"/>
          <w:i/>
          <w:sz w:val="20"/>
          <w:szCs w:val="20"/>
        </w:rPr>
        <w:t> </w:t>
      </w:r>
      <w:r w:rsidRPr="00A33F30">
        <w:rPr>
          <w:rFonts w:ascii="yandex-sans" w:hAnsi="yandex-sans"/>
          <w:i/>
          <w:sz w:val="20"/>
          <w:szCs w:val="20"/>
        </w:rPr>
        <w:t>(преп. Татьяна Лапшова);</w:t>
      </w:r>
    </w:p>
    <w:p w:rsidR="00392F73" w:rsidRPr="00A33F30" w:rsidRDefault="00392F73" w:rsidP="00FE12CE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yandex-sans" w:hAnsi="yandex-sans"/>
          <w:i/>
          <w:sz w:val="20"/>
          <w:szCs w:val="20"/>
        </w:rPr>
      </w:pPr>
      <w:r w:rsidRPr="00A33F30">
        <w:rPr>
          <w:rFonts w:ascii="yandex-sans" w:hAnsi="yandex-sans"/>
          <w:i/>
          <w:sz w:val="20"/>
          <w:szCs w:val="20"/>
        </w:rPr>
        <w:t>-Дипломанты конкурса-</w:t>
      </w:r>
      <w:r w:rsidRPr="00A33F30">
        <w:rPr>
          <w:rStyle w:val="apple-converted-space"/>
          <w:rFonts w:ascii="yandex-sans" w:hAnsi="yandex-sans"/>
          <w:i/>
          <w:sz w:val="20"/>
          <w:szCs w:val="20"/>
        </w:rPr>
        <w:t> </w:t>
      </w:r>
      <w:r w:rsidRPr="00A33F30">
        <w:rPr>
          <w:rFonts w:ascii="yandex-sans" w:hAnsi="yandex-sans"/>
          <w:b/>
          <w:i/>
          <w:sz w:val="20"/>
          <w:szCs w:val="20"/>
        </w:rPr>
        <w:t>Матвей Наумов</w:t>
      </w:r>
      <w:r w:rsidRPr="00A33F30">
        <w:rPr>
          <w:rStyle w:val="apple-converted-space"/>
          <w:rFonts w:ascii="yandex-sans" w:hAnsi="yandex-sans"/>
          <w:i/>
          <w:sz w:val="20"/>
          <w:szCs w:val="20"/>
        </w:rPr>
        <w:t> </w:t>
      </w:r>
      <w:r w:rsidRPr="00A33F30">
        <w:rPr>
          <w:rFonts w:ascii="yandex-sans" w:hAnsi="yandex-sans"/>
          <w:i/>
          <w:sz w:val="20"/>
          <w:szCs w:val="20"/>
        </w:rPr>
        <w:t>(преп. Татьяна Лапшова)</w:t>
      </w:r>
      <w:r w:rsidRPr="00A33F30">
        <w:rPr>
          <w:rStyle w:val="apple-converted-space"/>
          <w:rFonts w:ascii="yandex-sans" w:hAnsi="yandex-sans"/>
          <w:i/>
          <w:sz w:val="20"/>
          <w:szCs w:val="20"/>
        </w:rPr>
        <w:t> </w:t>
      </w:r>
      <w:r w:rsidRPr="00A33F30">
        <w:rPr>
          <w:rFonts w:ascii="yandex-sans" w:hAnsi="yandex-sans"/>
          <w:i/>
          <w:sz w:val="20"/>
          <w:szCs w:val="20"/>
        </w:rPr>
        <w:t xml:space="preserve">и </w:t>
      </w:r>
      <w:r w:rsidRPr="00A33F30">
        <w:rPr>
          <w:rFonts w:ascii="yandex-sans" w:hAnsi="yandex-sans"/>
          <w:b/>
          <w:i/>
          <w:sz w:val="20"/>
          <w:szCs w:val="20"/>
        </w:rPr>
        <w:t>Варвара Федотова</w:t>
      </w:r>
      <w:r w:rsidRPr="00A33F30">
        <w:rPr>
          <w:rStyle w:val="apple-converted-space"/>
          <w:rFonts w:ascii="yandex-sans" w:hAnsi="yandex-sans"/>
          <w:i/>
          <w:sz w:val="20"/>
          <w:szCs w:val="20"/>
        </w:rPr>
        <w:t> </w:t>
      </w:r>
      <w:r w:rsidRPr="00A33F30">
        <w:rPr>
          <w:rFonts w:ascii="yandex-sans" w:hAnsi="yandex-sans"/>
          <w:i/>
          <w:sz w:val="20"/>
          <w:szCs w:val="20"/>
        </w:rPr>
        <w:t>(преп. Ирина Пахомова)</w:t>
      </w:r>
      <w:r w:rsidR="006B162C" w:rsidRPr="00A33F30">
        <w:rPr>
          <w:rFonts w:ascii="yandex-sans" w:hAnsi="yandex-sans"/>
          <w:i/>
          <w:sz w:val="20"/>
          <w:szCs w:val="20"/>
        </w:rPr>
        <w:t>.</w:t>
      </w:r>
    </w:p>
    <w:p w:rsidR="006B162C" w:rsidRPr="00171263" w:rsidRDefault="006B162C" w:rsidP="00FE12CE">
      <w:pPr>
        <w:pStyle w:val="a3"/>
        <w:shd w:val="clear" w:color="auto" w:fill="FFFFFF"/>
        <w:spacing w:before="0" w:beforeAutospacing="0" w:after="0" w:afterAutospacing="0" w:line="240" w:lineRule="atLeast"/>
        <w:ind w:firstLine="284"/>
        <w:jc w:val="both"/>
        <w:rPr>
          <w:rFonts w:ascii="yandex-sans" w:hAnsi="yandex-sans"/>
          <w:sz w:val="28"/>
          <w:szCs w:val="28"/>
        </w:rPr>
      </w:pPr>
      <w:r w:rsidRPr="00AA31B5">
        <w:rPr>
          <w:rFonts w:ascii="yandex-sans" w:hAnsi="yandex-sans"/>
          <w:sz w:val="28"/>
          <w:szCs w:val="28"/>
          <w:u w:val="single"/>
          <w:lang w:val="en-US"/>
        </w:rPr>
        <w:t>IV</w:t>
      </w:r>
      <w:r w:rsidRPr="00AA31B5">
        <w:rPr>
          <w:rStyle w:val="apple-converted-space"/>
          <w:rFonts w:ascii="yandex-sans" w:hAnsi="yandex-sans"/>
          <w:sz w:val="28"/>
          <w:szCs w:val="28"/>
          <w:u w:val="single"/>
        </w:rPr>
        <w:t> </w:t>
      </w:r>
      <w:r w:rsidRPr="00AA31B5">
        <w:rPr>
          <w:rFonts w:ascii="yandex-sans" w:hAnsi="yandex-sans"/>
          <w:sz w:val="28"/>
          <w:szCs w:val="28"/>
          <w:u w:val="single"/>
        </w:rPr>
        <w:t>межрегиональный конкурс детского художественного творчества «Родные мотивы»</w:t>
      </w:r>
      <w:r w:rsidRPr="00171263">
        <w:rPr>
          <w:rStyle w:val="apple-converted-space"/>
          <w:rFonts w:ascii="yandex-sans" w:hAnsi="yandex-sans"/>
          <w:sz w:val="28"/>
          <w:szCs w:val="28"/>
        </w:rPr>
        <w:t> </w:t>
      </w:r>
      <w:r w:rsidRPr="00171263">
        <w:rPr>
          <w:rFonts w:ascii="yandex-sans" w:hAnsi="yandex-sans"/>
          <w:i/>
          <w:iCs/>
        </w:rPr>
        <w:t>(апрель, р.п. Павловка, Ульяновской области)</w:t>
      </w:r>
      <w:r w:rsidRPr="00171263">
        <w:rPr>
          <w:rStyle w:val="apple-converted-space"/>
          <w:rFonts w:ascii="yandex-sans" w:hAnsi="yandex-sans"/>
          <w:sz w:val="28"/>
          <w:szCs w:val="28"/>
        </w:rPr>
        <w:t> </w:t>
      </w:r>
      <w:r w:rsidRPr="00171263">
        <w:rPr>
          <w:rFonts w:ascii="yandex-sans" w:hAnsi="yandex-sans"/>
          <w:sz w:val="28"/>
          <w:szCs w:val="28"/>
        </w:rPr>
        <w:t>принёс награды в номинации «Декоративно-прикладное творчество»:</w:t>
      </w:r>
    </w:p>
    <w:p w:rsidR="006B162C" w:rsidRPr="00A33F30" w:rsidRDefault="006B162C" w:rsidP="00FE12CE">
      <w:pPr>
        <w:pStyle w:val="a3"/>
        <w:shd w:val="clear" w:color="auto" w:fill="FFFFFF"/>
        <w:spacing w:before="0" w:beforeAutospacing="0" w:after="0" w:afterAutospacing="0" w:line="240" w:lineRule="atLeast"/>
        <w:ind w:left="284"/>
        <w:jc w:val="both"/>
        <w:rPr>
          <w:rFonts w:ascii="yandex-sans" w:hAnsi="yandex-sans"/>
          <w:i/>
          <w:sz w:val="20"/>
          <w:szCs w:val="20"/>
        </w:rPr>
      </w:pPr>
      <w:r w:rsidRPr="00A33F30">
        <w:rPr>
          <w:rFonts w:ascii="yandex-sans" w:hAnsi="yandex-sans"/>
          <w:i/>
          <w:sz w:val="20"/>
          <w:szCs w:val="20"/>
        </w:rPr>
        <w:t>-  Диплом Лауреата</w:t>
      </w:r>
      <w:r w:rsidRPr="00A33F30">
        <w:rPr>
          <w:rStyle w:val="apple-converted-space"/>
          <w:rFonts w:ascii="yandex-sans" w:hAnsi="yandex-sans"/>
          <w:i/>
          <w:sz w:val="20"/>
          <w:szCs w:val="20"/>
        </w:rPr>
        <w:t> </w:t>
      </w:r>
      <w:r w:rsidRPr="00A33F30">
        <w:rPr>
          <w:rFonts w:ascii="yandex-sans" w:hAnsi="yandex-sans"/>
          <w:i/>
          <w:sz w:val="20"/>
          <w:szCs w:val="20"/>
          <w:lang w:val="en-US"/>
        </w:rPr>
        <w:t>I</w:t>
      </w:r>
      <w:r w:rsidRPr="00A33F30">
        <w:rPr>
          <w:rStyle w:val="apple-converted-space"/>
          <w:rFonts w:ascii="yandex-sans" w:hAnsi="yandex-sans"/>
          <w:i/>
          <w:sz w:val="20"/>
          <w:szCs w:val="20"/>
        </w:rPr>
        <w:t> </w:t>
      </w:r>
      <w:r w:rsidRPr="00A33F30">
        <w:rPr>
          <w:rFonts w:ascii="yandex-sans" w:hAnsi="yandex-sans"/>
          <w:i/>
          <w:sz w:val="20"/>
          <w:szCs w:val="20"/>
        </w:rPr>
        <w:t>степени - Яна Уразаева (преп.НатальяКрутова),</w:t>
      </w:r>
    </w:p>
    <w:p w:rsidR="0076696E" w:rsidRPr="00A33F30" w:rsidRDefault="006B162C" w:rsidP="00FE12CE">
      <w:pPr>
        <w:pStyle w:val="a3"/>
        <w:shd w:val="clear" w:color="auto" w:fill="FFFFFF"/>
        <w:spacing w:before="0" w:beforeAutospacing="0" w:after="0" w:afterAutospacing="0" w:line="240" w:lineRule="atLeast"/>
        <w:ind w:left="284"/>
        <w:jc w:val="both"/>
        <w:rPr>
          <w:rFonts w:ascii="yandex-sans" w:hAnsi="yandex-sans"/>
          <w:i/>
          <w:sz w:val="20"/>
          <w:szCs w:val="20"/>
        </w:rPr>
      </w:pPr>
      <w:r w:rsidRPr="00A33F30">
        <w:rPr>
          <w:rFonts w:ascii="yandex-sans" w:hAnsi="yandex-sans"/>
          <w:i/>
          <w:sz w:val="20"/>
          <w:szCs w:val="20"/>
        </w:rPr>
        <w:t>-  Диплом Лауреата</w:t>
      </w:r>
      <w:r w:rsidRPr="00A33F30">
        <w:rPr>
          <w:rStyle w:val="apple-converted-space"/>
          <w:rFonts w:ascii="yandex-sans" w:hAnsi="yandex-sans"/>
          <w:i/>
          <w:sz w:val="20"/>
          <w:szCs w:val="20"/>
        </w:rPr>
        <w:t> </w:t>
      </w:r>
      <w:r w:rsidRPr="00A33F30">
        <w:rPr>
          <w:rFonts w:ascii="yandex-sans" w:hAnsi="yandex-sans"/>
          <w:i/>
          <w:sz w:val="20"/>
          <w:szCs w:val="20"/>
          <w:lang w:val="en-US"/>
        </w:rPr>
        <w:t>II</w:t>
      </w:r>
      <w:r w:rsidRPr="00A33F30">
        <w:rPr>
          <w:rStyle w:val="apple-converted-space"/>
          <w:rFonts w:ascii="yandex-sans" w:hAnsi="yandex-sans"/>
          <w:i/>
          <w:sz w:val="20"/>
          <w:szCs w:val="20"/>
        </w:rPr>
        <w:t> </w:t>
      </w:r>
      <w:r w:rsidRPr="00A33F30">
        <w:rPr>
          <w:rFonts w:ascii="yandex-sans" w:hAnsi="yandex-sans"/>
          <w:i/>
          <w:sz w:val="20"/>
          <w:szCs w:val="20"/>
        </w:rPr>
        <w:t>степени - Юлия Горшенина (преп. Наталья Крутова), Мария Рачкова и Анастасия Сидоркина (преп. Наталья Коптилова)</w:t>
      </w:r>
      <w:r w:rsidR="0076696E">
        <w:rPr>
          <w:rFonts w:ascii="yandex-sans" w:hAnsi="yandex-sans"/>
          <w:i/>
          <w:sz w:val="20"/>
          <w:szCs w:val="20"/>
        </w:rPr>
        <w:t>,</w:t>
      </w:r>
      <w:r w:rsidR="0076696E" w:rsidRPr="00A33F30">
        <w:rPr>
          <w:rFonts w:ascii="yandex-sans" w:hAnsi="yandex-sans"/>
          <w:i/>
          <w:sz w:val="20"/>
          <w:szCs w:val="20"/>
        </w:rPr>
        <w:t>Елизавета Вегнер (преп.Ирина Злотникова)</w:t>
      </w:r>
      <w:r w:rsidR="0076696E">
        <w:rPr>
          <w:rFonts w:ascii="yandex-sans" w:hAnsi="yandex-sans"/>
          <w:i/>
          <w:sz w:val="20"/>
          <w:szCs w:val="20"/>
        </w:rPr>
        <w:t>;</w:t>
      </w:r>
    </w:p>
    <w:p w:rsidR="006B162C" w:rsidRDefault="006B162C" w:rsidP="00FE12CE">
      <w:pPr>
        <w:pStyle w:val="a3"/>
        <w:shd w:val="clear" w:color="auto" w:fill="FFFFFF"/>
        <w:spacing w:before="0" w:beforeAutospacing="0" w:after="0" w:afterAutospacing="0" w:line="240" w:lineRule="atLeast"/>
        <w:ind w:left="284"/>
        <w:jc w:val="both"/>
        <w:rPr>
          <w:rFonts w:ascii="yandex-sans" w:hAnsi="yandex-sans"/>
          <w:i/>
          <w:sz w:val="20"/>
          <w:szCs w:val="20"/>
        </w:rPr>
      </w:pPr>
      <w:r w:rsidRPr="00A33F30">
        <w:rPr>
          <w:rFonts w:ascii="yandex-sans" w:hAnsi="yandex-sans"/>
          <w:i/>
          <w:sz w:val="20"/>
          <w:szCs w:val="20"/>
        </w:rPr>
        <w:t>- Диплом Лауреата</w:t>
      </w:r>
      <w:r w:rsidRPr="00A33F30">
        <w:rPr>
          <w:rStyle w:val="apple-converted-space"/>
          <w:rFonts w:ascii="yandex-sans" w:hAnsi="yandex-sans"/>
          <w:i/>
          <w:sz w:val="20"/>
          <w:szCs w:val="20"/>
        </w:rPr>
        <w:t> </w:t>
      </w:r>
      <w:r w:rsidRPr="00A33F30">
        <w:rPr>
          <w:rFonts w:ascii="yandex-sans" w:hAnsi="yandex-sans"/>
          <w:i/>
          <w:sz w:val="20"/>
          <w:szCs w:val="20"/>
          <w:lang w:val="en-US"/>
        </w:rPr>
        <w:t>III</w:t>
      </w:r>
      <w:r w:rsidRPr="00A33F30">
        <w:rPr>
          <w:rStyle w:val="apple-converted-space"/>
          <w:rFonts w:ascii="yandex-sans" w:hAnsi="yandex-sans"/>
          <w:i/>
          <w:sz w:val="20"/>
          <w:szCs w:val="20"/>
        </w:rPr>
        <w:t> </w:t>
      </w:r>
      <w:r w:rsidRPr="00A33F30">
        <w:rPr>
          <w:rFonts w:ascii="yandex-sans" w:hAnsi="yandex-sans"/>
          <w:i/>
          <w:sz w:val="20"/>
          <w:szCs w:val="20"/>
        </w:rPr>
        <w:t>степени - Виктория Силина (преп.НатальяКрутова) и Варвара Фролова (преп. Наталья Коптилова).</w:t>
      </w:r>
    </w:p>
    <w:p w:rsidR="00392F73" w:rsidRPr="00171263" w:rsidRDefault="00392F73" w:rsidP="00FE12CE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yandex-sans" w:hAnsi="yandex-sans"/>
          <w:sz w:val="28"/>
          <w:szCs w:val="28"/>
        </w:rPr>
      </w:pPr>
      <w:r w:rsidRPr="00171263">
        <w:rPr>
          <w:rStyle w:val="apple-converted-space"/>
          <w:rFonts w:ascii="yandex-sans" w:hAnsi="yandex-sans"/>
          <w:sz w:val="28"/>
          <w:szCs w:val="28"/>
        </w:rPr>
        <w:t> </w:t>
      </w:r>
      <w:r w:rsidRPr="00AA31B5">
        <w:rPr>
          <w:rFonts w:ascii="yandex-sans" w:hAnsi="yandex-sans"/>
          <w:sz w:val="28"/>
          <w:szCs w:val="28"/>
          <w:u w:val="single"/>
          <w:lang w:val="en-US"/>
        </w:rPr>
        <w:t>V</w:t>
      </w:r>
      <w:r w:rsidRPr="00AA31B5">
        <w:rPr>
          <w:rStyle w:val="apple-converted-space"/>
          <w:rFonts w:ascii="yandex-sans" w:hAnsi="yandex-sans"/>
          <w:sz w:val="28"/>
          <w:szCs w:val="28"/>
          <w:u w:val="single"/>
        </w:rPr>
        <w:t> </w:t>
      </w:r>
      <w:r w:rsidRPr="00AA31B5">
        <w:rPr>
          <w:rFonts w:ascii="yandex-sans" w:hAnsi="yandex-sans"/>
          <w:sz w:val="28"/>
          <w:szCs w:val="28"/>
          <w:u w:val="single"/>
        </w:rPr>
        <w:t>межрегиональный конкурс детского и юношеского творчества в области изобразительного искусства «Факел»</w:t>
      </w:r>
      <w:r w:rsidRPr="00171263">
        <w:rPr>
          <w:rStyle w:val="apple-converted-space"/>
          <w:rFonts w:ascii="yandex-sans" w:hAnsi="yandex-sans"/>
          <w:sz w:val="28"/>
          <w:szCs w:val="28"/>
        </w:rPr>
        <w:t> </w:t>
      </w:r>
      <w:r w:rsidRPr="00171263">
        <w:rPr>
          <w:rFonts w:ascii="yandex-sans" w:hAnsi="yandex-sans"/>
          <w:i/>
          <w:iCs/>
          <w:sz w:val="28"/>
          <w:szCs w:val="28"/>
        </w:rPr>
        <w:t>(май, р.п. Павловка, Ульяновской обл.)</w:t>
      </w:r>
      <w:r w:rsidRPr="00171263">
        <w:rPr>
          <w:rStyle w:val="apple-converted-space"/>
          <w:rFonts w:ascii="yandex-sans" w:hAnsi="yandex-sans"/>
          <w:sz w:val="28"/>
          <w:szCs w:val="28"/>
        </w:rPr>
        <w:t> </w:t>
      </w:r>
      <w:r w:rsidRPr="00171263">
        <w:rPr>
          <w:rFonts w:ascii="yandex-sans" w:hAnsi="yandex-sans"/>
          <w:sz w:val="28"/>
          <w:szCs w:val="28"/>
        </w:rPr>
        <w:t>в номинации «Декоративно-прикладное творчество»:</w:t>
      </w:r>
    </w:p>
    <w:p w:rsidR="00392F73" w:rsidRPr="00171263" w:rsidRDefault="00392F73" w:rsidP="00FE12CE">
      <w:pPr>
        <w:pStyle w:val="a3"/>
        <w:shd w:val="clear" w:color="auto" w:fill="FFFFFF"/>
        <w:spacing w:before="0" w:beforeAutospacing="0" w:after="0" w:afterAutospacing="0" w:line="240" w:lineRule="atLeast"/>
        <w:ind w:left="567"/>
        <w:jc w:val="both"/>
        <w:rPr>
          <w:rFonts w:ascii="yandex-sans" w:hAnsi="yandex-sans"/>
          <w:i/>
        </w:rPr>
      </w:pPr>
      <w:r w:rsidRPr="00171263">
        <w:rPr>
          <w:rFonts w:ascii="yandex-sans" w:hAnsi="yandex-sans"/>
          <w:i/>
        </w:rPr>
        <w:t>- Диплом лауреата</w:t>
      </w:r>
      <w:r w:rsidRPr="00171263">
        <w:rPr>
          <w:rStyle w:val="apple-converted-space"/>
          <w:rFonts w:ascii="yandex-sans" w:hAnsi="yandex-sans"/>
          <w:i/>
        </w:rPr>
        <w:t> </w:t>
      </w:r>
      <w:r w:rsidRPr="00171263">
        <w:rPr>
          <w:rFonts w:ascii="yandex-sans" w:hAnsi="yandex-sans"/>
          <w:i/>
          <w:lang w:val="en-US"/>
        </w:rPr>
        <w:t>I</w:t>
      </w:r>
      <w:r w:rsidRPr="00171263">
        <w:rPr>
          <w:rStyle w:val="apple-converted-space"/>
          <w:rFonts w:ascii="yandex-sans" w:hAnsi="yandex-sans"/>
          <w:i/>
        </w:rPr>
        <w:t> </w:t>
      </w:r>
      <w:r w:rsidRPr="00171263">
        <w:rPr>
          <w:rFonts w:ascii="yandex-sans" w:hAnsi="yandex-sans"/>
          <w:i/>
        </w:rPr>
        <w:t>степени - Варвара Фролова (преп. Наталья Коптилова), Виктория Силина и Яна Уразаева (преп.НатальяКрутова);</w:t>
      </w:r>
    </w:p>
    <w:p w:rsidR="00392F73" w:rsidRDefault="00392F73" w:rsidP="00FE12CE">
      <w:pPr>
        <w:pStyle w:val="a3"/>
        <w:shd w:val="clear" w:color="auto" w:fill="FFFFFF"/>
        <w:spacing w:before="0" w:beforeAutospacing="0" w:after="0" w:afterAutospacing="0" w:line="240" w:lineRule="atLeast"/>
        <w:ind w:left="567"/>
        <w:jc w:val="both"/>
        <w:rPr>
          <w:rFonts w:ascii="yandex-sans" w:hAnsi="yandex-sans"/>
          <w:i/>
        </w:rPr>
      </w:pPr>
      <w:r w:rsidRPr="00171263">
        <w:rPr>
          <w:rFonts w:ascii="yandex-sans" w:hAnsi="yandex-sans"/>
          <w:i/>
        </w:rPr>
        <w:t>- Диплом Лауреата</w:t>
      </w:r>
      <w:r w:rsidRPr="00171263">
        <w:rPr>
          <w:rStyle w:val="apple-converted-space"/>
          <w:rFonts w:ascii="yandex-sans" w:hAnsi="yandex-sans"/>
          <w:i/>
        </w:rPr>
        <w:t> </w:t>
      </w:r>
      <w:r w:rsidRPr="00171263">
        <w:rPr>
          <w:rFonts w:ascii="yandex-sans" w:hAnsi="yandex-sans"/>
          <w:i/>
          <w:lang w:val="en-US"/>
        </w:rPr>
        <w:t>III</w:t>
      </w:r>
      <w:r w:rsidRPr="00171263">
        <w:rPr>
          <w:rStyle w:val="apple-converted-space"/>
          <w:rFonts w:ascii="yandex-sans" w:hAnsi="yandex-sans"/>
          <w:i/>
        </w:rPr>
        <w:t> </w:t>
      </w:r>
      <w:r w:rsidRPr="00171263">
        <w:rPr>
          <w:rFonts w:ascii="yandex-sans" w:hAnsi="yandex-sans"/>
          <w:i/>
        </w:rPr>
        <w:t>степени - Мария Рачкова (преп.НатальяКоптилова) и Елизавета Вегнер</w:t>
      </w:r>
      <w:r w:rsidRPr="00171263">
        <w:rPr>
          <w:rStyle w:val="apple-converted-space"/>
          <w:rFonts w:ascii="yandex-sans" w:hAnsi="yandex-sans"/>
          <w:b/>
          <w:bCs/>
          <w:i/>
        </w:rPr>
        <w:t> </w:t>
      </w:r>
      <w:r w:rsidRPr="00171263">
        <w:rPr>
          <w:rFonts w:ascii="yandex-sans" w:hAnsi="yandex-sans"/>
          <w:b/>
          <w:bCs/>
          <w:i/>
        </w:rPr>
        <w:t>(</w:t>
      </w:r>
      <w:r w:rsidRPr="00171263">
        <w:rPr>
          <w:rFonts w:ascii="yandex-sans" w:hAnsi="yandex-sans"/>
          <w:i/>
        </w:rPr>
        <w:t>преп.Ирина Злотникова).</w:t>
      </w:r>
    </w:p>
    <w:p w:rsidR="00392F73" w:rsidRPr="00171263" w:rsidRDefault="00392F73" w:rsidP="00FE12CE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yandex-sans" w:hAnsi="yandex-sans"/>
          <w:sz w:val="28"/>
          <w:szCs w:val="28"/>
        </w:rPr>
      </w:pPr>
      <w:r w:rsidRPr="00AA31B5">
        <w:rPr>
          <w:rFonts w:ascii="yandex-sans" w:hAnsi="yandex-sans"/>
          <w:sz w:val="28"/>
          <w:szCs w:val="28"/>
          <w:u w:val="single"/>
          <w:lang w:val="en-US"/>
        </w:rPr>
        <w:t>II</w:t>
      </w:r>
      <w:r w:rsidRPr="00AA31B5">
        <w:rPr>
          <w:rStyle w:val="apple-converted-space"/>
          <w:rFonts w:ascii="yandex-sans" w:hAnsi="yandex-sans"/>
          <w:sz w:val="28"/>
          <w:szCs w:val="28"/>
          <w:u w:val="single"/>
        </w:rPr>
        <w:t> </w:t>
      </w:r>
      <w:r w:rsidRPr="00AA31B5">
        <w:rPr>
          <w:rFonts w:ascii="yandex-sans" w:hAnsi="yandex-sans"/>
          <w:sz w:val="28"/>
          <w:szCs w:val="28"/>
          <w:u w:val="single"/>
        </w:rPr>
        <w:t>Всероссийский конкурс детского и юношеского творчества в области изобразительного искусства</w:t>
      </w:r>
      <w:r w:rsidRPr="00171263">
        <w:rPr>
          <w:rFonts w:ascii="yandex-sans" w:hAnsi="yandex-sans"/>
          <w:sz w:val="28"/>
          <w:szCs w:val="28"/>
        </w:rPr>
        <w:t xml:space="preserve"> в рамках Всероссийского фестиваля национальных культур «Поволжская глубинка»</w:t>
      </w:r>
      <w:r w:rsidRPr="00171263">
        <w:rPr>
          <w:rStyle w:val="apple-converted-space"/>
          <w:rFonts w:ascii="yandex-sans" w:hAnsi="yandex-sans"/>
          <w:sz w:val="28"/>
          <w:szCs w:val="28"/>
        </w:rPr>
        <w:t> </w:t>
      </w:r>
      <w:r w:rsidR="00DC62A0">
        <w:rPr>
          <w:rFonts w:ascii="yandex-sans" w:hAnsi="yandex-sans"/>
          <w:i/>
          <w:iCs/>
        </w:rPr>
        <w:t xml:space="preserve">(июль, р.п. </w:t>
      </w:r>
      <w:r w:rsidRPr="00DC62A0">
        <w:rPr>
          <w:rFonts w:ascii="yandex-sans" w:hAnsi="yandex-sans"/>
          <w:i/>
          <w:iCs/>
        </w:rPr>
        <w:t>Павловка, Ульяновской области)</w:t>
      </w:r>
      <w:r w:rsidRPr="00171263">
        <w:rPr>
          <w:rStyle w:val="apple-converted-space"/>
          <w:rFonts w:ascii="yandex-sans" w:hAnsi="yandex-sans"/>
          <w:i/>
          <w:iCs/>
          <w:sz w:val="28"/>
          <w:szCs w:val="28"/>
        </w:rPr>
        <w:t> </w:t>
      </w:r>
      <w:r w:rsidRPr="00171263">
        <w:rPr>
          <w:rFonts w:ascii="yandex-sans" w:hAnsi="yandex-sans"/>
          <w:sz w:val="28"/>
          <w:szCs w:val="28"/>
        </w:rPr>
        <w:t>в номинации «Декоративно-прикладное творчество»:</w:t>
      </w:r>
    </w:p>
    <w:p w:rsidR="00392F73" w:rsidRPr="00171263" w:rsidRDefault="00392F73" w:rsidP="00FE12CE">
      <w:pPr>
        <w:pStyle w:val="a3"/>
        <w:shd w:val="clear" w:color="auto" w:fill="FFFFFF"/>
        <w:spacing w:before="0" w:beforeAutospacing="0" w:after="0" w:afterAutospacing="0" w:line="240" w:lineRule="atLeast"/>
        <w:ind w:left="567"/>
        <w:jc w:val="both"/>
        <w:rPr>
          <w:rFonts w:ascii="yandex-sans" w:hAnsi="yandex-sans"/>
          <w:i/>
        </w:rPr>
      </w:pPr>
      <w:r w:rsidRPr="00171263">
        <w:rPr>
          <w:rFonts w:ascii="yandex-sans" w:hAnsi="yandex-sans"/>
          <w:i/>
        </w:rPr>
        <w:t>- Диплом лауреата</w:t>
      </w:r>
      <w:r w:rsidRPr="00171263">
        <w:rPr>
          <w:rStyle w:val="apple-converted-space"/>
          <w:rFonts w:ascii="yandex-sans" w:hAnsi="yandex-sans"/>
          <w:i/>
        </w:rPr>
        <w:t> </w:t>
      </w:r>
      <w:r w:rsidRPr="00171263">
        <w:rPr>
          <w:rFonts w:ascii="yandex-sans" w:hAnsi="yandex-sans"/>
          <w:i/>
          <w:lang w:val="en-US"/>
        </w:rPr>
        <w:t>I</w:t>
      </w:r>
      <w:r w:rsidRPr="00171263">
        <w:rPr>
          <w:rStyle w:val="apple-converted-space"/>
          <w:rFonts w:ascii="yandex-sans" w:hAnsi="yandex-sans"/>
          <w:i/>
        </w:rPr>
        <w:t> </w:t>
      </w:r>
      <w:r w:rsidRPr="00171263">
        <w:rPr>
          <w:rFonts w:ascii="yandex-sans" w:hAnsi="yandex-sans"/>
          <w:i/>
        </w:rPr>
        <w:t>степени - Юлия Горшенина, (преп. Наталья Коптилова);</w:t>
      </w:r>
    </w:p>
    <w:p w:rsidR="00392F73" w:rsidRPr="00171263" w:rsidRDefault="00392F73" w:rsidP="00FE12CE">
      <w:pPr>
        <w:pStyle w:val="a3"/>
        <w:shd w:val="clear" w:color="auto" w:fill="FFFFFF"/>
        <w:spacing w:before="0" w:beforeAutospacing="0" w:after="0" w:afterAutospacing="0" w:line="240" w:lineRule="atLeast"/>
        <w:ind w:left="567"/>
        <w:jc w:val="both"/>
        <w:rPr>
          <w:rFonts w:ascii="yandex-sans" w:hAnsi="yandex-sans"/>
          <w:i/>
        </w:rPr>
      </w:pPr>
      <w:r w:rsidRPr="00171263">
        <w:rPr>
          <w:rFonts w:ascii="yandex-sans" w:hAnsi="yandex-sans"/>
          <w:i/>
        </w:rPr>
        <w:t>- Диплом лауреата</w:t>
      </w:r>
      <w:r w:rsidRPr="00171263">
        <w:rPr>
          <w:rStyle w:val="apple-converted-space"/>
          <w:rFonts w:ascii="yandex-sans" w:hAnsi="yandex-sans"/>
          <w:i/>
        </w:rPr>
        <w:t> </w:t>
      </w:r>
      <w:r w:rsidRPr="00171263">
        <w:rPr>
          <w:rFonts w:ascii="yandex-sans" w:hAnsi="yandex-sans"/>
          <w:i/>
          <w:lang w:val="en-US"/>
        </w:rPr>
        <w:t>II</w:t>
      </w:r>
      <w:r w:rsidRPr="00171263">
        <w:rPr>
          <w:rStyle w:val="apple-converted-space"/>
          <w:rFonts w:ascii="yandex-sans" w:hAnsi="yandex-sans"/>
          <w:i/>
        </w:rPr>
        <w:t> </w:t>
      </w:r>
      <w:r w:rsidRPr="00171263">
        <w:rPr>
          <w:rFonts w:ascii="yandex-sans" w:hAnsi="yandex-sans"/>
          <w:i/>
        </w:rPr>
        <w:t>степени - Яна Уразаева, (преп. Наталья Крутова);</w:t>
      </w:r>
    </w:p>
    <w:p w:rsidR="00392F73" w:rsidRDefault="00392F73" w:rsidP="00FE12CE">
      <w:pPr>
        <w:pStyle w:val="a3"/>
        <w:shd w:val="clear" w:color="auto" w:fill="FFFFFF"/>
        <w:spacing w:before="0" w:beforeAutospacing="0" w:after="0" w:afterAutospacing="0" w:line="240" w:lineRule="atLeast"/>
        <w:ind w:left="567"/>
        <w:jc w:val="both"/>
        <w:rPr>
          <w:rFonts w:ascii="yandex-sans" w:hAnsi="yandex-sans"/>
          <w:i/>
        </w:rPr>
      </w:pPr>
      <w:r w:rsidRPr="00171263">
        <w:rPr>
          <w:rFonts w:ascii="yandex-sans" w:hAnsi="yandex-sans"/>
          <w:i/>
        </w:rPr>
        <w:t>- Диплом лауреата</w:t>
      </w:r>
      <w:r w:rsidRPr="00171263">
        <w:rPr>
          <w:rStyle w:val="apple-converted-space"/>
          <w:rFonts w:ascii="yandex-sans" w:hAnsi="yandex-sans"/>
          <w:i/>
        </w:rPr>
        <w:t> </w:t>
      </w:r>
      <w:r w:rsidRPr="00171263">
        <w:rPr>
          <w:rFonts w:ascii="yandex-sans" w:hAnsi="yandex-sans"/>
          <w:i/>
          <w:lang w:val="en-US"/>
        </w:rPr>
        <w:t>III</w:t>
      </w:r>
      <w:r w:rsidRPr="00171263">
        <w:rPr>
          <w:rStyle w:val="apple-converted-space"/>
          <w:rFonts w:ascii="yandex-sans" w:hAnsi="yandex-sans"/>
          <w:i/>
        </w:rPr>
        <w:t> </w:t>
      </w:r>
      <w:r w:rsidRPr="00171263">
        <w:rPr>
          <w:rFonts w:ascii="yandex-sans" w:hAnsi="yandex-sans"/>
          <w:i/>
        </w:rPr>
        <w:t>степени - Виктория Силина, (преп. Наталья Крутова).</w:t>
      </w:r>
    </w:p>
    <w:p w:rsidR="00392F73" w:rsidRPr="00171263" w:rsidRDefault="00392F73" w:rsidP="00FE12CE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yandex-sans" w:hAnsi="yandex-sans"/>
          <w:sz w:val="28"/>
          <w:szCs w:val="28"/>
        </w:rPr>
      </w:pPr>
      <w:r w:rsidRPr="00AA31B5">
        <w:rPr>
          <w:rFonts w:ascii="yandex-sans" w:hAnsi="yandex-sans"/>
          <w:sz w:val="28"/>
          <w:szCs w:val="28"/>
          <w:u w:val="single"/>
        </w:rPr>
        <w:t>Международный конкурс-фестиваль «Волга в сердце впадает моё!»</w:t>
      </w:r>
      <w:r w:rsidRPr="00171263">
        <w:rPr>
          <w:rFonts w:ascii="yandex-sans" w:hAnsi="yandex-sans"/>
          <w:i/>
        </w:rPr>
        <w:t>(октябрь, г.Саратов)</w:t>
      </w:r>
      <w:r w:rsidRPr="00171263">
        <w:rPr>
          <w:rFonts w:ascii="yandex-sans" w:hAnsi="yandex-sans"/>
          <w:sz w:val="28"/>
          <w:szCs w:val="28"/>
        </w:rPr>
        <w:t>в номинации «Соло»</w:t>
      </w:r>
      <w:r w:rsidR="006B162C" w:rsidRPr="00171263">
        <w:rPr>
          <w:rFonts w:ascii="yandex-sans" w:hAnsi="yandex-sans"/>
          <w:sz w:val="28"/>
          <w:szCs w:val="28"/>
        </w:rPr>
        <w:t xml:space="preserve"> - </w:t>
      </w:r>
      <w:r w:rsidR="00D55BA3" w:rsidRPr="00171263">
        <w:rPr>
          <w:rFonts w:ascii="yandex-sans" w:hAnsi="yandex-sans"/>
          <w:sz w:val="28"/>
          <w:szCs w:val="28"/>
        </w:rPr>
        <w:t>д</w:t>
      </w:r>
      <w:r w:rsidRPr="00171263">
        <w:rPr>
          <w:rFonts w:ascii="yandex-sans" w:hAnsi="yandex-sans"/>
          <w:sz w:val="28"/>
          <w:szCs w:val="28"/>
        </w:rPr>
        <w:t>иплом</w:t>
      </w:r>
      <w:r w:rsidRPr="00171263">
        <w:rPr>
          <w:rStyle w:val="apple-converted-space"/>
          <w:rFonts w:ascii="yandex-sans" w:hAnsi="yandex-sans"/>
          <w:sz w:val="28"/>
          <w:szCs w:val="28"/>
        </w:rPr>
        <w:t> </w:t>
      </w:r>
      <w:r w:rsidRPr="00171263">
        <w:rPr>
          <w:rFonts w:ascii="yandex-sans" w:hAnsi="yandex-sans"/>
          <w:sz w:val="28"/>
          <w:szCs w:val="28"/>
          <w:lang w:val="en-US"/>
        </w:rPr>
        <w:t>I</w:t>
      </w:r>
      <w:r w:rsidRPr="00171263">
        <w:rPr>
          <w:rStyle w:val="apple-converted-space"/>
          <w:rFonts w:ascii="yandex-sans" w:hAnsi="yandex-sans"/>
          <w:sz w:val="28"/>
          <w:szCs w:val="28"/>
        </w:rPr>
        <w:t> </w:t>
      </w:r>
      <w:r w:rsidRPr="00171263">
        <w:rPr>
          <w:rFonts w:ascii="yandex-sans" w:hAnsi="yandex-sans"/>
          <w:sz w:val="28"/>
          <w:szCs w:val="28"/>
        </w:rPr>
        <w:t xml:space="preserve">степени </w:t>
      </w:r>
      <w:r w:rsidR="0076696E" w:rsidRPr="00171263">
        <w:rPr>
          <w:rFonts w:ascii="yandex-sans" w:hAnsi="yandex-sans"/>
          <w:sz w:val="28"/>
          <w:szCs w:val="28"/>
        </w:rPr>
        <w:t xml:space="preserve">Герман </w:t>
      </w:r>
      <w:r w:rsidRPr="00171263">
        <w:rPr>
          <w:rFonts w:ascii="yandex-sans" w:hAnsi="yandex-sans"/>
          <w:sz w:val="28"/>
          <w:szCs w:val="28"/>
        </w:rPr>
        <w:t xml:space="preserve">Кузнецов </w:t>
      </w:r>
      <w:r w:rsidRPr="0076696E">
        <w:rPr>
          <w:rFonts w:ascii="yandex-sans" w:hAnsi="yandex-sans"/>
          <w:i/>
        </w:rPr>
        <w:t>(преп. Надежда Булгина)</w:t>
      </w:r>
      <w:r w:rsidRPr="00171263">
        <w:rPr>
          <w:rFonts w:ascii="yandex-sans" w:hAnsi="yandex-sans"/>
          <w:sz w:val="28"/>
          <w:szCs w:val="28"/>
        </w:rPr>
        <w:t xml:space="preserve"> и Александр Белов </w:t>
      </w:r>
      <w:r w:rsidRPr="0076696E">
        <w:rPr>
          <w:rFonts w:ascii="yandex-sans" w:hAnsi="yandex-sans"/>
          <w:i/>
        </w:rPr>
        <w:t>(преп. АлфияСтройкова)</w:t>
      </w:r>
      <w:r w:rsidR="006B162C" w:rsidRPr="0076696E">
        <w:rPr>
          <w:rFonts w:ascii="yandex-sans" w:hAnsi="yandex-sans"/>
          <w:i/>
        </w:rPr>
        <w:t>;</w:t>
      </w:r>
    </w:p>
    <w:p w:rsidR="00392F73" w:rsidRPr="00171263" w:rsidRDefault="00392F73" w:rsidP="00FE12CE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yandex-sans" w:hAnsi="yandex-sans"/>
          <w:sz w:val="28"/>
          <w:szCs w:val="28"/>
        </w:rPr>
      </w:pPr>
      <w:r w:rsidRPr="00AA31B5">
        <w:rPr>
          <w:rFonts w:ascii="yandex-sans" w:hAnsi="yandex-sans"/>
          <w:sz w:val="28"/>
          <w:szCs w:val="28"/>
          <w:u w:val="single"/>
        </w:rPr>
        <w:t xml:space="preserve">Всероссийский фестиваль-конкурс детского, юношеского и взрослого творчества «Магия искусства» </w:t>
      </w:r>
      <w:r w:rsidRPr="00171263">
        <w:rPr>
          <w:rFonts w:ascii="yandex-sans" w:hAnsi="yandex-sans"/>
          <w:i/>
        </w:rPr>
        <w:t>(ноябрь, г.Балаково)</w:t>
      </w:r>
      <w:r w:rsidRPr="00171263">
        <w:rPr>
          <w:rFonts w:ascii="yandex-sans" w:hAnsi="yandex-sans"/>
          <w:sz w:val="28"/>
          <w:szCs w:val="28"/>
        </w:rPr>
        <w:t xml:space="preserve"> в номинации «Инструментальное исполнительство»:</w:t>
      </w:r>
    </w:p>
    <w:p w:rsidR="0076696E" w:rsidRDefault="00392F73" w:rsidP="00FE12CE">
      <w:pPr>
        <w:pStyle w:val="a3"/>
        <w:shd w:val="clear" w:color="auto" w:fill="FFFFFF"/>
        <w:spacing w:before="0" w:beforeAutospacing="0" w:after="0" w:afterAutospacing="0" w:line="240" w:lineRule="atLeast"/>
        <w:ind w:left="284"/>
        <w:jc w:val="both"/>
        <w:rPr>
          <w:rFonts w:ascii="yandex-sans" w:hAnsi="yandex-sans"/>
          <w:i/>
        </w:rPr>
      </w:pPr>
      <w:r w:rsidRPr="00171263">
        <w:rPr>
          <w:rFonts w:ascii="yandex-sans" w:hAnsi="yandex-sans"/>
          <w:i/>
        </w:rPr>
        <w:t>- Диплом лауреата</w:t>
      </w:r>
      <w:r w:rsidRPr="00171263">
        <w:rPr>
          <w:rStyle w:val="apple-converted-space"/>
          <w:rFonts w:ascii="yandex-sans" w:hAnsi="yandex-sans"/>
          <w:i/>
        </w:rPr>
        <w:t> </w:t>
      </w:r>
      <w:r w:rsidRPr="00171263">
        <w:rPr>
          <w:rFonts w:ascii="yandex-sans" w:hAnsi="yandex-sans"/>
          <w:i/>
          <w:lang w:val="en-US"/>
        </w:rPr>
        <w:t>I</w:t>
      </w:r>
      <w:r w:rsidRPr="00171263">
        <w:rPr>
          <w:rStyle w:val="apple-converted-space"/>
          <w:rFonts w:ascii="yandex-sans" w:hAnsi="yandex-sans"/>
          <w:i/>
        </w:rPr>
        <w:t> </w:t>
      </w:r>
      <w:r w:rsidRPr="00171263">
        <w:rPr>
          <w:rFonts w:ascii="yandex-sans" w:hAnsi="yandex-sans"/>
          <w:i/>
        </w:rPr>
        <w:t>степени - Варвара Федотова (преп. Ирина Пахомова</w:t>
      </w:r>
    </w:p>
    <w:p w:rsidR="00392F73" w:rsidRPr="00171263" w:rsidRDefault="00392F73" w:rsidP="00FE12CE">
      <w:pPr>
        <w:pStyle w:val="a3"/>
        <w:shd w:val="clear" w:color="auto" w:fill="FFFFFF"/>
        <w:spacing w:before="0" w:beforeAutospacing="0" w:after="0" w:afterAutospacing="0" w:line="240" w:lineRule="atLeast"/>
        <w:ind w:left="284"/>
        <w:jc w:val="both"/>
        <w:rPr>
          <w:rFonts w:ascii="yandex-sans" w:hAnsi="yandex-sans"/>
          <w:i/>
        </w:rPr>
      </w:pPr>
      <w:r w:rsidRPr="00171263">
        <w:rPr>
          <w:rFonts w:ascii="yandex-sans" w:hAnsi="yandex-sans"/>
          <w:i/>
        </w:rPr>
        <w:t xml:space="preserve"> - Диплом лауреата</w:t>
      </w:r>
      <w:r w:rsidRPr="00171263">
        <w:rPr>
          <w:rStyle w:val="apple-converted-space"/>
          <w:rFonts w:ascii="yandex-sans" w:hAnsi="yandex-sans"/>
          <w:i/>
        </w:rPr>
        <w:t> </w:t>
      </w:r>
      <w:r w:rsidRPr="00171263">
        <w:rPr>
          <w:rFonts w:ascii="yandex-sans" w:hAnsi="yandex-sans"/>
          <w:i/>
          <w:lang w:val="en-US"/>
        </w:rPr>
        <w:t>II</w:t>
      </w:r>
      <w:r w:rsidRPr="00171263">
        <w:rPr>
          <w:rStyle w:val="apple-converted-space"/>
          <w:rFonts w:ascii="yandex-sans" w:hAnsi="yandex-sans"/>
          <w:i/>
        </w:rPr>
        <w:t> </w:t>
      </w:r>
      <w:r w:rsidRPr="00171263">
        <w:rPr>
          <w:rFonts w:ascii="yandex-sans" w:hAnsi="yandex-sans"/>
          <w:i/>
        </w:rPr>
        <w:t>степени- Даниил Астахов и Дарья Кандаурова (преп. Людмила Головина), Илья Салмин (преп. Надежда Булгина), Габриэла Гришанина (преп. АлфияСтройкова), Степан Федоров (преп. Людмила Головина);</w:t>
      </w:r>
    </w:p>
    <w:p w:rsidR="00392F73" w:rsidRDefault="00392F73" w:rsidP="00FE12CE">
      <w:pPr>
        <w:pStyle w:val="a3"/>
        <w:shd w:val="clear" w:color="auto" w:fill="FFFFFF"/>
        <w:spacing w:before="0" w:beforeAutospacing="0" w:after="0" w:afterAutospacing="0" w:line="240" w:lineRule="atLeast"/>
        <w:ind w:left="284"/>
        <w:jc w:val="both"/>
        <w:rPr>
          <w:rFonts w:ascii="yandex-sans" w:hAnsi="yandex-sans"/>
          <w:i/>
        </w:rPr>
      </w:pPr>
      <w:r w:rsidRPr="00171263">
        <w:rPr>
          <w:rFonts w:ascii="yandex-sans" w:hAnsi="yandex-sans"/>
          <w:i/>
        </w:rPr>
        <w:lastRenderedPageBreak/>
        <w:t>- Диплом лауреата</w:t>
      </w:r>
      <w:r w:rsidRPr="00171263">
        <w:rPr>
          <w:rStyle w:val="apple-converted-space"/>
          <w:rFonts w:ascii="yandex-sans" w:hAnsi="yandex-sans"/>
          <w:i/>
        </w:rPr>
        <w:t> </w:t>
      </w:r>
      <w:r w:rsidRPr="00171263">
        <w:rPr>
          <w:rFonts w:ascii="yandex-sans" w:hAnsi="yandex-sans"/>
          <w:i/>
          <w:lang w:val="en-US"/>
        </w:rPr>
        <w:t>III</w:t>
      </w:r>
      <w:r w:rsidRPr="00171263">
        <w:rPr>
          <w:rStyle w:val="apple-converted-space"/>
          <w:rFonts w:ascii="yandex-sans" w:hAnsi="yandex-sans"/>
          <w:i/>
        </w:rPr>
        <w:t> </w:t>
      </w:r>
      <w:r w:rsidRPr="00171263">
        <w:rPr>
          <w:rFonts w:ascii="yandex-sans" w:hAnsi="yandex-sans"/>
          <w:i/>
        </w:rPr>
        <w:t>степени - Герман Кузнецов и Евгения Сундукова</w:t>
      </w:r>
      <w:r w:rsidR="00AA31B5">
        <w:rPr>
          <w:rFonts w:ascii="yandex-sans" w:hAnsi="yandex-sans"/>
          <w:i/>
        </w:rPr>
        <w:t xml:space="preserve">, </w:t>
      </w:r>
      <w:r w:rsidRPr="00171263">
        <w:rPr>
          <w:rFonts w:ascii="yandex-sans" w:hAnsi="yandex-sans"/>
          <w:i/>
        </w:rPr>
        <w:t>преп. На</w:t>
      </w:r>
      <w:r w:rsidR="00AA31B5">
        <w:rPr>
          <w:rFonts w:ascii="yandex-sans" w:hAnsi="yandex-sans"/>
          <w:i/>
        </w:rPr>
        <w:t>д.</w:t>
      </w:r>
      <w:r w:rsidRPr="00171263">
        <w:rPr>
          <w:rFonts w:ascii="yandex-sans" w:hAnsi="yandex-sans"/>
          <w:i/>
        </w:rPr>
        <w:t>Булгина.</w:t>
      </w:r>
    </w:p>
    <w:p w:rsidR="00392F73" w:rsidRPr="00171263" w:rsidRDefault="00392F73" w:rsidP="00FE12CE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yandex-sans" w:hAnsi="yandex-sans"/>
          <w:sz w:val="28"/>
          <w:szCs w:val="28"/>
        </w:rPr>
      </w:pPr>
      <w:r w:rsidRPr="00AA31B5">
        <w:rPr>
          <w:rFonts w:ascii="yandex-sans" w:hAnsi="yandex-sans"/>
          <w:sz w:val="28"/>
          <w:szCs w:val="28"/>
          <w:u w:val="single"/>
        </w:rPr>
        <w:t>Международный конкурс педагогического, музыкального и хореографического мастерства «Кружево Талантов»</w:t>
      </w:r>
      <w:r w:rsidRPr="00171263">
        <w:rPr>
          <w:rFonts w:ascii="yandex-sans" w:hAnsi="yandex-sans"/>
          <w:i/>
        </w:rPr>
        <w:t>(декабрь, г. Вологда)</w:t>
      </w:r>
      <w:r w:rsidRPr="00171263">
        <w:rPr>
          <w:rFonts w:ascii="yandex-sans" w:hAnsi="yandex-sans"/>
          <w:sz w:val="28"/>
          <w:szCs w:val="28"/>
        </w:rPr>
        <w:t xml:space="preserve"> в номинации «Инструментальное исполнительство»:</w:t>
      </w:r>
    </w:p>
    <w:p w:rsidR="00392F73" w:rsidRPr="00171263" w:rsidRDefault="00392F73" w:rsidP="00FE12CE">
      <w:pPr>
        <w:pStyle w:val="a3"/>
        <w:shd w:val="clear" w:color="auto" w:fill="FFFFFF"/>
        <w:spacing w:before="0" w:beforeAutospacing="0" w:after="0" w:afterAutospacing="0" w:line="240" w:lineRule="atLeast"/>
        <w:ind w:left="567"/>
        <w:jc w:val="both"/>
        <w:rPr>
          <w:rFonts w:ascii="yandex-sans" w:hAnsi="yandex-sans"/>
          <w:i/>
        </w:rPr>
      </w:pPr>
      <w:r w:rsidRPr="00171263">
        <w:rPr>
          <w:rFonts w:ascii="yandex-sans" w:hAnsi="yandex-sans"/>
          <w:i/>
        </w:rPr>
        <w:t>- Диплом лауреата</w:t>
      </w:r>
      <w:r w:rsidRPr="00171263">
        <w:rPr>
          <w:rStyle w:val="apple-converted-space"/>
          <w:rFonts w:ascii="yandex-sans" w:hAnsi="yandex-sans"/>
          <w:i/>
        </w:rPr>
        <w:t> </w:t>
      </w:r>
      <w:r w:rsidRPr="00171263">
        <w:rPr>
          <w:rFonts w:ascii="yandex-sans" w:hAnsi="yandex-sans"/>
          <w:i/>
          <w:lang w:val="en-US"/>
        </w:rPr>
        <w:t>I</w:t>
      </w:r>
      <w:r w:rsidRPr="00171263">
        <w:rPr>
          <w:rStyle w:val="apple-converted-space"/>
          <w:rFonts w:ascii="yandex-sans" w:hAnsi="yandex-sans"/>
          <w:i/>
        </w:rPr>
        <w:t> </w:t>
      </w:r>
      <w:r w:rsidRPr="00171263">
        <w:rPr>
          <w:rFonts w:ascii="yandex-sans" w:hAnsi="yandex-sans"/>
          <w:i/>
        </w:rPr>
        <w:t>степени - Анна Сурина (преп. Ирина Злотникова);</w:t>
      </w:r>
    </w:p>
    <w:p w:rsidR="00392F73" w:rsidRPr="00171263" w:rsidRDefault="00392F73" w:rsidP="00FE12CE">
      <w:pPr>
        <w:pStyle w:val="a3"/>
        <w:shd w:val="clear" w:color="auto" w:fill="FFFFFF"/>
        <w:spacing w:before="0" w:beforeAutospacing="0" w:after="0" w:afterAutospacing="0" w:line="240" w:lineRule="atLeast"/>
        <w:ind w:left="567"/>
        <w:jc w:val="both"/>
        <w:rPr>
          <w:rFonts w:ascii="yandex-sans" w:hAnsi="yandex-sans"/>
          <w:i/>
        </w:rPr>
      </w:pPr>
      <w:r w:rsidRPr="00171263">
        <w:rPr>
          <w:rFonts w:ascii="yandex-sans" w:hAnsi="yandex-sans"/>
          <w:i/>
        </w:rPr>
        <w:t>- Диплом лауреата</w:t>
      </w:r>
      <w:r w:rsidRPr="00171263">
        <w:rPr>
          <w:rStyle w:val="apple-converted-space"/>
          <w:rFonts w:ascii="yandex-sans" w:hAnsi="yandex-sans"/>
          <w:i/>
        </w:rPr>
        <w:t> </w:t>
      </w:r>
      <w:r w:rsidRPr="00171263">
        <w:rPr>
          <w:rFonts w:ascii="yandex-sans" w:hAnsi="yandex-sans"/>
          <w:i/>
          <w:lang w:val="en-US"/>
        </w:rPr>
        <w:t>II</w:t>
      </w:r>
      <w:r w:rsidRPr="00171263">
        <w:rPr>
          <w:rStyle w:val="apple-converted-space"/>
          <w:rFonts w:ascii="yandex-sans" w:hAnsi="yandex-sans"/>
          <w:i/>
        </w:rPr>
        <w:t> </w:t>
      </w:r>
      <w:r w:rsidRPr="00171263">
        <w:rPr>
          <w:rFonts w:ascii="yandex-sans" w:hAnsi="yandex-sans"/>
          <w:i/>
        </w:rPr>
        <w:t>степени - Дарья Прохорова (преп. Надежда Ващева), Рената Грицун (преп. Ирина Шачковская);</w:t>
      </w:r>
    </w:p>
    <w:p w:rsidR="00392F73" w:rsidRPr="00171263" w:rsidRDefault="00392F73" w:rsidP="00FE12CE">
      <w:pPr>
        <w:pStyle w:val="a3"/>
        <w:shd w:val="clear" w:color="auto" w:fill="FFFFFF"/>
        <w:spacing w:before="0" w:beforeAutospacing="0" w:after="0" w:afterAutospacing="0" w:line="240" w:lineRule="atLeast"/>
        <w:ind w:left="567"/>
        <w:jc w:val="both"/>
        <w:rPr>
          <w:rFonts w:ascii="yandex-sans" w:hAnsi="yandex-sans"/>
          <w:i/>
        </w:rPr>
      </w:pPr>
      <w:r w:rsidRPr="00171263">
        <w:rPr>
          <w:rFonts w:ascii="yandex-sans" w:hAnsi="yandex-sans"/>
          <w:i/>
        </w:rPr>
        <w:t>- Диплом лауреата</w:t>
      </w:r>
      <w:r w:rsidRPr="00171263">
        <w:rPr>
          <w:rStyle w:val="apple-converted-space"/>
          <w:rFonts w:ascii="yandex-sans" w:hAnsi="yandex-sans"/>
          <w:i/>
        </w:rPr>
        <w:t> </w:t>
      </w:r>
      <w:r w:rsidRPr="00171263">
        <w:rPr>
          <w:rFonts w:ascii="yandex-sans" w:hAnsi="yandex-sans"/>
          <w:i/>
          <w:lang w:val="en-US"/>
        </w:rPr>
        <w:t>III</w:t>
      </w:r>
      <w:r w:rsidRPr="00171263">
        <w:rPr>
          <w:rStyle w:val="apple-converted-space"/>
          <w:rFonts w:ascii="yandex-sans" w:hAnsi="yandex-sans"/>
          <w:i/>
        </w:rPr>
        <w:t> </w:t>
      </w:r>
      <w:r w:rsidRPr="00171263">
        <w:rPr>
          <w:rFonts w:ascii="yandex-sans" w:hAnsi="yandex-sans"/>
          <w:i/>
        </w:rPr>
        <w:t>степени- Александр Белов (преп. АлфияСтройкова) и Павлова Дарья (преп. Анна Матюхина);</w:t>
      </w:r>
    </w:p>
    <w:p w:rsidR="00392F73" w:rsidRDefault="00392F73" w:rsidP="00FE12CE">
      <w:pPr>
        <w:pStyle w:val="a3"/>
        <w:shd w:val="clear" w:color="auto" w:fill="FFFFFF"/>
        <w:spacing w:before="0" w:beforeAutospacing="0" w:after="0" w:afterAutospacing="0" w:line="240" w:lineRule="atLeast"/>
        <w:ind w:left="567"/>
        <w:jc w:val="both"/>
        <w:rPr>
          <w:rFonts w:ascii="yandex-sans" w:hAnsi="yandex-sans"/>
          <w:i/>
        </w:rPr>
      </w:pPr>
      <w:r w:rsidRPr="00171263">
        <w:rPr>
          <w:rFonts w:ascii="yandex-sans" w:hAnsi="yandex-sans"/>
          <w:i/>
        </w:rPr>
        <w:t>-Дипломант-Елизавета Щербакова (преп. Марина Бобоедова).</w:t>
      </w:r>
    </w:p>
    <w:p w:rsidR="00392F73" w:rsidRPr="00171263" w:rsidRDefault="00392F73" w:rsidP="00FE12CE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yandex-sans" w:hAnsi="yandex-sans"/>
          <w:sz w:val="28"/>
          <w:szCs w:val="28"/>
        </w:rPr>
      </w:pPr>
      <w:r w:rsidRPr="00171263">
        <w:rPr>
          <w:rStyle w:val="apple-converted-space"/>
          <w:rFonts w:ascii="yandex-sans" w:hAnsi="yandex-sans"/>
          <w:sz w:val="28"/>
          <w:szCs w:val="28"/>
        </w:rPr>
        <w:t> </w:t>
      </w:r>
      <w:r w:rsidRPr="00AA31B5">
        <w:rPr>
          <w:rFonts w:ascii="yandex-sans" w:hAnsi="yandex-sans"/>
          <w:sz w:val="28"/>
          <w:szCs w:val="28"/>
          <w:u w:val="single"/>
          <w:lang w:val="en-US"/>
        </w:rPr>
        <w:t>I</w:t>
      </w:r>
      <w:r w:rsidRPr="00AA31B5">
        <w:rPr>
          <w:rStyle w:val="apple-converted-space"/>
          <w:rFonts w:ascii="yandex-sans" w:hAnsi="yandex-sans"/>
          <w:sz w:val="28"/>
          <w:szCs w:val="28"/>
          <w:u w:val="single"/>
        </w:rPr>
        <w:t> </w:t>
      </w:r>
      <w:r w:rsidRPr="00AA31B5">
        <w:rPr>
          <w:rFonts w:ascii="yandex-sans" w:hAnsi="yandex-sans"/>
          <w:sz w:val="28"/>
          <w:szCs w:val="28"/>
          <w:u w:val="single"/>
        </w:rPr>
        <w:t>открытый областной конкурс исполнителей на народных инструментах</w:t>
      </w:r>
      <w:r w:rsidRPr="00171263">
        <w:rPr>
          <w:rFonts w:ascii="yandex-sans" w:hAnsi="yandex-sans"/>
          <w:sz w:val="28"/>
          <w:szCs w:val="28"/>
        </w:rPr>
        <w:t>, (декабрь, г. Балашов) в номинации «Инструментальное исполнительство»:</w:t>
      </w:r>
    </w:p>
    <w:p w:rsidR="00392F73" w:rsidRPr="00171263" w:rsidRDefault="00392F73" w:rsidP="00FE12CE">
      <w:pPr>
        <w:pStyle w:val="a3"/>
        <w:shd w:val="clear" w:color="auto" w:fill="FFFFFF"/>
        <w:spacing w:before="0" w:beforeAutospacing="0" w:after="0" w:afterAutospacing="0" w:line="240" w:lineRule="atLeast"/>
        <w:ind w:left="567"/>
        <w:jc w:val="both"/>
        <w:rPr>
          <w:rFonts w:ascii="yandex-sans" w:hAnsi="yandex-sans"/>
          <w:i/>
        </w:rPr>
      </w:pPr>
      <w:r w:rsidRPr="00171263">
        <w:rPr>
          <w:rFonts w:ascii="yandex-sans" w:hAnsi="yandex-sans"/>
          <w:i/>
        </w:rPr>
        <w:t>- Диплом лауреата</w:t>
      </w:r>
      <w:r w:rsidRPr="00171263">
        <w:rPr>
          <w:rStyle w:val="apple-converted-space"/>
          <w:rFonts w:ascii="yandex-sans" w:hAnsi="yandex-sans"/>
          <w:i/>
        </w:rPr>
        <w:t> </w:t>
      </w:r>
      <w:r w:rsidRPr="00171263">
        <w:rPr>
          <w:rFonts w:ascii="yandex-sans" w:hAnsi="yandex-sans"/>
          <w:i/>
          <w:lang w:val="en-US"/>
        </w:rPr>
        <w:t>I</w:t>
      </w:r>
      <w:r w:rsidRPr="00171263">
        <w:rPr>
          <w:rStyle w:val="apple-converted-space"/>
          <w:rFonts w:ascii="yandex-sans" w:hAnsi="yandex-sans"/>
          <w:i/>
        </w:rPr>
        <w:t> </w:t>
      </w:r>
      <w:r w:rsidRPr="00171263">
        <w:rPr>
          <w:rFonts w:ascii="yandex-sans" w:hAnsi="yandex-sans"/>
          <w:i/>
        </w:rPr>
        <w:t>степени- Матвей Башлыков и Матвей Наумов ( преп. Татьяна Лапшова), Дарья Прохорова (преп. Надежда Ващева);</w:t>
      </w:r>
    </w:p>
    <w:p w:rsidR="00392F73" w:rsidRPr="00171263" w:rsidRDefault="00392F73" w:rsidP="00FE12CE">
      <w:pPr>
        <w:pStyle w:val="a3"/>
        <w:shd w:val="clear" w:color="auto" w:fill="FFFFFF"/>
        <w:spacing w:before="0" w:beforeAutospacing="0" w:after="0" w:afterAutospacing="0" w:line="240" w:lineRule="atLeast"/>
        <w:ind w:left="567"/>
        <w:jc w:val="both"/>
        <w:rPr>
          <w:rFonts w:ascii="yandex-sans" w:hAnsi="yandex-sans"/>
          <w:i/>
        </w:rPr>
      </w:pPr>
      <w:r w:rsidRPr="00171263">
        <w:rPr>
          <w:rFonts w:ascii="yandex-sans" w:hAnsi="yandex-sans"/>
          <w:i/>
        </w:rPr>
        <w:t>- Диплом лауреата</w:t>
      </w:r>
      <w:r w:rsidRPr="00171263">
        <w:rPr>
          <w:rStyle w:val="apple-converted-space"/>
          <w:rFonts w:ascii="yandex-sans" w:hAnsi="yandex-sans"/>
          <w:i/>
        </w:rPr>
        <w:t> </w:t>
      </w:r>
      <w:r w:rsidRPr="00171263">
        <w:rPr>
          <w:rFonts w:ascii="yandex-sans" w:hAnsi="yandex-sans"/>
          <w:i/>
          <w:lang w:val="en-US"/>
        </w:rPr>
        <w:t>II</w:t>
      </w:r>
      <w:r w:rsidRPr="00171263">
        <w:rPr>
          <w:rStyle w:val="apple-converted-space"/>
          <w:rFonts w:ascii="yandex-sans" w:hAnsi="yandex-sans"/>
          <w:i/>
        </w:rPr>
        <w:t> </w:t>
      </w:r>
      <w:r w:rsidRPr="00171263">
        <w:rPr>
          <w:rFonts w:ascii="yandex-sans" w:hAnsi="yandex-sans"/>
          <w:i/>
        </w:rPr>
        <w:t>степени- Артемий Егерев ( преп. Александр Перфилов)</w:t>
      </w:r>
    </w:p>
    <w:p w:rsidR="00392F73" w:rsidRPr="00171263" w:rsidRDefault="00392F73" w:rsidP="00FE12CE">
      <w:pPr>
        <w:pStyle w:val="a3"/>
        <w:shd w:val="clear" w:color="auto" w:fill="FFFFFF"/>
        <w:spacing w:before="0" w:beforeAutospacing="0" w:after="0" w:afterAutospacing="0" w:line="240" w:lineRule="atLeast"/>
        <w:ind w:left="567"/>
        <w:jc w:val="both"/>
        <w:rPr>
          <w:rFonts w:ascii="yandex-sans" w:hAnsi="yandex-sans"/>
          <w:i/>
        </w:rPr>
      </w:pPr>
      <w:r w:rsidRPr="00171263">
        <w:rPr>
          <w:rFonts w:ascii="yandex-sans" w:hAnsi="yandex-sans"/>
          <w:i/>
        </w:rPr>
        <w:t>- Диплом лауреата</w:t>
      </w:r>
      <w:r w:rsidRPr="00171263">
        <w:rPr>
          <w:rStyle w:val="apple-converted-space"/>
          <w:rFonts w:ascii="yandex-sans" w:hAnsi="yandex-sans"/>
          <w:i/>
        </w:rPr>
        <w:t> </w:t>
      </w:r>
      <w:r w:rsidRPr="00171263">
        <w:rPr>
          <w:rFonts w:ascii="yandex-sans" w:hAnsi="yandex-sans"/>
          <w:i/>
          <w:lang w:val="en-US"/>
        </w:rPr>
        <w:t>III</w:t>
      </w:r>
      <w:r w:rsidRPr="00171263">
        <w:rPr>
          <w:rStyle w:val="apple-converted-space"/>
          <w:rFonts w:ascii="yandex-sans" w:hAnsi="yandex-sans"/>
          <w:i/>
        </w:rPr>
        <w:t> </w:t>
      </w:r>
      <w:r w:rsidRPr="00171263">
        <w:rPr>
          <w:rFonts w:ascii="yandex-sans" w:hAnsi="yandex-sans"/>
          <w:i/>
        </w:rPr>
        <w:t>степени-- Анна Сурина (преп. Ирина Злотникова);</w:t>
      </w:r>
    </w:p>
    <w:p w:rsidR="00392F73" w:rsidRDefault="00392F73" w:rsidP="00FE12CE">
      <w:pPr>
        <w:pStyle w:val="a3"/>
        <w:shd w:val="clear" w:color="auto" w:fill="FFFFFF"/>
        <w:spacing w:before="0" w:beforeAutospacing="0" w:after="0" w:afterAutospacing="0" w:line="240" w:lineRule="atLeast"/>
        <w:ind w:left="567"/>
        <w:jc w:val="both"/>
        <w:rPr>
          <w:rFonts w:ascii="yandex-sans" w:hAnsi="yandex-sans"/>
          <w:i/>
        </w:rPr>
      </w:pPr>
      <w:r w:rsidRPr="00171263">
        <w:rPr>
          <w:rFonts w:ascii="yandex-sans" w:hAnsi="yandex-sans"/>
          <w:i/>
        </w:rPr>
        <w:t>-Дипломант</w:t>
      </w:r>
      <w:r w:rsidRPr="00171263">
        <w:rPr>
          <w:rStyle w:val="apple-converted-space"/>
          <w:rFonts w:ascii="yandex-sans" w:hAnsi="yandex-sans"/>
          <w:i/>
        </w:rPr>
        <w:t> </w:t>
      </w:r>
      <w:r w:rsidRPr="00171263">
        <w:rPr>
          <w:rFonts w:ascii="yandex-sans" w:hAnsi="yandex-sans"/>
          <w:i/>
          <w:lang w:val="en-US"/>
        </w:rPr>
        <w:t>IIc</w:t>
      </w:r>
      <w:r w:rsidRPr="00171263">
        <w:rPr>
          <w:rFonts w:ascii="yandex-sans" w:hAnsi="yandex-sans"/>
          <w:i/>
        </w:rPr>
        <w:t>тепени-Елизавета Щербакова ( преп. Марина Бобоедова).</w:t>
      </w:r>
    </w:p>
    <w:p w:rsidR="00AA31B5" w:rsidRDefault="00392F73" w:rsidP="00FE12CE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yandex-sans" w:hAnsi="yandex-sans"/>
          <w:sz w:val="28"/>
          <w:szCs w:val="28"/>
        </w:rPr>
      </w:pPr>
      <w:r w:rsidRPr="00AA31B5">
        <w:rPr>
          <w:rFonts w:ascii="yandex-sans" w:hAnsi="yandex-sans"/>
          <w:sz w:val="28"/>
          <w:szCs w:val="28"/>
          <w:u w:val="single"/>
          <w:lang w:val="en-US"/>
        </w:rPr>
        <w:t>IV</w:t>
      </w:r>
      <w:r w:rsidRPr="00AA31B5">
        <w:rPr>
          <w:rStyle w:val="apple-converted-space"/>
          <w:rFonts w:ascii="yandex-sans" w:hAnsi="yandex-sans"/>
          <w:sz w:val="28"/>
          <w:szCs w:val="28"/>
          <w:u w:val="single"/>
        </w:rPr>
        <w:t> </w:t>
      </w:r>
      <w:r w:rsidRPr="00AA31B5">
        <w:rPr>
          <w:rFonts w:ascii="yandex-sans" w:hAnsi="yandex-sans"/>
          <w:sz w:val="28"/>
          <w:szCs w:val="28"/>
          <w:u w:val="single"/>
        </w:rPr>
        <w:t>Открытый интернет-конкурс юных пианистов</w:t>
      </w:r>
      <w:r w:rsidRPr="0002439C">
        <w:rPr>
          <w:rFonts w:ascii="yandex-sans" w:hAnsi="yandex-sans"/>
          <w:i/>
        </w:rPr>
        <w:t>(декабрь, г.Саратов)</w:t>
      </w:r>
    </w:p>
    <w:p w:rsidR="00392F73" w:rsidRDefault="00392F73" w:rsidP="00FE12CE">
      <w:pPr>
        <w:pStyle w:val="a3"/>
        <w:shd w:val="clear" w:color="auto" w:fill="FFFFFF"/>
        <w:spacing w:before="0" w:beforeAutospacing="0" w:after="0" w:afterAutospacing="0" w:line="240" w:lineRule="atLeast"/>
        <w:ind w:hanging="284"/>
        <w:jc w:val="both"/>
        <w:rPr>
          <w:rFonts w:ascii="yandex-sans" w:hAnsi="yandex-sans"/>
        </w:rPr>
      </w:pPr>
      <w:r w:rsidRPr="00171263">
        <w:rPr>
          <w:rFonts w:ascii="yandex-sans" w:hAnsi="yandex-sans"/>
          <w:sz w:val="28"/>
          <w:szCs w:val="28"/>
        </w:rPr>
        <w:t>- Диплом лауреата</w:t>
      </w:r>
      <w:r w:rsidRPr="00171263">
        <w:rPr>
          <w:rStyle w:val="apple-converted-space"/>
          <w:rFonts w:ascii="yandex-sans" w:hAnsi="yandex-sans"/>
          <w:sz w:val="28"/>
          <w:szCs w:val="28"/>
        </w:rPr>
        <w:t> </w:t>
      </w:r>
      <w:r w:rsidRPr="00171263">
        <w:rPr>
          <w:rFonts w:ascii="yandex-sans" w:hAnsi="yandex-sans"/>
          <w:sz w:val="28"/>
          <w:szCs w:val="28"/>
          <w:lang w:val="en-US"/>
        </w:rPr>
        <w:t>I</w:t>
      </w:r>
      <w:r w:rsidRPr="00171263">
        <w:rPr>
          <w:rStyle w:val="apple-converted-space"/>
          <w:rFonts w:ascii="yandex-sans" w:hAnsi="yandex-sans"/>
          <w:sz w:val="28"/>
          <w:szCs w:val="28"/>
        </w:rPr>
        <w:t> </w:t>
      </w:r>
      <w:r w:rsidRPr="00171263">
        <w:rPr>
          <w:rFonts w:ascii="yandex-sans" w:hAnsi="yandex-sans"/>
          <w:sz w:val="28"/>
          <w:szCs w:val="28"/>
        </w:rPr>
        <w:t>ст</w:t>
      </w:r>
      <w:r w:rsidR="00AA31B5">
        <w:rPr>
          <w:rFonts w:ascii="yandex-sans" w:hAnsi="yandex-sans"/>
          <w:sz w:val="28"/>
          <w:szCs w:val="28"/>
        </w:rPr>
        <w:t>.</w:t>
      </w:r>
      <w:r w:rsidR="00A33F30" w:rsidRPr="00171263">
        <w:rPr>
          <w:rFonts w:ascii="yandex-sans" w:hAnsi="yandex-sans"/>
          <w:sz w:val="28"/>
          <w:szCs w:val="28"/>
        </w:rPr>
        <w:t>в номинации «Соло»</w:t>
      </w:r>
      <w:r w:rsidRPr="00171263">
        <w:rPr>
          <w:rFonts w:ascii="yandex-sans" w:hAnsi="yandex-sans"/>
          <w:sz w:val="28"/>
          <w:szCs w:val="28"/>
        </w:rPr>
        <w:t xml:space="preserve">- </w:t>
      </w:r>
      <w:r w:rsidRPr="00A33F30">
        <w:rPr>
          <w:rFonts w:ascii="yandex-sans" w:hAnsi="yandex-sans"/>
          <w:b/>
          <w:sz w:val="28"/>
          <w:szCs w:val="28"/>
        </w:rPr>
        <w:t>Варвара Федотова</w:t>
      </w:r>
      <w:r w:rsidR="00AA31B5">
        <w:rPr>
          <w:rFonts w:ascii="yandex-sans" w:hAnsi="yandex-sans"/>
          <w:b/>
          <w:sz w:val="28"/>
          <w:szCs w:val="28"/>
        </w:rPr>
        <w:t xml:space="preserve">, </w:t>
      </w:r>
      <w:r w:rsidRPr="0002439C">
        <w:rPr>
          <w:rFonts w:ascii="yandex-sans" w:hAnsi="yandex-sans"/>
          <w:i/>
        </w:rPr>
        <w:t>преп. И</w:t>
      </w:r>
      <w:r w:rsidR="00AA31B5">
        <w:rPr>
          <w:rFonts w:ascii="yandex-sans" w:hAnsi="yandex-sans"/>
          <w:i/>
        </w:rPr>
        <w:t>.</w:t>
      </w:r>
      <w:r w:rsidRPr="0002439C">
        <w:rPr>
          <w:rFonts w:ascii="yandex-sans" w:hAnsi="yandex-sans"/>
          <w:i/>
        </w:rPr>
        <w:t>Пахомова</w:t>
      </w:r>
      <w:r w:rsidRPr="0002439C">
        <w:rPr>
          <w:rFonts w:ascii="yandex-sans" w:hAnsi="yandex-sans"/>
        </w:rPr>
        <w:t>.</w:t>
      </w:r>
    </w:p>
    <w:p w:rsidR="00392F73" w:rsidRPr="00171263" w:rsidRDefault="00392F73" w:rsidP="00FE12CE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yandex-sans" w:hAnsi="yandex-sans"/>
          <w:sz w:val="28"/>
          <w:szCs w:val="28"/>
        </w:rPr>
      </w:pPr>
      <w:r w:rsidRPr="00E854B7">
        <w:rPr>
          <w:rFonts w:ascii="yandex-sans" w:hAnsi="yandex-sans"/>
          <w:sz w:val="28"/>
          <w:szCs w:val="28"/>
          <w:u w:val="single"/>
        </w:rPr>
        <w:t xml:space="preserve">Областной фестиваль-смотр юных скрипачей и виолончелистов «Декабрьские встречи» </w:t>
      </w:r>
      <w:r w:rsidRPr="00171263">
        <w:rPr>
          <w:rFonts w:ascii="yandex-sans" w:hAnsi="yandex-sans"/>
          <w:i/>
        </w:rPr>
        <w:t>(декабрь, г.Саратов)</w:t>
      </w:r>
      <w:r w:rsidRPr="00171263">
        <w:rPr>
          <w:rFonts w:ascii="yandex-sans" w:hAnsi="yandex-sans"/>
          <w:sz w:val="28"/>
          <w:szCs w:val="28"/>
        </w:rPr>
        <w:t xml:space="preserve"> в номинации «Инструментальное исполнительство»</w:t>
      </w:r>
      <w:r w:rsidR="003C3B22" w:rsidRPr="00171263">
        <w:rPr>
          <w:rFonts w:ascii="yandex-sans" w:hAnsi="yandex-sans"/>
          <w:sz w:val="28"/>
          <w:szCs w:val="28"/>
        </w:rPr>
        <w:t xml:space="preserve"> -</w:t>
      </w:r>
      <w:r w:rsidRPr="00171263">
        <w:rPr>
          <w:rFonts w:ascii="yandex-sans" w:hAnsi="yandex-sans"/>
          <w:sz w:val="28"/>
          <w:szCs w:val="28"/>
        </w:rPr>
        <w:t xml:space="preserve"> Диплом «За профессиональную перспективу»</w:t>
      </w:r>
      <w:r w:rsidR="003C3B22" w:rsidRPr="00171263">
        <w:rPr>
          <w:rFonts w:ascii="yandex-sans" w:hAnsi="yandex-sans"/>
          <w:sz w:val="28"/>
          <w:szCs w:val="28"/>
        </w:rPr>
        <w:t xml:space="preserve"> завоевала</w:t>
      </w:r>
      <w:r w:rsidRPr="00171263">
        <w:rPr>
          <w:rFonts w:ascii="yandex-sans" w:hAnsi="yandex-sans"/>
          <w:sz w:val="28"/>
          <w:szCs w:val="28"/>
        </w:rPr>
        <w:t xml:space="preserve"> Валерия Едигарова</w:t>
      </w:r>
      <w:r w:rsidR="00E854B7">
        <w:rPr>
          <w:rFonts w:ascii="yandex-sans" w:hAnsi="yandex-sans"/>
          <w:sz w:val="28"/>
          <w:szCs w:val="28"/>
        </w:rPr>
        <w:t xml:space="preserve">, </w:t>
      </w:r>
      <w:r w:rsidRPr="00171263">
        <w:rPr>
          <w:rFonts w:ascii="yandex-sans" w:hAnsi="yandex-sans"/>
          <w:sz w:val="28"/>
          <w:szCs w:val="28"/>
        </w:rPr>
        <w:t>преп.Надежда Черникова.</w:t>
      </w:r>
    </w:p>
    <w:p w:rsidR="00E854B7" w:rsidRDefault="00392F73" w:rsidP="00FE12CE">
      <w:pPr>
        <w:pStyle w:val="a3"/>
        <w:shd w:val="clear" w:color="auto" w:fill="FFFFFF"/>
        <w:spacing w:before="0" w:beforeAutospacing="0" w:after="0" w:afterAutospacing="0" w:line="240" w:lineRule="atLeast"/>
        <w:ind w:firstLine="284"/>
        <w:jc w:val="both"/>
        <w:rPr>
          <w:rFonts w:ascii="yandex-sans" w:hAnsi="yandex-sans"/>
          <w:bCs/>
          <w:sz w:val="28"/>
          <w:szCs w:val="28"/>
          <w:u w:val="single"/>
        </w:rPr>
      </w:pPr>
      <w:r w:rsidRPr="00E854B7">
        <w:rPr>
          <w:rFonts w:ascii="yandex-sans" w:hAnsi="yandex-sans"/>
          <w:sz w:val="28"/>
          <w:szCs w:val="28"/>
          <w:u w:val="single"/>
        </w:rPr>
        <w:t>Х областно</w:t>
      </w:r>
      <w:r w:rsidR="00E854B7">
        <w:rPr>
          <w:rFonts w:ascii="yandex-sans" w:hAnsi="yandex-sans"/>
          <w:sz w:val="28"/>
          <w:szCs w:val="28"/>
          <w:u w:val="single"/>
        </w:rPr>
        <w:t>й</w:t>
      </w:r>
      <w:r w:rsidRPr="00E854B7">
        <w:rPr>
          <w:rFonts w:ascii="yandex-sans" w:hAnsi="yandex-sans"/>
          <w:sz w:val="28"/>
          <w:szCs w:val="28"/>
          <w:u w:val="single"/>
        </w:rPr>
        <w:t xml:space="preserve"> фестивал</w:t>
      </w:r>
      <w:r w:rsidR="00E854B7">
        <w:rPr>
          <w:rFonts w:ascii="yandex-sans" w:hAnsi="yandex-sans"/>
          <w:sz w:val="28"/>
          <w:szCs w:val="28"/>
          <w:u w:val="single"/>
        </w:rPr>
        <w:t>ь</w:t>
      </w:r>
      <w:r w:rsidRPr="00E854B7">
        <w:rPr>
          <w:rFonts w:ascii="yandex-sans" w:hAnsi="yandex-sans"/>
          <w:sz w:val="28"/>
          <w:szCs w:val="28"/>
          <w:u w:val="single"/>
        </w:rPr>
        <w:t>-конкурс исполнителей музыкальных произведений из отечественных кинофильмов</w:t>
      </w:r>
      <w:r w:rsidRPr="00E854B7">
        <w:rPr>
          <w:rStyle w:val="apple-converted-space"/>
          <w:rFonts w:ascii="yandex-sans" w:hAnsi="yandex-sans"/>
          <w:sz w:val="28"/>
          <w:szCs w:val="28"/>
          <w:u w:val="single"/>
        </w:rPr>
        <w:t> </w:t>
      </w:r>
      <w:r w:rsidRPr="00E854B7">
        <w:rPr>
          <w:rFonts w:ascii="yandex-sans" w:hAnsi="yandex-sans"/>
          <w:bCs/>
          <w:sz w:val="28"/>
          <w:szCs w:val="28"/>
          <w:u w:val="single"/>
        </w:rPr>
        <w:t>«Город кино-2017»</w:t>
      </w:r>
    </w:p>
    <w:p w:rsidR="003C3B22" w:rsidRPr="00171263" w:rsidRDefault="00392F73" w:rsidP="00FE12CE">
      <w:pPr>
        <w:pStyle w:val="a3"/>
        <w:shd w:val="clear" w:color="auto" w:fill="FFFFFF"/>
        <w:spacing w:before="0" w:beforeAutospacing="0" w:after="0" w:afterAutospacing="0" w:line="240" w:lineRule="atLeast"/>
        <w:ind w:firstLine="284"/>
        <w:jc w:val="both"/>
        <w:rPr>
          <w:rFonts w:ascii="yandex-sans" w:hAnsi="yandex-sans"/>
          <w:sz w:val="28"/>
          <w:szCs w:val="28"/>
        </w:rPr>
      </w:pPr>
      <w:r w:rsidRPr="00171263">
        <w:rPr>
          <w:rStyle w:val="apple-converted-space"/>
          <w:rFonts w:ascii="yandex-sans" w:hAnsi="yandex-sans"/>
          <w:b/>
          <w:bCs/>
          <w:sz w:val="28"/>
          <w:szCs w:val="28"/>
        </w:rPr>
        <w:t> </w:t>
      </w:r>
      <w:r w:rsidR="00E854B7" w:rsidRPr="00171263">
        <w:rPr>
          <w:rFonts w:ascii="yandex-sans" w:hAnsi="yandex-sans"/>
          <w:sz w:val="28"/>
          <w:szCs w:val="28"/>
        </w:rPr>
        <w:t>Дипломом</w:t>
      </w:r>
      <w:r w:rsidR="00E854B7" w:rsidRPr="00171263">
        <w:rPr>
          <w:rStyle w:val="apple-converted-space"/>
          <w:rFonts w:ascii="yandex-sans" w:hAnsi="yandex-sans"/>
          <w:sz w:val="28"/>
          <w:szCs w:val="28"/>
        </w:rPr>
        <w:t> </w:t>
      </w:r>
      <w:r w:rsidR="00E854B7" w:rsidRPr="00171263">
        <w:rPr>
          <w:rFonts w:ascii="yandex-sans" w:hAnsi="yandex-sans"/>
          <w:sz w:val="28"/>
          <w:szCs w:val="28"/>
          <w:lang w:val="en-US"/>
        </w:rPr>
        <w:t>II</w:t>
      </w:r>
      <w:r w:rsidR="00E854B7" w:rsidRPr="00171263">
        <w:rPr>
          <w:rStyle w:val="apple-converted-space"/>
          <w:rFonts w:ascii="yandex-sans" w:hAnsi="yandex-sans"/>
          <w:sz w:val="28"/>
          <w:szCs w:val="28"/>
        </w:rPr>
        <w:t> </w:t>
      </w:r>
      <w:r w:rsidR="00E854B7">
        <w:rPr>
          <w:rFonts w:ascii="yandex-sans" w:hAnsi="yandex-sans"/>
          <w:sz w:val="28"/>
          <w:szCs w:val="28"/>
        </w:rPr>
        <w:t>степени</w:t>
      </w:r>
      <w:r w:rsidR="00E854B7" w:rsidRPr="00171263">
        <w:rPr>
          <w:rFonts w:ascii="yandex-sans" w:hAnsi="yandex-sans"/>
          <w:sz w:val="28"/>
          <w:szCs w:val="28"/>
        </w:rPr>
        <w:t>награждены:</w:t>
      </w:r>
    </w:p>
    <w:p w:rsidR="003C3B22" w:rsidRPr="00171263" w:rsidRDefault="003C3B22" w:rsidP="00FE12CE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yandex-sans" w:hAnsi="yandex-sans"/>
          <w:i/>
          <w:sz w:val="27"/>
          <w:szCs w:val="27"/>
        </w:rPr>
      </w:pPr>
      <w:r w:rsidRPr="00171263">
        <w:rPr>
          <w:rFonts w:ascii="yandex-sans" w:hAnsi="yandex-sans"/>
          <w:i/>
          <w:sz w:val="27"/>
          <w:szCs w:val="27"/>
        </w:rPr>
        <w:t>- народный коллектив эстрадно-симфонический оркестр «Элегия», руководитель и дирижёр Наталья Афанасьева - победа в номинации «Инструментальное исполнительство»;</w:t>
      </w:r>
    </w:p>
    <w:p w:rsidR="003C3B22" w:rsidRPr="00171263" w:rsidRDefault="003C3B22" w:rsidP="00FE12CE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yandex-sans" w:hAnsi="yandex-sans"/>
          <w:i/>
          <w:sz w:val="27"/>
          <w:szCs w:val="27"/>
        </w:rPr>
      </w:pPr>
      <w:r w:rsidRPr="00171263">
        <w:rPr>
          <w:rFonts w:ascii="yandex-sans" w:hAnsi="yandex-sans"/>
          <w:i/>
          <w:sz w:val="27"/>
          <w:szCs w:val="27"/>
        </w:rPr>
        <w:t>- солистка Ирина Соболева, конц</w:t>
      </w:r>
      <w:r w:rsidR="00851EE0" w:rsidRPr="00171263">
        <w:rPr>
          <w:rFonts w:ascii="yandex-sans" w:hAnsi="yandex-sans"/>
          <w:i/>
          <w:sz w:val="27"/>
          <w:szCs w:val="27"/>
        </w:rPr>
        <w:t>.</w:t>
      </w:r>
      <w:r w:rsidRPr="00171263">
        <w:rPr>
          <w:rFonts w:ascii="yandex-sans" w:hAnsi="yandex-sans"/>
          <w:i/>
          <w:sz w:val="27"/>
          <w:szCs w:val="27"/>
        </w:rPr>
        <w:t xml:space="preserve"> Елена Цыплакова и Ксения Осипова - победа в номинации «Вокал».</w:t>
      </w:r>
    </w:p>
    <w:p w:rsidR="00392F73" w:rsidRPr="00171263" w:rsidRDefault="003C3B22" w:rsidP="00FE12CE">
      <w:pPr>
        <w:pStyle w:val="a3"/>
        <w:shd w:val="clear" w:color="auto" w:fill="FFFFFF"/>
        <w:spacing w:before="0" w:beforeAutospacing="0" w:after="0" w:afterAutospacing="0" w:line="240" w:lineRule="atLeast"/>
        <w:ind w:firstLine="284"/>
        <w:jc w:val="both"/>
        <w:rPr>
          <w:rFonts w:ascii="yandex-sans" w:hAnsi="yandex-sans"/>
          <w:sz w:val="28"/>
          <w:szCs w:val="28"/>
        </w:rPr>
      </w:pPr>
      <w:r w:rsidRPr="00171263">
        <w:rPr>
          <w:rFonts w:ascii="yandex-sans" w:hAnsi="yandex-sans"/>
          <w:sz w:val="28"/>
          <w:szCs w:val="28"/>
        </w:rPr>
        <w:t>С</w:t>
      </w:r>
      <w:r w:rsidR="00392F73" w:rsidRPr="00171263">
        <w:rPr>
          <w:rFonts w:ascii="yandex-sans" w:hAnsi="yandex-sans"/>
          <w:sz w:val="28"/>
          <w:szCs w:val="28"/>
        </w:rPr>
        <w:t>пециальны</w:t>
      </w:r>
      <w:r w:rsidRPr="00171263">
        <w:rPr>
          <w:rFonts w:ascii="yandex-sans" w:hAnsi="yandex-sans"/>
          <w:sz w:val="28"/>
          <w:szCs w:val="28"/>
        </w:rPr>
        <w:t>й</w:t>
      </w:r>
      <w:r w:rsidR="00392F73" w:rsidRPr="00171263">
        <w:rPr>
          <w:rFonts w:ascii="yandex-sans" w:hAnsi="yandex-sans"/>
          <w:sz w:val="28"/>
          <w:szCs w:val="28"/>
        </w:rPr>
        <w:t xml:space="preserve"> диплом участника </w:t>
      </w:r>
      <w:r w:rsidRPr="00171263">
        <w:rPr>
          <w:rFonts w:ascii="yandex-sans" w:hAnsi="yandex-sans"/>
          <w:sz w:val="28"/>
          <w:szCs w:val="28"/>
        </w:rPr>
        <w:t>завоевали</w:t>
      </w:r>
      <w:r w:rsidR="00392F73" w:rsidRPr="00171263">
        <w:rPr>
          <w:rFonts w:ascii="yandex-sans" w:hAnsi="yandex-sans"/>
          <w:sz w:val="28"/>
          <w:szCs w:val="28"/>
        </w:rPr>
        <w:t>:</w:t>
      </w:r>
    </w:p>
    <w:p w:rsidR="00392F73" w:rsidRPr="00171263" w:rsidRDefault="00392F73" w:rsidP="00FE12CE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yandex-sans" w:hAnsi="yandex-sans"/>
          <w:i/>
          <w:sz w:val="27"/>
          <w:szCs w:val="27"/>
        </w:rPr>
      </w:pPr>
      <w:r w:rsidRPr="00171263">
        <w:rPr>
          <w:rFonts w:ascii="yandex-sans" w:hAnsi="yandex-sans"/>
          <w:i/>
          <w:sz w:val="27"/>
          <w:szCs w:val="27"/>
        </w:rPr>
        <w:t xml:space="preserve">- </w:t>
      </w:r>
      <w:r w:rsidR="00851EE0" w:rsidRPr="00171263">
        <w:rPr>
          <w:rFonts w:ascii="yandex-sans" w:hAnsi="yandex-sans"/>
          <w:i/>
          <w:sz w:val="27"/>
          <w:szCs w:val="27"/>
        </w:rPr>
        <w:t xml:space="preserve">МУДО </w:t>
      </w:r>
      <w:r w:rsidR="003C3B22" w:rsidRPr="00171263">
        <w:rPr>
          <w:rFonts w:ascii="yandex-sans" w:hAnsi="yandex-sans"/>
          <w:i/>
          <w:sz w:val="27"/>
          <w:szCs w:val="27"/>
        </w:rPr>
        <w:t>«ДШИ №1 г.Вольска»</w:t>
      </w:r>
      <w:r w:rsidRPr="00171263">
        <w:rPr>
          <w:rFonts w:ascii="yandex-sans" w:hAnsi="yandex-sans"/>
          <w:i/>
          <w:sz w:val="27"/>
          <w:szCs w:val="27"/>
        </w:rPr>
        <w:t xml:space="preserve"> «За яркое и массовое участие в областном фестивале-конкурсе исполнителей музыкальных произведений из отечественного кинематографа «Город </w:t>
      </w:r>
      <w:r w:rsidR="003C3B22" w:rsidRPr="00171263">
        <w:rPr>
          <w:rFonts w:ascii="yandex-sans" w:hAnsi="yandex-sans"/>
          <w:i/>
          <w:sz w:val="27"/>
          <w:szCs w:val="27"/>
        </w:rPr>
        <w:t>кино» 2017</w:t>
      </w:r>
      <w:r w:rsidRPr="00171263">
        <w:rPr>
          <w:rFonts w:ascii="yandex-sans" w:hAnsi="yandex-sans"/>
          <w:i/>
          <w:sz w:val="27"/>
          <w:szCs w:val="27"/>
        </w:rPr>
        <w:t>»;</w:t>
      </w:r>
    </w:p>
    <w:p w:rsidR="00392F73" w:rsidRDefault="00392F73" w:rsidP="00FE12CE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yandex-sans" w:hAnsi="yandex-sans"/>
          <w:i/>
          <w:sz w:val="27"/>
          <w:szCs w:val="27"/>
        </w:rPr>
      </w:pPr>
      <w:r w:rsidRPr="00171263">
        <w:rPr>
          <w:rFonts w:ascii="yandex-sans" w:hAnsi="yandex-sans"/>
          <w:i/>
          <w:sz w:val="27"/>
          <w:szCs w:val="27"/>
        </w:rPr>
        <w:t xml:space="preserve">- солистка народного коллектива эстрадно-симфонического оркестра «Элегия» </w:t>
      </w:r>
      <w:r w:rsidR="00851EE0" w:rsidRPr="00171263">
        <w:rPr>
          <w:rFonts w:ascii="yandex-sans" w:hAnsi="yandex-sans"/>
          <w:i/>
          <w:sz w:val="27"/>
          <w:szCs w:val="27"/>
        </w:rPr>
        <w:t xml:space="preserve">Светлана </w:t>
      </w:r>
      <w:r w:rsidRPr="00171263">
        <w:rPr>
          <w:rFonts w:ascii="yandex-sans" w:hAnsi="yandex-sans"/>
          <w:i/>
          <w:sz w:val="27"/>
          <w:szCs w:val="27"/>
        </w:rPr>
        <w:t>Неводчикова -</w:t>
      </w:r>
      <w:r w:rsidRPr="00171263">
        <w:rPr>
          <w:rStyle w:val="apple-converted-space"/>
          <w:rFonts w:ascii="yandex-sans" w:hAnsi="yandex-sans"/>
          <w:i/>
          <w:sz w:val="27"/>
          <w:szCs w:val="27"/>
        </w:rPr>
        <w:t> </w:t>
      </w:r>
      <w:r w:rsidRPr="00171263">
        <w:rPr>
          <w:rFonts w:ascii="yandex-sans" w:hAnsi="yandex-sans"/>
          <w:i/>
          <w:sz w:val="27"/>
          <w:szCs w:val="27"/>
        </w:rPr>
        <w:t>«За лучшее музыкальное исполнение оркестра и вокалиста, создание целостного кинообраза музыкальными средствами».</w:t>
      </w:r>
    </w:p>
    <w:p w:rsidR="00776EEE" w:rsidRPr="00D2009B" w:rsidRDefault="00776EEE" w:rsidP="00FE12CE">
      <w:pPr>
        <w:widowControl/>
        <w:suppressAutoHyphens w:val="0"/>
        <w:spacing w:line="240" w:lineRule="atLeast"/>
        <w:ind w:firstLine="142"/>
        <w:jc w:val="right"/>
        <w:rPr>
          <w:b/>
          <w:bCs/>
          <w:i/>
          <w:u w:val="single"/>
        </w:rPr>
      </w:pPr>
      <w:r w:rsidRPr="00D2009B">
        <w:rPr>
          <w:b/>
          <w:bCs/>
          <w:i/>
          <w:u w:val="single"/>
        </w:rPr>
        <w:t>«Детская школа искусств № 5 Вольского муниципального района»</w:t>
      </w:r>
    </w:p>
    <w:p w:rsidR="00777F78" w:rsidRPr="00171263" w:rsidRDefault="00777F78" w:rsidP="00FE12CE">
      <w:pPr>
        <w:spacing w:line="240" w:lineRule="atLeast"/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171263">
        <w:rPr>
          <w:rFonts w:eastAsiaTheme="minorHAnsi"/>
          <w:sz w:val="28"/>
          <w:szCs w:val="28"/>
          <w:lang w:eastAsia="en-US"/>
        </w:rPr>
        <w:t xml:space="preserve">В 2017 году </w:t>
      </w:r>
      <w:r w:rsidRPr="00171263">
        <w:rPr>
          <w:rFonts w:eastAsiaTheme="minorHAnsi"/>
          <w:b/>
          <w:sz w:val="28"/>
          <w:szCs w:val="28"/>
          <w:lang w:eastAsia="en-US"/>
        </w:rPr>
        <w:t xml:space="preserve">180 </w:t>
      </w:r>
      <w:r w:rsidRPr="00171263">
        <w:rPr>
          <w:rFonts w:eastAsiaTheme="minorHAnsi"/>
          <w:sz w:val="28"/>
          <w:szCs w:val="28"/>
          <w:lang w:eastAsia="en-US"/>
        </w:rPr>
        <w:t xml:space="preserve">обучающихся ДШИ № 5 индивидуально и в составе творческих коллективов приняли участие в </w:t>
      </w:r>
      <w:r w:rsidRPr="00171263">
        <w:rPr>
          <w:rFonts w:eastAsiaTheme="minorHAnsi"/>
          <w:b/>
          <w:sz w:val="28"/>
          <w:szCs w:val="28"/>
          <w:lang w:eastAsia="en-US"/>
        </w:rPr>
        <w:t>38</w:t>
      </w:r>
      <w:r w:rsidRPr="00171263">
        <w:rPr>
          <w:rFonts w:eastAsiaTheme="minorHAnsi"/>
          <w:sz w:val="28"/>
          <w:szCs w:val="28"/>
          <w:lang w:eastAsia="en-US"/>
        </w:rPr>
        <w:t xml:space="preserve"> конкурсах и фестивалях различных уровней, завоевав </w:t>
      </w:r>
      <w:r w:rsidR="00A04239" w:rsidRPr="00171263">
        <w:rPr>
          <w:rFonts w:eastAsiaTheme="minorHAnsi"/>
          <w:sz w:val="28"/>
          <w:szCs w:val="28"/>
          <w:lang w:eastAsia="en-US"/>
        </w:rPr>
        <w:t>48 дипломов</w:t>
      </w:r>
      <w:r w:rsidRPr="00171263">
        <w:rPr>
          <w:rFonts w:eastAsiaTheme="minorHAnsi"/>
          <w:sz w:val="28"/>
          <w:szCs w:val="28"/>
          <w:lang w:eastAsia="en-US"/>
        </w:rPr>
        <w:t xml:space="preserve"> лауреата I ст</w:t>
      </w:r>
      <w:r w:rsidR="00FA63E6" w:rsidRPr="00171263">
        <w:rPr>
          <w:rFonts w:eastAsiaTheme="minorHAnsi"/>
          <w:sz w:val="28"/>
          <w:szCs w:val="28"/>
          <w:lang w:eastAsia="en-US"/>
        </w:rPr>
        <w:t>епени</w:t>
      </w:r>
      <w:r w:rsidRPr="00171263">
        <w:rPr>
          <w:rFonts w:eastAsiaTheme="minorHAnsi"/>
          <w:sz w:val="28"/>
          <w:szCs w:val="28"/>
          <w:lang w:eastAsia="en-US"/>
        </w:rPr>
        <w:t>, 24 – диплом</w:t>
      </w:r>
      <w:r w:rsidR="00FA63E6" w:rsidRPr="00171263">
        <w:rPr>
          <w:rFonts w:eastAsiaTheme="minorHAnsi"/>
          <w:sz w:val="28"/>
          <w:szCs w:val="28"/>
          <w:lang w:eastAsia="en-US"/>
        </w:rPr>
        <w:t>а</w:t>
      </w:r>
      <w:r w:rsidRPr="00171263">
        <w:rPr>
          <w:rFonts w:eastAsiaTheme="minorHAnsi"/>
          <w:sz w:val="28"/>
          <w:szCs w:val="28"/>
          <w:lang w:eastAsia="en-US"/>
        </w:rPr>
        <w:t xml:space="preserve"> лауреата II </w:t>
      </w:r>
      <w:r w:rsidR="00FA63E6" w:rsidRPr="00171263">
        <w:rPr>
          <w:rFonts w:eastAsiaTheme="minorHAnsi"/>
          <w:sz w:val="28"/>
          <w:szCs w:val="28"/>
          <w:lang w:eastAsia="en-US"/>
        </w:rPr>
        <w:t>степени</w:t>
      </w:r>
      <w:r w:rsidRPr="00171263">
        <w:rPr>
          <w:rFonts w:eastAsiaTheme="minorHAnsi"/>
          <w:sz w:val="28"/>
          <w:szCs w:val="28"/>
          <w:lang w:eastAsia="en-US"/>
        </w:rPr>
        <w:t xml:space="preserve">, 18 – дипломов лауреата III </w:t>
      </w:r>
      <w:r w:rsidR="00A04239" w:rsidRPr="00171263">
        <w:rPr>
          <w:rFonts w:eastAsiaTheme="minorHAnsi"/>
          <w:sz w:val="28"/>
          <w:szCs w:val="28"/>
          <w:lang w:eastAsia="en-US"/>
        </w:rPr>
        <w:t>степени.</w:t>
      </w:r>
      <w:r w:rsidR="00FA63E6" w:rsidRPr="00171263">
        <w:rPr>
          <w:rFonts w:eastAsiaTheme="minorHAnsi"/>
          <w:kern w:val="0"/>
          <w:sz w:val="28"/>
          <w:szCs w:val="28"/>
          <w:lang w:eastAsia="en-US"/>
        </w:rPr>
        <w:t>Всего</w:t>
      </w:r>
      <w:r w:rsidR="00FA63E6" w:rsidRPr="00171263">
        <w:rPr>
          <w:rFonts w:eastAsiaTheme="minorHAnsi"/>
          <w:b/>
          <w:kern w:val="0"/>
          <w:sz w:val="28"/>
          <w:szCs w:val="28"/>
          <w:lang w:eastAsia="en-US"/>
        </w:rPr>
        <w:t>-90.</w:t>
      </w:r>
    </w:p>
    <w:p w:rsidR="006F533C" w:rsidRPr="00171263" w:rsidRDefault="006F533C" w:rsidP="00FE12CE">
      <w:pPr>
        <w:spacing w:line="240" w:lineRule="atLeast"/>
        <w:jc w:val="both"/>
        <w:rPr>
          <w:rFonts w:eastAsiaTheme="minorHAnsi"/>
          <w:sz w:val="28"/>
          <w:szCs w:val="28"/>
          <w:lang w:eastAsia="en-US"/>
        </w:rPr>
      </w:pPr>
      <w:r w:rsidRPr="00171263">
        <w:rPr>
          <w:rFonts w:eastAsiaTheme="minorHAnsi"/>
          <w:b/>
          <w:sz w:val="28"/>
          <w:szCs w:val="28"/>
          <w:lang w:eastAsia="en-US"/>
        </w:rPr>
        <w:t>Хореографический ансамбль "Реверанс"</w:t>
      </w:r>
      <w:r w:rsidRPr="00171263">
        <w:rPr>
          <w:rFonts w:eastAsiaTheme="minorHAnsi"/>
          <w:sz w:val="28"/>
          <w:szCs w:val="28"/>
          <w:lang w:eastAsia="en-US"/>
        </w:rPr>
        <w:t xml:space="preserve"> завоевал самую высокую награду Всероссийского конкурса детского и юношеского творчества "Москва-Сызрань транзит" звание Лауреата I степени </w:t>
      </w:r>
      <w:r w:rsidR="00567CA6" w:rsidRPr="00171263">
        <w:rPr>
          <w:rFonts w:eastAsiaTheme="minorHAnsi"/>
          <w:lang w:eastAsia="en-US"/>
        </w:rPr>
        <w:t>(</w:t>
      </w:r>
      <w:r w:rsidR="00567CA6" w:rsidRPr="00171263">
        <w:rPr>
          <w:rFonts w:eastAsiaTheme="minorHAnsi"/>
          <w:i/>
          <w:lang w:eastAsia="en-US"/>
        </w:rPr>
        <w:t>май, г.Сызрань.)</w:t>
      </w:r>
    </w:p>
    <w:p w:rsidR="00FA63E6" w:rsidRPr="00171263" w:rsidRDefault="00FA63E6" w:rsidP="00FE12CE">
      <w:pPr>
        <w:spacing w:line="240" w:lineRule="atLeast"/>
        <w:ind w:firstLine="284"/>
        <w:jc w:val="both"/>
        <w:rPr>
          <w:rFonts w:eastAsiaTheme="minorHAnsi"/>
          <w:sz w:val="28"/>
          <w:szCs w:val="28"/>
          <w:lang w:eastAsia="en-US"/>
        </w:rPr>
      </w:pPr>
      <w:r w:rsidRPr="00171263">
        <w:rPr>
          <w:rFonts w:eastAsiaTheme="minorHAnsi"/>
          <w:sz w:val="28"/>
          <w:szCs w:val="28"/>
          <w:lang w:eastAsia="en-US"/>
        </w:rPr>
        <w:t xml:space="preserve">Юная художница </w:t>
      </w:r>
      <w:r w:rsidRPr="00171263">
        <w:rPr>
          <w:rFonts w:eastAsiaTheme="minorHAnsi"/>
          <w:b/>
          <w:sz w:val="28"/>
          <w:szCs w:val="28"/>
          <w:lang w:eastAsia="en-US"/>
        </w:rPr>
        <w:t>Виктория Клоч</w:t>
      </w:r>
      <w:r w:rsidR="002A7A3B" w:rsidRPr="00171263">
        <w:rPr>
          <w:rFonts w:eastAsiaTheme="minorHAnsi"/>
          <w:b/>
          <w:sz w:val="32"/>
          <w:szCs w:val="32"/>
          <w:lang w:eastAsia="en-US"/>
        </w:rPr>
        <w:t>а</w:t>
      </w:r>
      <w:r w:rsidRPr="00171263">
        <w:rPr>
          <w:rFonts w:eastAsiaTheme="minorHAnsi"/>
          <w:b/>
          <w:sz w:val="28"/>
          <w:szCs w:val="28"/>
          <w:lang w:eastAsia="en-US"/>
        </w:rPr>
        <w:t>н</w:t>
      </w:r>
      <w:r w:rsidRPr="00171263">
        <w:rPr>
          <w:rFonts w:eastAsiaTheme="minorHAnsi"/>
          <w:sz w:val="28"/>
          <w:szCs w:val="28"/>
          <w:lang w:eastAsia="en-US"/>
        </w:rPr>
        <w:t xml:space="preserve"> заняла первое место во II открытом конкурсе изобразительного искусства «Перфоманс»</w:t>
      </w:r>
      <w:r w:rsidR="006F533C" w:rsidRPr="00171263">
        <w:t>(</w:t>
      </w:r>
      <w:r w:rsidR="006F533C" w:rsidRPr="00171263">
        <w:rPr>
          <w:rFonts w:eastAsiaTheme="minorHAnsi"/>
          <w:i/>
          <w:lang w:eastAsia="en-US"/>
        </w:rPr>
        <w:t xml:space="preserve">апрель, г.Петровск Саратовской </w:t>
      </w:r>
      <w:r w:rsidR="006F533C" w:rsidRPr="00171263">
        <w:rPr>
          <w:rFonts w:eastAsiaTheme="minorHAnsi"/>
          <w:i/>
          <w:lang w:eastAsia="en-US"/>
        </w:rPr>
        <w:lastRenderedPageBreak/>
        <w:t>области)</w:t>
      </w:r>
      <w:r w:rsidRPr="00171263">
        <w:rPr>
          <w:rFonts w:eastAsiaTheme="minorHAnsi"/>
          <w:sz w:val="28"/>
          <w:szCs w:val="28"/>
          <w:lang w:eastAsia="en-US"/>
        </w:rPr>
        <w:t>в рамках IV Межрегионального фестиваля «Одаренные дети. Путь к мастерству-2017»</w:t>
      </w:r>
      <w:r w:rsidR="002A6324" w:rsidRPr="00171263">
        <w:rPr>
          <w:rFonts w:eastAsiaTheme="minorHAnsi"/>
          <w:i/>
          <w:lang w:eastAsia="en-US"/>
        </w:rPr>
        <w:t>(февраль-ноябрь, Саратов)</w:t>
      </w:r>
      <w:r w:rsidR="00F14857" w:rsidRPr="00171263">
        <w:rPr>
          <w:rFonts w:eastAsiaTheme="minorHAnsi"/>
          <w:i/>
          <w:lang w:eastAsia="en-US"/>
        </w:rPr>
        <w:t>.</w:t>
      </w:r>
    </w:p>
    <w:p w:rsidR="00567CA6" w:rsidRDefault="00567CA6" w:rsidP="00FE12CE">
      <w:pPr>
        <w:tabs>
          <w:tab w:val="left" w:pos="540"/>
        </w:tabs>
        <w:spacing w:line="240" w:lineRule="atLeast"/>
        <w:ind w:firstLine="284"/>
        <w:jc w:val="both"/>
        <w:rPr>
          <w:sz w:val="28"/>
          <w:szCs w:val="28"/>
        </w:rPr>
      </w:pPr>
      <w:r w:rsidRPr="00171263">
        <w:rPr>
          <w:sz w:val="28"/>
          <w:szCs w:val="28"/>
        </w:rPr>
        <w:t xml:space="preserve">Саратовский областной учебно- методический центр в ноябре 2017 поощрил  путёвкой в «Артек»  учащуюся инструментального отделения ДШИ №5 </w:t>
      </w:r>
      <w:r w:rsidRPr="00171263">
        <w:rPr>
          <w:b/>
          <w:sz w:val="28"/>
          <w:szCs w:val="28"/>
        </w:rPr>
        <w:t>Анастасию Лукоянову</w:t>
      </w:r>
      <w:r w:rsidRPr="00171263">
        <w:rPr>
          <w:sz w:val="28"/>
          <w:szCs w:val="28"/>
        </w:rPr>
        <w:t xml:space="preserve"> «За достигнутые успехи в течение 3-х лет» (ноябрь).</w:t>
      </w:r>
    </w:p>
    <w:p w:rsidR="00C20757" w:rsidRDefault="00C20757" w:rsidP="00FE12CE">
      <w:pPr>
        <w:tabs>
          <w:tab w:val="left" w:pos="540"/>
        </w:tabs>
        <w:spacing w:line="240" w:lineRule="atLeast"/>
        <w:ind w:firstLine="284"/>
        <w:jc w:val="both"/>
        <w:rPr>
          <w:sz w:val="28"/>
          <w:szCs w:val="28"/>
        </w:rPr>
      </w:pPr>
    </w:p>
    <w:p w:rsidR="00AB4932" w:rsidRPr="00D2009B" w:rsidRDefault="002A6324" w:rsidP="00FE12CE">
      <w:pPr>
        <w:tabs>
          <w:tab w:val="left" w:pos="540"/>
        </w:tabs>
        <w:spacing w:line="240" w:lineRule="atLeast"/>
        <w:jc w:val="right"/>
        <w:rPr>
          <w:i/>
          <w:sz w:val="28"/>
          <w:szCs w:val="28"/>
        </w:rPr>
      </w:pPr>
      <w:r w:rsidRPr="00D2009B">
        <w:rPr>
          <w:b/>
          <w:bCs/>
          <w:i/>
          <w:u w:val="single"/>
        </w:rPr>
        <w:t>«Детская школа искусствр.п. Сенной»</w:t>
      </w:r>
    </w:p>
    <w:p w:rsidR="00EF77AA" w:rsidRPr="00171263" w:rsidRDefault="00EF77AA" w:rsidP="00FE12CE">
      <w:pPr>
        <w:tabs>
          <w:tab w:val="left" w:pos="540"/>
        </w:tabs>
        <w:spacing w:line="240" w:lineRule="atLeast"/>
        <w:ind w:firstLine="426"/>
        <w:jc w:val="both"/>
        <w:rPr>
          <w:i/>
          <w:sz w:val="28"/>
          <w:szCs w:val="28"/>
        </w:rPr>
      </w:pPr>
      <w:r w:rsidRPr="00171263">
        <w:rPr>
          <w:sz w:val="28"/>
          <w:szCs w:val="28"/>
        </w:rPr>
        <w:t xml:space="preserve">В 2017 году ДШИ р.п. Сенной участвовало в </w:t>
      </w:r>
      <w:r w:rsidRPr="00171263">
        <w:rPr>
          <w:b/>
          <w:sz w:val="28"/>
          <w:szCs w:val="28"/>
        </w:rPr>
        <w:t>23</w:t>
      </w:r>
      <w:r w:rsidRPr="00171263">
        <w:rPr>
          <w:sz w:val="28"/>
          <w:szCs w:val="28"/>
        </w:rPr>
        <w:t xml:space="preserve"> конкурсах и фестивалях различных уровней. По итогам выступлений </w:t>
      </w:r>
      <w:r w:rsidR="00392F73" w:rsidRPr="00171263">
        <w:rPr>
          <w:sz w:val="28"/>
          <w:szCs w:val="28"/>
        </w:rPr>
        <w:t>завоёвано</w:t>
      </w:r>
      <w:r w:rsidRPr="00171263">
        <w:rPr>
          <w:sz w:val="28"/>
          <w:szCs w:val="28"/>
        </w:rPr>
        <w:t xml:space="preserve">: 21 - диплом лауреата I cт., 16 - дипломов лауреата II cт., 5 - дипломов лауреата III cт., 4 - диплома дипломанта, 10 - дипломов Победителя. Всего– </w:t>
      </w:r>
      <w:r w:rsidRPr="00171263">
        <w:rPr>
          <w:b/>
          <w:sz w:val="28"/>
          <w:szCs w:val="28"/>
        </w:rPr>
        <w:t xml:space="preserve">56. </w:t>
      </w:r>
    </w:p>
    <w:p w:rsidR="00E854B7" w:rsidRDefault="00E854B7" w:rsidP="00FE12CE">
      <w:pPr>
        <w:spacing w:line="240" w:lineRule="atLeast"/>
        <w:ind w:firstLine="426"/>
        <w:jc w:val="both"/>
        <w:rPr>
          <w:sz w:val="28"/>
          <w:szCs w:val="28"/>
        </w:rPr>
      </w:pPr>
      <w:r w:rsidRPr="00E854B7">
        <w:rPr>
          <w:sz w:val="28"/>
          <w:szCs w:val="28"/>
          <w:u w:val="single"/>
        </w:rPr>
        <w:t>Международный конкурс детского и юношеского творчества «Невская палитра VII»</w:t>
      </w:r>
      <w:r w:rsidRPr="00DC1041">
        <w:rPr>
          <w:i/>
          <w:sz w:val="28"/>
          <w:szCs w:val="28"/>
        </w:rPr>
        <w:t>(</w:t>
      </w:r>
      <w:r w:rsidR="00DC1041">
        <w:rPr>
          <w:i/>
          <w:sz w:val="28"/>
          <w:szCs w:val="28"/>
        </w:rPr>
        <w:t xml:space="preserve">ноябрь, </w:t>
      </w:r>
      <w:r w:rsidRPr="00DC1041">
        <w:rPr>
          <w:i/>
          <w:sz w:val="28"/>
          <w:szCs w:val="28"/>
        </w:rPr>
        <w:t>г. Санкт-Петербург)</w:t>
      </w:r>
      <w:r>
        <w:rPr>
          <w:sz w:val="28"/>
          <w:szCs w:val="28"/>
        </w:rPr>
        <w:t>:</w:t>
      </w:r>
    </w:p>
    <w:p w:rsidR="00E854B7" w:rsidRPr="00DC1041" w:rsidRDefault="00E854B7" w:rsidP="00FE12CE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A3B94">
        <w:rPr>
          <w:sz w:val="28"/>
          <w:szCs w:val="28"/>
        </w:rPr>
        <w:t>д</w:t>
      </w:r>
      <w:r w:rsidRPr="00171263">
        <w:rPr>
          <w:sz w:val="28"/>
          <w:szCs w:val="28"/>
        </w:rPr>
        <w:t xml:space="preserve">иплом победителя II степенив технике батик </w:t>
      </w:r>
      <w:r>
        <w:rPr>
          <w:sz w:val="28"/>
          <w:szCs w:val="28"/>
        </w:rPr>
        <w:t xml:space="preserve">- </w:t>
      </w:r>
      <w:r w:rsidRPr="00171263">
        <w:rPr>
          <w:b/>
          <w:sz w:val="28"/>
          <w:szCs w:val="28"/>
        </w:rPr>
        <w:t>Александр Скорняков</w:t>
      </w:r>
      <w:r w:rsidR="00DC1041" w:rsidRPr="00DC1041">
        <w:rPr>
          <w:sz w:val="28"/>
          <w:szCs w:val="28"/>
        </w:rPr>
        <w:t>, 5 кл.</w:t>
      </w:r>
    </w:p>
    <w:p w:rsidR="00E854B7" w:rsidRDefault="00E854B7" w:rsidP="00FE12CE">
      <w:pPr>
        <w:spacing w:line="240" w:lineRule="atLeast"/>
        <w:ind w:firstLine="426"/>
        <w:jc w:val="both"/>
        <w:rPr>
          <w:sz w:val="28"/>
          <w:szCs w:val="28"/>
        </w:rPr>
      </w:pPr>
      <w:r w:rsidRPr="00E854B7">
        <w:rPr>
          <w:bCs/>
          <w:sz w:val="28"/>
          <w:szCs w:val="28"/>
          <w:u w:val="single"/>
        </w:rPr>
        <w:t xml:space="preserve">Всероссийский </w:t>
      </w:r>
      <w:r w:rsidRPr="00E854B7">
        <w:rPr>
          <w:sz w:val="28"/>
          <w:szCs w:val="28"/>
          <w:u w:val="single"/>
        </w:rPr>
        <w:t>героико-патриотический фестиваль детского и юношеского творчества «Звезда спасения»</w:t>
      </w:r>
      <w:r w:rsidRPr="00DC1041">
        <w:rPr>
          <w:i/>
          <w:sz w:val="28"/>
          <w:szCs w:val="28"/>
        </w:rPr>
        <w:t>(</w:t>
      </w:r>
      <w:r w:rsidR="00DC1041">
        <w:rPr>
          <w:i/>
          <w:sz w:val="28"/>
          <w:szCs w:val="28"/>
        </w:rPr>
        <w:t xml:space="preserve">апрель, </w:t>
      </w:r>
      <w:r w:rsidRPr="00DC1041">
        <w:rPr>
          <w:i/>
          <w:sz w:val="28"/>
          <w:szCs w:val="28"/>
        </w:rPr>
        <w:t>г. Москва)</w:t>
      </w:r>
      <w:r>
        <w:rPr>
          <w:sz w:val="28"/>
          <w:szCs w:val="28"/>
        </w:rPr>
        <w:t>:</w:t>
      </w:r>
    </w:p>
    <w:p w:rsidR="00EF77AA" w:rsidRPr="00171263" w:rsidRDefault="00E854B7" w:rsidP="00FE12CE">
      <w:pPr>
        <w:spacing w:line="240" w:lineRule="atLeast"/>
        <w:jc w:val="both"/>
        <w:rPr>
          <w:sz w:val="27"/>
          <w:szCs w:val="27"/>
        </w:rPr>
      </w:pPr>
      <w:r>
        <w:rPr>
          <w:sz w:val="28"/>
          <w:szCs w:val="28"/>
        </w:rPr>
        <w:t xml:space="preserve">- </w:t>
      </w:r>
      <w:r w:rsidR="009A3B94">
        <w:rPr>
          <w:sz w:val="28"/>
          <w:szCs w:val="28"/>
        </w:rPr>
        <w:t>д</w:t>
      </w:r>
      <w:r w:rsidR="00EF77AA" w:rsidRPr="00171263">
        <w:rPr>
          <w:sz w:val="28"/>
          <w:szCs w:val="28"/>
        </w:rPr>
        <w:t xml:space="preserve">иплом </w:t>
      </w:r>
      <w:r w:rsidR="00EF77AA" w:rsidRPr="00171263">
        <w:rPr>
          <w:bCs/>
          <w:sz w:val="28"/>
          <w:szCs w:val="28"/>
        </w:rPr>
        <w:t xml:space="preserve">Лауреата </w:t>
      </w:r>
      <w:r w:rsidR="00DC1041">
        <w:rPr>
          <w:bCs/>
          <w:sz w:val="28"/>
          <w:szCs w:val="28"/>
        </w:rPr>
        <w:t xml:space="preserve">- </w:t>
      </w:r>
      <w:r w:rsidR="00DC1041" w:rsidRPr="00171263">
        <w:rPr>
          <w:b/>
          <w:sz w:val="28"/>
          <w:szCs w:val="28"/>
        </w:rPr>
        <w:t>Александр Скорняков</w:t>
      </w:r>
      <w:r w:rsidR="00DC1041">
        <w:rPr>
          <w:b/>
          <w:sz w:val="28"/>
          <w:szCs w:val="28"/>
        </w:rPr>
        <w:t xml:space="preserve">, </w:t>
      </w:r>
      <w:r w:rsidR="00DC1041" w:rsidRPr="00171263">
        <w:rPr>
          <w:i/>
        </w:rPr>
        <w:t>преп. Е</w:t>
      </w:r>
      <w:r w:rsidR="00DC1041">
        <w:rPr>
          <w:i/>
        </w:rPr>
        <w:t>.</w:t>
      </w:r>
      <w:r w:rsidR="00DC1041" w:rsidRPr="00171263">
        <w:rPr>
          <w:i/>
        </w:rPr>
        <w:t xml:space="preserve"> Скорнякова</w:t>
      </w:r>
    </w:p>
    <w:p w:rsidR="00DC1041" w:rsidRDefault="00EF77AA" w:rsidP="00FE12CE">
      <w:pPr>
        <w:widowControl/>
        <w:spacing w:line="240" w:lineRule="atLeast"/>
        <w:ind w:firstLine="284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DC1041">
        <w:rPr>
          <w:rFonts w:eastAsiaTheme="minorHAnsi"/>
          <w:kern w:val="0"/>
          <w:sz w:val="28"/>
          <w:szCs w:val="28"/>
          <w:u w:val="single"/>
          <w:lang w:eastAsia="en-US"/>
        </w:rPr>
        <w:t>Всероссийск</w:t>
      </w:r>
      <w:r w:rsidR="00DC1041" w:rsidRPr="00DC1041">
        <w:rPr>
          <w:rFonts w:eastAsiaTheme="minorHAnsi"/>
          <w:kern w:val="0"/>
          <w:sz w:val="28"/>
          <w:szCs w:val="28"/>
          <w:u w:val="single"/>
          <w:lang w:eastAsia="en-US"/>
        </w:rPr>
        <w:t>ий</w:t>
      </w:r>
      <w:r w:rsidRPr="00DC1041">
        <w:rPr>
          <w:rFonts w:eastAsiaTheme="minorHAnsi"/>
          <w:kern w:val="0"/>
          <w:sz w:val="28"/>
          <w:szCs w:val="28"/>
          <w:u w:val="single"/>
          <w:lang w:eastAsia="en-US"/>
        </w:rPr>
        <w:t xml:space="preserve"> фестивал</w:t>
      </w:r>
      <w:r w:rsidR="00DC1041" w:rsidRPr="00DC1041">
        <w:rPr>
          <w:rFonts w:eastAsiaTheme="minorHAnsi"/>
          <w:kern w:val="0"/>
          <w:sz w:val="28"/>
          <w:szCs w:val="28"/>
          <w:u w:val="single"/>
          <w:lang w:eastAsia="en-US"/>
        </w:rPr>
        <w:t>ь</w:t>
      </w:r>
      <w:r w:rsidRPr="00DC1041">
        <w:rPr>
          <w:rFonts w:eastAsiaTheme="minorHAnsi"/>
          <w:kern w:val="0"/>
          <w:sz w:val="28"/>
          <w:szCs w:val="28"/>
          <w:u w:val="single"/>
          <w:lang w:eastAsia="en-US"/>
        </w:rPr>
        <w:t>-конкурс детского, юношеского и взрослого творчества «Магия искусства»</w:t>
      </w:r>
      <w:r w:rsidRPr="00DC1041">
        <w:rPr>
          <w:rFonts w:eastAsiaTheme="minorHAnsi"/>
          <w:i/>
          <w:kern w:val="0"/>
          <w:sz w:val="28"/>
          <w:szCs w:val="28"/>
          <w:lang w:eastAsia="en-US"/>
        </w:rPr>
        <w:t>(ноябрь, Балаково)</w:t>
      </w:r>
      <w:r w:rsidRPr="00171263">
        <w:rPr>
          <w:rFonts w:eastAsia="Times New Roman"/>
          <w:kern w:val="0"/>
          <w:sz w:val="28"/>
          <w:szCs w:val="28"/>
          <w:lang w:eastAsia="ru-RU"/>
        </w:rPr>
        <w:t xml:space="preserve">в номинации </w:t>
      </w:r>
      <w:r w:rsidRPr="00171263">
        <w:rPr>
          <w:bCs/>
          <w:sz w:val="28"/>
          <w:szCs w:val="28"/>
        </w:rPr>
        <w:t xml:space="preserve">«Инструментальное исполнительство </w:t>
      </w:r>
      <w:r w:rsidRPr="00171263">
        <w:rPr>
          <w:sz w:val="28"/>
          <w:szCs w:val="28"/>
        </w:rPr>
        <w:t>(фортепиано)</w:t>
      </w:r>
      <w:r w:rsidRPr="00171263">
        <w:rPr>
          <w:bCs/>
          <w:sz w:val="28"/>
          <w:szCs w:val="28"/>
        </w:rPr>
        <w:t>»</w:t>
      </w:r>
    </w:p>
    <w:p w:rsidR="00EF77AA" w:rsidRPr="00171263" w:rsidRDefault="00DC1041" w:rsidP="00FE12CE">
      <w:pPr>
        <w:widowControl/>
        <w:spacing w:line="240" w:lineRule="atLeast"/>
        <w:jc w:val="both"/>
        <w:rPr>
          <w:rFonts w:eastAsia="Times New Roman"/>
          <w:i/>
          <w:kern w:val="0"/>
          <w:sz w:val="28"/>
          <w:szCs w:val="28"/>
          <w:lang w:eastAsia="ru-RU"/>
        </w:rPr>
      </w:pPr>
      <w:r>
        <w:rPr>
          <w:bCs/>
          <w:sz w:val="28"/>
          <w:szCs w:val="28"/>
        </w:rPr>
        <w:t xml:space="preserve">- </w:t>
      </w:r>
      <w:r w:rsidR="009A3B94">
        <w:rPr>
          <w:bCs/>
          <w:sz w:val="28"/>
          <w:szCs w:val="28"/>
        </w:rPr>
        <w:t>д</w:t>
      </w:r>
      <w:r w:rsidRPr="00171263">
        <w:rPr>
          <w:rFonts w:eastAsiaTheme="minorHAnsi"/>
          <w:bCs/>
          <w:kern w:val="1"/>
          <w:sz w:val="28"/>
          <w:szCs w:val="28"/>
        </w:rPr>
        <w:t xml:space="preserve">ипломом Лауреата </w:t>
      </w:r>
      <w:r w:rsidRPr="00171263">
        <w:rPr>
          <w:rFonts w:eastAsiaTheme="minorHAnsi"/>
          <w:bCs/>
          <w:kern w:val="1"/>
          <w:sz w:val="28"/>
          <w:szCs w:val="28"/>
          <w:lang w:val="en-US"/>
        </w:rPr>
        <w:t>I</w:t>
      </w:r>
      <w:r w:rsidRPr="00171263">
        <w:rPr>
          <w:rFonts w:eastAsiaTheme="minorHAnsi"/>
          <w:bCs/>
          <w:kern w:val="1"/>
          <w:sz w:val="28"/>
          <w:szCs w:val="28"/>
        </w:rPr>
        <w:t xml:space="preserve"> степени </w:t>
      </w:r>
      <w:r>
        <w:rPr>
          <w:rFonts w:eastAsiaTheme="minorHAnsi"/>
          <w:bCs/>
          <w:kern w:val="1"/>
          <w:sz w:val="28"/>
          <w:szCs w:val="28"/>
        </w:rPr>
        <w:t>-</w:t>
      </w:r>
      <w:r w:rsidR="00EF77AA" w:rsidRPr="0046768D">
        <w:rPr>
          <w:b/>
          <w:bCs/>
          <w:sz w:val="28"/>
          <w:szCs w:val="28"/>
        </w:rPr>
        <w:t>Вероника</w:t>
      </w:r>
      <w:r w:rsidR="00392F73" w:rsidRPr="0046768D">
        <w:rPr>
          <w:b/>
          <w:bCs/>
          <w:sz w:val="28"/>
          <w:szCs w:val="28"/>
        </w:rPr>
        <w:t xml:space="preserve"> Федулова</w:t>
      </w:r>
      <w:r w:rsidR="002E4E9B">
        <w:rPr>
          <w:bCs/>
          <w:sz w:val="28"/>
          <w:szCs w:val="28"/>
        </w:rPr>
        <w:t xml:space="preserve">, </w:t>
      </w:r>
      <w:r w:rsidR="00EF77AA" w:rsidRPr="002E4E9B">
        <w:rPr>
          <w:rFonts w:eastAsia="Times New Roman"/>
          <w:i/>
          <w:kern w:val="0"/>
          <w:lang w:eastAsia="ru-RU"/>
        </w:rPr>
        <w:t>преп</w:t>
      </w:r>
      <w:r w:rsidR="00392F73" w:rsidRPr="002E4E9B">
        <w:rPr>
          <w:rFonts w:eastAsia="Times New Roman"/>
          <w:i/>
          <w:kern w:val="0"/>
          <w:lang w:eastAsia="ru-RU"/>
        </w:rPr>
        <w:t>.</w:t>
      </w:r>
      <w:r w:rsidR="00EF77AA" w:rsidRPr="002E4E9B">
        <w:rPr>
          <w:rFonts w:eastAsia="Times New Roman"/>
          <w:i/>
          <w:kern w:val="0"/>
          <w:lang w:eastAsia="ru-RU"/>
        </w:rPr>
        <w:t xml:space="preserve"> Марин</w:t>
      </w:r>
      <w:r w:rsidR="00392F73" w:rsidRPr="002E4E9B">
        <w:rPr>
          <w:rFonts w:eastAsia="Times New Roman"/>
          <w:i/>
          <w:kern w:val="0"/>
          <w:lang w:eastAsia="ru-RU"/>
        </w:rPr>
        <w:t>а</w:t>
      </w:r>
      <w:r w:rsidR="00EF77AA" w:rsidRPr="002E4E9B">
        <w:rPr>
          <w:rFonts w:eastAsia="Times New Roman"/>
          <w:i/>
          <w:kern w:val="0"/>
          <w:lang w:eastAsia="ru-RU"/>
        </w:rPr>
        <w:t>Шайдуров</w:t>
      </w:r>
      <w:r w:rsidR="00392F73" w:rsidRPr="002E4E9B">
        <w:rPr>
          <w:rFonts w:eastAsia="Times New Roman"/>
          <w:i/>
          <w:kern w:val="0"/>
          <w:lang w:eastAsia="ru-RU"/>
        </w:rPr>
        <w:t>а</w:t>
      </w:r>
      <w:r w:rsidR="00EF77AA" w:rsidRPr="002E4E9B">
        <w:rPr>
          <w:rFonts w:eastAsia="Times New Roman"/>
          <w:i/>
          <w:kern w:val="0"/>
          <w:lang w:eastAsia="ru-RU"/>
        </w:rPr>
        <w:t>.</w:t>
      </w:r>
    </w:p>
    <w:p w:rsidR="00D2009B" w:rsidRDefault="00FA63E6" w:rsidP="00FE12CE">
      <w:pPr>
        <w:tabs>
          <w:tab w:val="left" w:pos="540"/>
        </w:tabs>
        <w:spacing w:line="240" w:lineRule="atLeast"/>
        <w:jc w:val="both"/>
        <w:rPr>
          <w:sz w:val="28"/>
          <w:szCs w:val="28"/>
          <w:shd w:val="clear" w:color="auto" w:fill="F9F9F9"/>
        </w:rPr>
      </w:pPr>
      <w:r w:rsidRPr="00392F73">
        <w:rPr>
          <w:i/>
          <w:color w:val="FF0000"/>
          <w:sz w:val="28"/>
          <w:szCs w:val="28"/>
        </w:rPr>
        <w:tab/>
      </w:r>
    </w:p>
    <w:p w:rsidR="00800883" w:rsidRPr="001366E1" w:rsidRDefault="00800883" w:rsidP="00FE12CE">
      <w:pPr>
        <w:spacing w:line="240" w:lineRule="atLeast"/>
        <w:ind w:firstLine="426"/>
        <w:jc w:val="center"/>
        <w:rPr>
          <w:b/>
          <w:sz w:val="28"/>
          <w:szCs w:val="28"/>
        </w:rPr>
      </w:pPr>
      <w:r w:rsidRPr="001366E1">
        <w:rPr>
          <w:b/>
          <w:sz w:val="28"/>
          <w:szCs w:val="28"/>
        </w:rPr>
        <w:t>МУК «ЦЕНТРАЛИЗОВАННАЯ КЛУБНАЯ СИСТЕМА»</w:t>
      </w:r>
    </w:p>
    <w:p w:rsidR="00CF6DAE" w:rsidRPr="001366E1" w:rsidRDefault="00CF6DAE" w:rsidP="00FE12CE">
      <w:pPr>
        <w:tabs>
          <w:tab w:val="left" w:pos="284"/>
        </w:tabs>
        <w:spacing w:line="240" w:lineRule="atLeast"/>
        <w:jc w:val="both"/>
        <w:rPr>
          <w:sz w:val="28"/>
          <w:szCs w:val="28"/>
        </w:rPr>
      </w:pPr>
      <w:r w:rsidRPr="001366E1">
        <w:rPr>
          <w:sz w:val="28"/>
          <w:szCs w:val="28"/>
        </w:rPr>
        <w:t xml:space="preserve">Дома культуры МУК «ЦКС» – это центры досуга с большим диапазоном форм работы и предоставлением </w:t>
      </w:r>
      <w:r w:rsidRPr="001366E1">
        <w:rPr>
          <w:rFonts w:eastAsia="Times New Roman"/>
          <w:kern w:val="0"/>
          <w:sz w:val="28"/>
          <w:szCs w:val="28"/>
          <w:lang w:eastAsia="ru-RU"/>
        </w:rPr>
        <w:t xml:space="preserve">населению разнообразных услуг </w:t>
      </w:r>
      <w:r w:rsidRPr="001366E1">
        <w:rPr>
          <w:sz w:val="28"/>
          <w:szCs w:val="28"/>
        </w:rPr>
        <w:t>социокультурного, просветительского и развлекательного характера.</w:t>
      </w:r>
    </w:p>
    <w:p w:rsidR="00370A85" w:rsidRPr="001366E1" w:rsidRDefault="00370A85" w:rsidP="00FE12CE">
      <w:pPr>
        <w:spacing w:line="240" w:lineRule="atLeast"/>
        <w:ind w:firstLine="284"/>
        <w:jc w:val="both"/>
        <w:rPr>
          <w:sz w:val="28"/>
          <w:szCs w:val="28"/>
        </w:rPr>
      </w:pPr>
      <w:r w:rsidRPr="001366E1">
        <w:rPr>
          <w:sz w:val="28"/>
          <w:szCs w:val="28"/>
        </w:rPr>
        <w:t>В числе</w:t>
      </w:r>
      <w:r w:rsidR="00DC62A0" w:rsidRPr="001366E1">
        <w:rPr>
          <w:sz w:val="28"/>
          <w:szCs w:val="28"/>
        </w:rPr>
        <w:t xml:space="preserve"> 32</w:t>
      </w:r>
      <w:r w:rsidRPr="001366E1">
        <w:rPr>
          <w:sz w:val="28"/>
          <w:szCs w:val="28"/>
        </w:rPr>
        <w:t xml:space="preserve"> структурных подразделений</w:t>
      </w:r>
      <w:r w:rsidR="00DC62A0" w:rsidRPr="001366E1">
        <w:rPr>
          <w:sz w:val="28"/>
          <w:szCs w:val="28"/>
        </w:rPr>
        <w:t xml:space="preserve"> МУК «ЦКС»</w:t>
      </w:r>
      <w:r w:rsidRPr="001366E1">
        <w:rPr>
          <w:sz w:val="28"/>
          <w:szCs w:val="28"/>
        </w:rPr>
        <w:t xml:space="preserve"> 2 городских и 26 сельских.В 2016 г. было 24 сельских учреждения клубного типа, но в марте 2017 года МУК «ДК п. Сенной» был ликвидирован. Решением Совета Сенновского муниципального образования полномочия по созданию условий организации досуга и обеспечения жителей поселения услугами организаций культуры были переданы в состав МУК «ЦКС» как два структурных подразделения. Об этом на основании Постановления администрации ВМР № 722 от 27.03.2017 внесены соответствующие изменения в Устав МУК «ЦКС».</w:t>
      </w:r>
    </w:p>
    <w:p w:rsidR="000C634C" w:rsidRPr="001366E1" w:rsidRDefault="000C634C" w:rsidP="00FE12CE">
      <w:pPr>
        <w:tabs>
          <w:tab w:val="left" w:pos="1110"/>
        </w:tabs>
        <w:spacing w:line="240" w:lineRule="atLeast"/>
        <w:ind w:firstLine="708"/>
        <w:jc w:val="center"/>
        <w:rPr>
          <w:b/>
        </w:rPr>
      </w:pPr>
      <w:r w:rsidRPr="001366E1">
        <w:rPr>
          <w:b/>
        </w:rPr>
        <w:t>Основные показатели МУК «ЦКС» за 2017 год:</w:t>
      </w:r>
    </w:p>
    <w:tbl>
      <w:tblPr>
        <w:tblStyle w:val="ad"/>
        <w:tblW w:w="10031" w:type="dxa"/>
        <w:tblLook w:val="04A0"/>
      </w:tblPr>
      <w:tblGrid>
        <w:gridCol w:w="3794"/>
        <w:gridCol w:w="1843"/>
        <w:gridCol w:w="2268"/>
        <w:gridCol w:w="2126"/>
      </w:tblGrid>
      <w:tr w:rsidR="001A0CBF" w:rsidRPr="001366E1" w:rsidTr="00407D1B"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6E3BC"/>
            <w:vAlign w:val="center"/>
          </w:tcPr>
          <w:p w:rsidR="001A0CBF" w:rsidRPr="001366E1" w:rsidRDefault="001A0CBF" w:rsidP="00FE12CE">
            <w:pPr>
              <w:snapToGrid w:val="0"/>
              <w:spacing w:line="240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 w:rsidRPr="001366E1">
              <w:rPr>
                <w:b/>
                <w:color w:val="000000"/>
                <w:sz w:val="20"/>
                <w:szCs w:val="20"/>
              </w:rPr>
              <w:t>Показатели Централизованной клубной системы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1A0CBF" w:rsidRPr="001366E1" w:rsidRDefault="001A0CBF" w:rsidP="00FE12CE">
            <w:pPr>
              <w:spacing w:line="240" w:lineRule="atLeast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1366E1"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Исполнение за </w:t>
            </w:r>
          </w:p>
          <w:p w:rsidR="001A0CBF" w:rsidRPr="001366E1" w:rsidRDefault="001A0CBF" w:rsidP="00FE12CE">
            <w:pPr>
              <w:spacing w:line="240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 w:rsidRPr="001366E1">
              <w:rPr>
                <w:b/>
                <w:color w:val="000000"/>
                <w:sz w:val="20"/>
                <w:szCs w:val="20"/>
              </w:rPr>
              <w:t>2017</w:t>
            </w:r>
            <w:r w:rsidR="00407D1B" w:rsidRPr="001366E1">
              <w:rPr>
                <w:b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6E3BC"/>
            <w:vAlign w:val="center"/>
          </w:tcPr>
          <w:p w:rsidR="001A0CBF" w:rsidRPr="001366E1" w:rsidRDefault="001A0CBF" w:rsidP="00FE12CE">
            <w:pPr>
              <w:spacing w:line="240" w:lineRule="atLeast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1366E1"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Значение за </w:t>
            </w:r>
          </w:p>
          <w:p w:rsidR="001A0CBF" w:rsidRPr="001366E1" w:rsidRDefault="001A0CBF" w:rsidP="00FE12CE">
            <w:pPr>
              <w:spacing w:line="240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 w:rsidRPr="001366E1">
              <w:rPr>
                <w:b/>
                <w:color w:val="000000"/>
                <w:sz w:val="20"/>
                <w:szCs w:val="20"/>
              </w:rPr>
              <w:t>2016</w:t>
            </w:r>
            <w:r w:rsidR="00407D1B" w:rsidRPr="001366E1">
              <w:rPr>
                <w:b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6E3BC"/>
            <w:vAlign w:val="center"/>
          </w:tcPr>
          <w:p w:rsidR="001A0CBF" w:rsidRPr="001366E1" w:rsidRDefault="001A0CBF" w:rsidP="00FE12CE">
            <w:pPr>
              <w:snapToGrid w:val="0"/>
              <w:spacing w:line="240" w:lineRule="atLeast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366E1">
              <w:rPr>
                <w:rFonts w:eastAsia="Times New Roman"/>
                <w:b/>
                <w:sz w:val="20"/>
                <w:szCs w:val="20"/>
              </w:rPr>
              <w:t>Отклонение «+/-»             (гр.2-гр.3)</w:t>
            </w:r>
          </w:p>
        </w:tc>
      </w:tr>
      <w:tr w:rsidR="001A0CBF" w:rsidRPr="001366E1" w:rsidTr="00407D1B">
        <w:tc>
          <w:tcPr>
            <w:tcW w:w="37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6E3BC"/>
            <w:vAlign w:val="center"/>
          </w:tcPr>
          <w:p w:rsidR="001A0CBF" w:rsidRPr="001366E1" w:rsidRDefault="001A0CBF" w:rsidP="00FE12CE">
            <w:pPr>
              <w:snapToGrid w:val="0"/>
              <w:spacing w:line="240" w:lineRule="atLeast"/>
              <w:ind w:firstLine="525"/>
              <w:jc w:val="center"/>
              <w:rPr>
                <w:color w:val="000000"/>
                <w:sz w:val="20"/>
                <w:szCs w:val="20"/>
              </w:rPr>
            </w:pPr>
            <w:r w:rsidRPr="001366E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1A0CBF" w:rsidRPr="001366E1" w:rsidRDefault="001A0CBF" w:rsidP="00FE12CE">
            <w:pPr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1366E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6E3BC"/>
            <w:vAlign w:val="center"/>
          </w:tcPr>
          <w:p w:rsidR="001A0CBF" w:rsidRPr="001366E1" w:rsidRDefault="001A0CBF" w:rsidP="00FE12CE">
            <w:pPr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1366E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6E3BC"/>
            <w:vAlign w:val="center"/>
          </w:tcPr>
          <w:p w:rsidR="001A0CBF" w:rsidRPr="001366E1" w:rsidRDefault="001A0CBF" w:rsidP="00FE12CE">
            <w:pPr>
              <w:snapToGrid w:val="0"/>
              <w:spacing w:line="24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1366E1"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1A0CBF" w:rsidRPr="001366E1" w:rsidTr="00407D1B">
        <w:tc>
          <w:tcPr>
            <w:tcW w:w="37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A0CBF" w:rsidRPr="001366E1" w:rsidRDefault="001A0CBF" w:rsidP="00FE12CE">
            <w:pPr>
              <w:snapToGrid w:val="0"/>
              <w:spacing w:line="240" w:lineRule="atLeast"/>
              <w:rPr>
                <w:bCs/>
                <w:color w:val="000000"/>
                <w:sz w:val="20"/>
                <w:szCs w:val="20"/>
              </w:rPr>
            </w:pPr>
            <w:r w:rsidRPr="001366E1">
              <w:rPr>
                <w:sz w:val="20"/>
                <w:szCs w:val="20"/>
              </w:rPr>
              <w:t xml:space="preserve">Кол-во клубных учреждений 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CBF" w:rsidRPr="001366E1" w:rsidRDefault="001A0CBF" w:rsidP="00FE12CE">
            <w:pPr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1366E1">
              <w:rPr>
                <w:sz w:val="20"/>
                <w:szCs w:val="20"/>
              </w:rPr>
              <w:t>32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A0CBF" w:rsidRPr="001366E1" w:rsidRDefault="001A0CBF" w:rsidP="00FE12CE">
            <w:pPr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1366E1">
              <w:rPr>
                <w:sz w:val="20"/>
                <w:szCs w:val="20"/>
              </w:rPr>
              <w:t>31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A0CBF" w:rsidRPr="001366E1" w:rsidRDefault="001A0CBF" w:rsidP="00FE12CE">
            <w:pPr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1366E1">
              <w:rPr>
                <w:sz w:val="20"/>
                <w:szCs w:val="20"/>
              </w:rPr>
              <w:t>+1</w:t>
            </w:r>
          </w:p>
        </w:tc>
      </w:tr>
      <w:tr w:rsidR="001A0CBF" w:rsidRPr="001366E1" w:rsidTr="00407D1B">
        <w:tc>
          <w:tcPr>
            <w:tcW w:w="37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A0CBF" w:rsidRPr="001366E1" w:rsidRDefault="001A0CBF" w:rsidP="00FE12CE">
            <w:pPr>
              <w:snapToGrid w:val="0"/>
              <w:spacing w:line="240" w:lineRule="atLeast"/>
              <w:rPr>
                <w:bCs/>
                <w:color w:val="000000"/>
                <w:sz w:val="20"/>
                <w:szCs w:val="20"/>
              </w:rPr>
            </w:pPr>
            <w:r w:rsidRPr="001366E1">
              <w:rPr>
                <w:bCs/>
                <w:color w:val="000000"/>
                <w:sz w:val="20"/>
                <w:szCs w:val="20"/>
              </w:rPr>
              <w:t xml:space="preserve">Штатная численность 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CBF" w:rsidRPr="001366E1" w:rsidRDefault="001A0CBF" w:rsidP="00FE12CE">
            <w:pPr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1366E1">
              <w:rPr>
                <w:sz w:val="20"/>
                <w:szCs w:val="20"/>
              </w:rPr>
              <w:t>105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A0CBF" w:rsidRPr="001366E1" w:rsidRDefault="001A0CBF" w:rsidP="00FE12CE">
            <w:pPr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1366E1">
              <w:rPr>
                <w:sz w:val="20"/>
                <w:szCs w:val="20"/>
              </w:rPr>
              <w:t>235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A0CBF" w:rsidRPr="001366E1" w:rsidRDefault="001A0CBF" w:rsidP="00FE12CE">
            <w:pPr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1366E1">
              <w:rPr>
                <w:sz w:val="20"/>
                <w:szCs w:val="20"/>
              </w:rPr>
              <w:t>-130</w:t>
            </w:r>
          </w:p>
        </w:tc>
      </w:tr>
      <w:tr w:rsidR="001A0CBF" w:rsidRPr="001366E1" w:rsidTr="00407D1B">
        <w:tc>
          <w:tcPr>
            <w:tcW w:w="37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A0CBF" w:rsidRPr="001366E1" w:rsidRDefault="001A0CBF" w:rsidP="00FE12CE">
            <w:pPr>
              <w:snapToGrid w:val="0"/>
              <w:spacing w:line="240" w:lineRule="atLeast"/>
              <w:rPr>
                <w:bCs/>
                <w:color w:val="000000"/>
                <w:sz w:val="20"/>
                <w:szCs w:val="20"/>
              </w:rPr>
            </w:pPr>
            <w:r w:rsidRPr="001366E1">
              <w:rPr>
                <w:sz w:val="20"/>
                <w:szCs w:val="20"/>
              </w:rPr>
              <w:t>Кол-во культурно массовых-мероприятий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0CBF" w:rsidRPr="001366E1" w:rsidRDefault="001A0CBF" w:rsidP="00FE12CE">
            <w:pPr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1366E1">
              <w:rPr>
                <w:sz w:val="20"/>
                <w:szCs w:val="20"/>
              </w:rPr>
              <w:t>8 108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A0CBF" w:rsidRPr="001366E1" w:rsidRDefault="001A0CBF" w:rsidP="00FE12CE">
            <w:pPr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1366E1">
              <w:rPr>
                <w:sz w:val="20"/>
                <w:szCs w:val="20"/>
              </w:rPr>
              <w:t>8 538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1A0CBF" w:rsidRPr="001366E1" w:rsidRDefault="001A0CBF" w:rsidP="00FE12CE">
            <w:pPr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1366E1">
              <w:rPr>
                <w:sz w:val="20"/>
                <w:szCs w:val="20"/>
              </w:rPr>
              <w:t>-430</w:t>
            </w:r>
          </w:p>
        </w:tc>
      </w:tr>
      <w:tr w:rsidR="001A0CBF" w:rsidRPr="001366E1" w:rsidTr="00407D1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BF" w:rsidRPr="001366E1" w:rsidRDefault="001A0CBF" w:rsidP="00FE12CE">
            <w:pPr>
              <w:pStyle w:val="a6"/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366E1">
              <w:rPr>
                <w:rFonts w:ascii="Times New Roman" w:hAnsi="Times New Roman"/>
                <w:sz w:val="20"/>
                <w:szCs w:val="20"/>
              </w:rPr>
              <w:t>Кол-во участников культурно-массовых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CBF" w:rsidRPr="001366E1" w:rsidRDefault="001A0CBF" w:rsidP="00FE12CE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6E1">
              <w:rPr>
                <w:rFonts w:ascii="Times New Roman" w:hAnsi="Times New Roman"/>
                <w:sz w:val="20"/>
                <w:szCs w:val="20"/>
              </w:rPr>
              <w:t>328 703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CBF" w:rsidRPr="001366E1" w:rsidRDefault="001A0CBF" w:rsidP="00FE12CE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6E1">
              <w:rPr>
                <w:rFonts w:ascii="Times New Roman" w:hAnsi="Times New Roman"/>
                <w:sz w:val="20"/>
                <w:szCs w:val="20"/>
              </w:rPr>
              <w:t>415 725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CBF" w:rsidRPr="001366E1" w:rsidRDefault="001A0CBF" w:rsidP="00FE12CE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6E1">
              <w:rPr>
                <w:rFonts w:ascii="Times New Roman" w:hAnsi="Times New Roman"/>
                <w:sz w:val="20"/>
                <w:szCs w:val="20"/>
              </w:rPr>
              <w:t>-87 022</w:t>
            </w:r>
          </w:p>
        </w:tc>
      </w:tr>
      <w:tr w:rsidR="001A0CBF" w:rsidRPr="001366E1" w:rsidTr="00407D1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BF" w:rsidRPr="001366E1" w:rsidRDefault="001A0CBF" w:rsidP="00FE12CE">
            <w:pPr>
              <w:pStyle w:val="a6"/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366E1">
              <w:rPr>
                <w:rFonts w:ascii="Times New Roman" w:hAnsi="Times New Roman"/>
                <w:sz w:val="20"/>
                <w:szCs w:val="20"/>
              </w:rPr>
              <w:t>Количество клубных формирований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CBF" w:rsidRPr="001366E1" w:rsidRDefault="001A0CBF" w:rsidP="00FE12CE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6E1">
              <w:rPr>
                <w:rFonts w:ascii="Times New Roman" w:hAnsi="Times New Roman"/>
                <w:sz w:val="20"/>
                <w:szCs w:val="20"/>
              </w:rPr>
              <w:t>225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CBF" w:rsidRPr="001366E1" w:rsidRDefault="001A0CBF" w:rsidP="00FE12CE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6E1"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CBF" w:rsidRPr="001366E1" w:rsidRDefault="001A0CBF" w:rsidP="00FE12CE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6E1">
              <w:rPr>
                <w:rFonts w:ascii="Times New Roman" w:hAnsi="Times New Roman"/>
                <w:sz w:val="20"/>
                <w:szCs w:val="20"/>
              </w:rPr>
              <w:t>-1</w:t>
            </w:r>
          </w:p>
        </w:tc>
      </w:tr>
      <w:tr w:rsidR="001A0CBF" w:rsidRPr="001366E1" w:rsidTr="00407D1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BF" w:rsidRPr="001366E1" w:rsidRDefault="001A0CBF" w:rsidP="00FE12CE">
            <w:pPr>
              <w:pStyle w:val="a6"/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366E1">
              <w:rPr>
                <w:rFonts w:ascii="Times New Roman" w:hAnsi="Times New Roman"/>
                <w:sz w:val="20"/>
                <w:szCs w:val="20"/>
              </w:rPr>
              <w:t>Количество участников клубных формирований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CBF" w:rsidRPr="001366E1" w:rsidRDefault="001A0CBF" w:rsidP="00FE12CE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6E1">
              <w:rPr>
                <w:rFonts w:ascii="Times New Roman" w:hAnsi="Times New Roman"/>
                <w:sz w:val="20"/>
                <w:szCs w:val="20"/>
              </w:rPr>
              <w:t>3377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CBF" w:rsidRPr="001366E1" w:rsidRDefault="001A0CBF" w:rsidP="00FE12CE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6E1">
              <w:rPr>
                <w:rFonts w:ascii="Times New Roman" w:hAnsi="Times New Roman"/>
                <w:sz w:val="20"/>
                <w:szCs w:val="20"/>
              </w:rPr>
              <w:t>3385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CBF" w:rsidRPr="001366E1" w:rsidRDefault="001A0CBF" w:rsidP="00FE12CE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6E1">
              <w:rPr>
                <w:rFonts w:ascii="Times New Roman" w:hAnsi="Times New Roman"/>
                <w:sz w:val="20"/>
                <w:szCs w:val="20"/>
              </w:rPr>
              <w:t>-8</w:t>
            </w:r>
          </w:p>
        </w:tc>
      </w:tr>
      <w:tr w:rsidR="001A0CBF" w:rsidRPr="001366E1" w:rsidTr="00407D1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BF" w:rsidRPr="001366E1" w:rsidRDefault="001A0CBF" w:rsidP="00FE12CE">
            <w:pPr>
              <w:pStyle w:val="a6"/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366E1">
              <w:rPr>
                <w:rFonts w:ascii="Times New Roman" w:hAnsi="Times New Roman"/>
                <w:sz w:val="20"/>
                <w:szCs w:val="20"/>
              </w:rPr>
              <w:t>Количество киноустановок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CBF" w:rsidRPr="001366E1" w:rsidRDefault="001A0CBF" w:rsidP="00FE12CE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6E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CBF" w:rsidRPr="001366E1" w:rsidRDefault="001A0CBF" w:rsidP="00FE12CE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6E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CBF" w:rsidRPr="001366E1" w:rsidRDefault="001A0CBF" w:rsidP="00FE12CE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6E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A0CBF" w:rsidRPr="001366E1" w:rsidTr="00407D1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BF" w:rsidRPr="001366E1" w:rsidRDefault="001A0CBF" w:rsidP="00FE12CE">
            <w:pPr>
              <w:pStyle w:val="a6"/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366E1">
              <w:rPr>
                <w:rFonts w:ascii="Times New Roman" w:hAnsi="Times New Roman"/>
                <w:sz w:val="20"/>
                <w:szCs w:val="20"/>
              </w:rPr>
              <w:t>Количество киносеансов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CBF" w:rsidRPr="001366E1" w:rsidRDefault="001A0CBF" w:rsidP="00FE12CE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6E1">
              <w:rPr>
                <w:rFonts w:ascii="Times New Roman" w:hAnsi="Times New Roman"/>
                <w:sz w:val="20"/>
                <w:szCs w:val="20"/>
                <w:lang w:eastAsia="ru-RU"/>
              </w:rPr>
              <w:t>1877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CBF" w:rsidRPr="001366E1" w:rsidRDefault="001A0CBF" w:rsidP="00FE12CE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6E1">
              <w:rPr>
                <w:rFonts w:ascii="Times New Roman" w:hAnsi="Times New Roman"/>
                <w:sz w:val="20"/>
                <w:szCs w:val="20"/>
              </w:rPr>
              <w:t>1722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CBF" w:rsidRPr="001366E1" w:rsidRDefault="001A0CBF" w:rsidP="00FE12CE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6E1">
              <w:rPr>
                <w:rFonts w:ascii="Times New Roman" w:hAnsi="Times New Roman"/>
                <w:sz w:val="20"/>
                <w:szCs w:val="20"/>
              </w:rPr>
              <w:t>+155</w:t>
            </w:r>
          </w:p>
        </w:tc>
      </w:tr>
      <w:tr w:rsidR="001A0CBF" w:rsidRPr="001366E1" w:rsidTr="00407D1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BF" w:rsidRPr="001366E1" w:rsidRDefault="001A0CBF" w:rsidP="00FE12CE">
            <w:pPr>
              <w:pStyle w:val="a6"/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366E1">
              <w:rPr>
                <w:rFonts w:ascii="Times New Roman" w:hAnsi="Times New Roman"/>
                <w:sz w:val="20"/>
                <w:szCs w:val="20"/>
              </w:rPr>
              <w:t>Количество зрителей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CBF" w:rsidRPr="001366E1" w:rsidRDefault="001A0CBF" w:rsidP="00FE12CE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6E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13 328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CBF" w:rsidRPr="001366E1" w:rsidRDefault="001A0CBF" w:rsidP="00FE12CE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6E1">
              <w:rPr>
                <w:rFonts w:ascii="Times New Roman" w:hAnsi="Times New Roman"/>
                <w:sz w:val="20"/>
                <w:szCs w:val="20"/>
              </w:rPr>
              <w:t>15 882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CBF" w:rsidRPr="001366E1" w:rsidRDefault="001A0CBF" w:rsidP="00FE12CE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6E1">
              <w:rPr>
                <w:rFonts w:ascii="Times New Roman" w:hAnsi="Times New Roman"/>
                <w:sz w:val="20"/>
                <w:szCs w:val="20"/>
              </w:rPr>
              <w:t>-2 554</w:t>
            </w:r>
          </w:p>
        </w:tc>
      </w:tr>
      <w:tr w:rsidR="001A0CBF" w:rsidRPr="001366E1" w:rsidTr="00407D1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BF" w:rsidRPr="001366E1" w:rsidRDefault="001A0CBF" w:rsidP="00FE12CE">
            <w:pPr>
              <w:pStyle w:val="a6"/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366E1">
              <w:rPr>
                <w:rFonts w:ascii="Times New Roman" w:hAnsi="Times New Roman"/>
                <w:sz w:val="20"/>
                <w:szCs w:val="20"/>
              </w:rPr>
              <w:lastRenderedPageBreak/>
              <w:t>Количество платных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CBF" w:rsidRPr="001366E1" w:rsidRDefault="001A0CBF" w:rsidP="00FE12CE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6E1">
              <w:rPr>
                <w:rFonts w:ascii="Times New Roman" w:hAnsi="Times New Roman"/>
                <w:sz w:val="20"/>
                <w:szCs w:val="20"/>
              </w:rPr>
              <w:t>4485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CBF" w:rsidRPr="001366E1" w:rsidRDefault="001A0CBF" w:rsidP="00FE12CE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6E1">
              <w:rPr>
                <w:rFonts w:ascii="Times New Roman" w:hAnsi="Times New Roman"/>
                <w:sz w:val="20"/>
                <w:szCs w:val="20"/>
              </w:rPr>
              <w:t>5 020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CBF" w:rsidRPr="001366E1" w:rsidRDefault="001A0CBF" w:rsidP="00FE12CE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6E1">
              <w:rPr>
                <w:rFonts w:ascii="Times New Roman" w:hAnsi="Times New Roman"/>
                <w:sz w:val="20"/>
                <w:szCs w:val="20"/>
              </w:rPr>
              <w:t>-535</w:t>
            </w:r>
          </w:p>
        </w:tc>
      </w:tr>
      <w:tr w:rsidR="001A0CBF" w:rsidRPr="001366E1" w:rsidTr="00407D1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BF" w:rsidRPr="001366E1" w:rsidRDefault="001A0CBF" w:rsidP="00FE12CE">
            <w:pPr>
              <w:pStyle w:val="a6"/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366E1">
              <w:rPr>
                <w:rFonts w:ascii="Times New Roman" w:hAnsi="Times New Roman"/>
                <w:sz w:val="20"/>
                <w:szCs w:val="20"/>
              </w:rPr>
              <w:t>Кол-во посетителей платных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CBF" w:rsidRPr="001366E1" w:rsidRDefault="001A0CBF" w:rsidP="00FE12CE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6E1">
              <w:rPr>
                <w:rFonts w:ascii="Times New Roman" w:hAnsi="Times New Roman"/>
                <w:sz w:val="20"/>
                <w:szCs w:val="20"/>
              </w:rPr>
              <w:t>41 858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CBF" w:rsidRPr="001366E1" w:rsidRDefault="001A0CBF" w:rsidP="00FE12CE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6E1">
              <w:rPr>
                <w:rFonts w:ascii="Times New Roman" w:hAnsi="Times New Roman"/>
                <w:sz w:val="20"/>
                <w:szCs w:val="20"/>
              </w:rPr>
              <w:t>78 518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CBF" w:rsidRPr="001366E1" w:rsidRDefault="001A0CBF" w:rsidP="00FE12CE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6E1">
              <w:rPr>
                <w:rFonts w:ascii="Times New Roman" w:hAnsi="Times New Roman"/>
                <w:sz w:val="20"/>
                <w:szCs w:val="20"/>
              </w:rPr>
              <w:t>-36 660</w:t>
            </w:r>
          </w:p>
        </w:tc>
      </w:tr>
      <w:tr w:rsidR="001A0CBF" w:rsidRPr="001366E1" w:rsidTr="00407D1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BF" w:rsidRPr="001366E1" w:rsidRDefault="001A0CBF" w:rsidP="00FE12CE">
            <w:pPr>
              <w:pStyle w:val="a6"/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366E1">
              <w:rPr>
                <w:rFonts w:ascii="Times New Roman" w:hAnsi="Times New Roman"/>
                <w:sz w:val="20"/>
                <w:szCs w:val="20"/>
              </w:rPr>
              <w:t>Выручка от платных мероприятий (руб.)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CBF" w:rsidRPr="001366E1" w:rsidRDefault="001A0CBF" w:rsidP="00FE12CE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6E1">
              <w:rPr>
                <w:rFonts w:ascii="Times New Roman" w:hAnsi="Times New Roman"/>
                <w:sz w:val="20"/>
                <w:szCs w:val="20"/>
              </w:rPr>
              <w:t>1 258 648,56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CBF" w:rsidRPr="001366E1" w:rsidRDefault="001A0CBF" w:rsidP="00096889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6E1">
              <w:rPr>
                <w:rFonts w:ascii="Times New Roman" w:hAnsi="Times New Roman"/>
                <w:sz w:val="20"/>
                <w:szCs w:val="20"/>
              </w:rPr>
              <w:t>2 160</w:t>
            </w:r>
            <w:r w:rsidR="00BC0839" w:rsidRPr="001366E1">
              <w:rPr>
                <w:rFonts w:ascii="Times New Roman" w:hAnsi="Times New Roman"/>
                <w:sz w:val="20"/>
                <w:szCs w:val="20"/>
              </w:rPr>
              <w:t> </w:t>
            </w:r>
            <w:r w:rsidRPr="001366E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CBF" w:rsidRPr="001366E1" w:rsidRDefault="001A0CBF" w:rsidP="00FE12CE">
            <w:pPr>
              <w:pStyle w:val="a6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6E1">
              <w:rPr>
                <w:rFonts w:ascii="Times New Roman" w:hAnsi="Times New Roman"/>
                <w:sz w:val="20"/>
                <w:szCs w:val="20"/>
              </w:rPr>
              <w:t>-901 551,44</w:t>
            </w:r>
          </w:p>
        </w:tc>
      </w:tr>
    </w:tbl>
    <w:p w:rsidR="001A0CBF" w:rsidRPr="001366E1" w:rsidRDefault="001A0CBF" w:rsidP="00FE12CE">
      <w:pPr>
        <w:tabs>
          <w:tab w:val="left" w:pos="1110"/>
        </w:tabs>
        <w:spacing w:line="240" w:lineRule="atLeast"/>
        <w:ind w:firstLine="708"/>
        <w:jc w:val="center"/>
        <w:rPr>
          <w:b/>
        </w:rPr>
      </w:pPr>
    </w:p>
    <w:p w:rsidR="00803E54" w:rsidRPr="001366E1" w:rsidRDefault="008C2350" w:rsidP="00FE12CE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bCs/>
          <w:sz w:val="28"/>
          <w:szCs w:val="28"/>
        </w:rPr>
      </w:pPr>
      <w:r w:rsidRPr="001366E1">
        <w:rPr>
          <w:bCs/>
          <w:sz w:val="28"/>
          <w:szCs w:val="28"/>
        </w:rPr>
        <w:t xml:space="preserve">2017 год был объявлен в России </w:t>
      </w:r>
      <w:r w:rsidRPr="001366E1">
        <w:rPr>
          <w:b/>
          <w:bCs/>
          <w:sz w:val="28"/>
          <w:szCs w:val="28"/>
        </w:rPr>
        <w:t xml:space="preserve">Годом экологии. </w:t>
      </w:r>
      <w:r w:rsidR="00803E54" w:rsidRPr="001366E1">
        <w:rPr>
          <w:bCs/>
          <w:sz w:val="28"/>
          <w:szCs w:val="28"/>
        </w:rPr>
        <w:t>В соответствии с планом мероприятий, посвящённых Году экологии, в клубных учреждениях про</w:t>
      </w:r>
      <w:r w:rsidR="00F06ACA" w:rsidRPr="001366E1">
        <w:rPr>
          <w:bCs/>
          <w:sz w:val="28"/>
          <w:szCs w:val="28"/>
        </w:rPr>
        <w:t>шли такие мероприятия, как</w:t>
      </w:r>
      <w:r w:rsidR="00803E54" w:rsidRPr="001366E1">
        <w:rPr>
          <w:bCs/>
          <w:sz w:val="28"/>
          <w:szCs w:val="28"/>
        </w:rPr>
        <w:t>:</w:t>
      </w:r>
    </w:p>
    <w:p w:rsidR="00FB452E" w:rsidRPr="001366E1" w:rsidRDefault="00FB452E" w:rsidP="00FE12CE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sz w:val="28"/>
          <w:szCs w:val="28"/>
        </w:rPr>
      </w:pPr>
      <w:r w:rsidRPr="001366E1">
        <w:rPr>
          <w:sz w:val="28"/>
          <w:szCs w:val="28"/>
        </w:rPr>
        <w:t>- торжественное открытие Года экологии «Чистая планета начинается с малой Родины» (21</w:t>
      </w:r>
      <w:r w:rsidR="00803E54" w:rsidRPr="001366E1">
        <w:rPr>
          <w:sz w:val="28"/>
          <w:szCs w:val="28"/>
        </w:rPr>
        <w:t xml:space="preserve"> января,</w:t>
      </w:r>
      <w:r w:rsidRPr="001366E1">
        <w:rPr>
          <w:sz w:val="28"/>
          <w:szCs w:val="28"/>
        </w:rPr>
        <w:t xml:space="preserve"> ДК с. Покровка);</w:t>
      </w:r>
    </w:p>
    <w:p w:rsidR="00FB452E" w:rsidRPr="001366E1" w:rsidRDefault="00FB452E" w:rsidP="00FE12CE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sz w:val="28"/>
          <w:szCs w:val="28"/>
        </w:rPr>
      </w:pPr>
      <w:r w:rsidRPr="001366E1">
        <w:rPr>
          <w:sz w:val="28"/>
          <w:szCs w:val="28"/>
        </w:rPr>
        <w:t>- экологический КВН «Среди планет Земли прекрасней нет» (</w:t>
      </w:r>
      <w:r w:rsidR="00803E54" w:rsidRPr="001366E1">
        <w:rPr>
          <w:sz w:val="28"/>
          <w:szCs w:val="28"/>
        </w:rPr>
        <w:t>апрель</w:t>
      </w:r>
      <w:r w:rsidRPr="001366E1">
        <w:rPr>
          <w:sz w:val="28"/>
          <w:szCs w:val="28"/>
        </w:rPr>
        <w:t>, ДК с. Верхняя Чернавка);</w:t>
      </w:r>
    </w:p>
    <w:p w:rsidR="00FB452E" w:rsidRPr="001366E1" w:rsidRDefault="00FB452E" w:rsidP="00FE12CE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sz w:val="28"/>
          <w:szCs w:val="28"/>
        </w:rPr>
      </w:pPr>
      <w:r w:rsidRPr="001366E1">
        <w:rPr>
          <w:sz w:val="28"/>
          <w:szCs w:val="28"/>
        </w:rPr>
        <w:t>- тематическая программа «Не мудрено загубить – мудрено сохранить» (</w:t>
      </w:r>
      <w:r w:rsidR="00803E54" w:rsidRPr="001366E1">
        <w:rPr>
          <w:sz w:val="28"/>
          <w:szCs w:val="28"/>
        </w:rPr>
        <w:t>май,</w:t>
      </w:r>
      <w:r w:rsidRPr="001366E1">
        <w:rPr>
          <w:sz w:val="28"/>
          <w:szCs w:val="28"/>
        </w:rPr>
        <w:t xml:space="preserve"> ДК с. Черкасское);</w:t>
      </w:r>
    </w:p>
    <w:p w:rsidR="00803E54" w:rsidRPr="001366E1" w:rsidRDefault="000C634C" w:rsidP="00FE12CE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sz w:val="28"/>
          <w:szCs w:val="28"/>
        </w:rPr>
      </w:pPr>
      <w:r w:rsidRPr="001366E1">
        <w:rPr>
          <w:sz w:val="28"/>
          <w:szCs w:val="28"/>
        </w:rPr>
        <w:t>- экологический праздник «Тога-тога, колесом дорога», к Всемирному Дню журавлей (</w:t>
      </w:r>
      <w:r w:rsidR="00803E54" w:rsidRPr="001366E1">
        <w:rPr>
          <w:sz w:val="28"/>
          <w:szCs w:val="28"/>
        </w:rPr>
        <w:t xml:space="preserve">сентябрь, </w:t>
      </w:r>
      <w:r w:rsidRPr="001366E1">
        <w:rPr>
          <w:sz w:val="28"/>
          <w:szCs w:val="28"/>
        </w:rPr>
        <w:t>Д</w:t>
      </w:r>
      <w:r w:rsidR="00803E54" w:rsidRPr="001366E1">
        <w:rPr>
          <w:sz w:val="28"/>
          <w:szCs w:val="28"/>
        </w:rPr>
        <w:t xml:space="preserve">ом культуры и библиотека №35 </w:t>
      </w:r>
      <w:r w:rsidRPr="001366E1">
        <w:rPr>
          <w:sz w:val="28"/>
          <w:szCs w:val="28"/>
        </w:rPr>
        <w:t>с. В. Чернавка</w:t>
      </w:r>
      <w:r w:rsidR="00803E54" w:rsidRPr="001366E1">
        <w:rPr>
          <w:sz w:val="28"/>
          <w:szCs w:val="28"/>
        </w:rPr>
        <w:t>)</w:t>
      </w:r>
    </w:p>
    <w:p w:rsidR="00D06244" w:rsidRPr="001366E1" w:rsidRDefault="000C634C" w:rsidP="00FE12CE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sz w:val="28"/>
          <w:szCs w:val="28"/>
        </w:rPr>
      </w:pPr>
      <w:r w:rsidRPr="001366E1">
        <w:rPr>
          <w:sz w:val="28"/>
          <w:szCs w:val="28"/>
        </w:rPr>
        <w:t xml:space="preserve">- экологическая </w:t>
      </w:r>
      <w:r w:rsidR="005F4312" w:rsidRPr="001366E1">
        <w:rPr>
          <w:sz w:val="28"/>
          <w:szCs w:val="28"/>
        </w:rPr>
        <w:t>молодёжная</w:t>
      </w:r>
      <w:r w:rsidRPr="001366E1">
        <w:rPr>
          <w:sz w:val="28"/>
          <w:szCs w:val="28"/>
        </w:rPr>
        <w:t xml:space="preserve"> программа «Оранж» (</w:t>
      </w:r>
      <w:r w:rsidR="00803E54" w:rsidRPr="001366E1">
        <w:rPr>
          <w:sz w:val="28"/>
          <w:szCs w:val="28"/>
        </w:rPr>
        <w:t>октябрь,</w:t>
      </w:r>
      <w:r w:rsidR="005F4312" w:rsidRPr="001366E1">
        <w:rPr>
          <w:sz w:val="28"/>
          <w:szCs w:val="28"/>
        </w:rPr>
        <w:t xml:space="preserve"> ДК г. Вольска</w:t>
      </w:r>
      <w:r w:rsidR="001365F5" w:rsidRPr="001366E1">
        <w:rPr>
          <w:sz w:val="28"/>
          <w:szCs w:val="28"/>
        </w:rPr>
        <w:t>)</w:t>
      </w:r>
      <w:r w:rsidRPr="001366E1">
        <w:rPr>
          <w:sz w:val="28"/>
          <w:szCs w:val="28"/>
        </w:rPr>
        <w:t>.</w:t>
      </w:r>
    </w:p>
    <w:p w:rsidR="00647B87" w:rsidRPr="001366E1" w:rsidRDefault="00647B87" w:rsidP="00FE12CE">
      <w:pPr>
        <w:spacing w:line="240" w:lineRule="atLeast"/>
        <w:ind w:firstLine="284"/>
        <w:jc w:val="both"/>
        <w:rPr>
          <w:i/>
          <w:sz w:val="28"/>
          <w:szCs w:val="28"/>
        </w:rPr>
      </w:pPr>
      <w:r w:rsidRPr="001366E1">
        <w:rPr>
          <w:sz w:val="28"/>
          <w:szCs w:val="28"/>
        </w:rPr>
        <w:t xml:space="preserve">  В отчётный период также прошли циклы мероприятий к знаменательным календарным датам - 55-летию первого полёта человека в космос и 30-летию со Дня начала ликвидации аварии на Чернобыльской АЭС.</w:t>
      </w:r>
    </w:p>
    <w:p w:rsidR="00013A47" w:rsidRPr="001366E1" w:rsidRDefault="00D06244" w:rsidP="00FE12CE">
      <w:pPr>
        <w:pStyle w:val="a3"/>
        <w:shd w:val="clear" w:color="auto" w:fill="FFFFFF"/>
        <w:spacing w:before="0" w:beforeAutospacing="0" w:after="0" w:afterAutospacing="0" w:line="240" w:lineRule="atLeast"/>
        <w:ind w:firstLine="426"/>
        <w:jc w:val="both"/>
        <w:textAlignment w:val="baseline"/>
        <w:rPr>
          <w:sz w:val="28"/>
          <w:szCs w:val="28"/>
        </w:rPr>
      </w:pPr>
      <w:r w:rsidRPr="001366E1">
        <w:rPr>
          <w:sz w:val="28"/>
          <w:szCs w:val="28"/>
        </w:rPr>
        <w:t>Приоритетн</w:t>
      </w:r>
      <w:r w:rsidR="001365F5" w:rsidRPr="001366E1">
        <w:rPr>
          <w:sz w:val="28"/>
          <w:szCs w:val="28"/>
        </w:rPr>
        <w:t>оенаправление деятельности</w:t>
      </w:r>
      <w:r w:rsidRPr="001366E1">
        <w:rPr>
          <w:sz w:val="28"/>
          <w:szCs w:val="28"/>
        </w:rPr>
        <w:t xml:space="preserve"> клубных учреждений</w:t>
      </w:r>
      <w:r w:rsidR="001365F5" w:rsidRPr="001366E1">
        <w:rPr>
          <w:sz w:val="28"/>
          <w:szCs w:val="28"/>
        </w:rPr>
        <w:t xml:space="preserve"> - формирование гражданско-патриотических качеств личности подрастающего поколения. Этому способствовало</w:t>
      </w:r>
      <w:r w:rsidRPr="001366E1">
        <w:rPr>
          <w:sz w:val="28"/>
          <w:szCs w:val="28"/>
        </w:rPr>
        <w:t xml:space="preserve"> проведение культурных акций и мероприятий на военно-спортивную, патриотическую, историко-краеведч</w:t>
      </w:r>
      <w:r w:rsidR="00013A47" w:rsidRPr="001366E1">
        <w:rPr>
          <w:sz w:val="28"/>
          <w:szCs w:val="28"/>
        </w:rPr>
        <w:t>ескую и правовую тематику в</w:t>
      </w:r>
      <w:r w:rsidR="005C42DB" w:rsidRPr="001366E1">
        <w:rPr>
          <w:sz w:val="28"/>
          <w:szCs w:val="28"/>
        </w:rPr>
        <w:t xml:space="preserve"> рамках Дней воинской славы</w:t>
      </w:r>
      <w:r w:rsidR="00F06ACA" w:rsidRPr="001366E1">
        <w:rPr>
          <w:sz w:val="28"/>
          <w:szCs w:val="28"/>
        </w:rPr>
        <w:t>, с</w:t>
      </w:r>
      <w:r w:rsidR="00013A47" w:rsidRPr="001366E1">
        <w:rPr>
          <w:sz w:val="28"/>
          <w:szCs w:val="28"/>
        </w:rPr>
        <w:t>реди них:</w:t>
      </w:r>
    </w:p>
    <w:p w:rsidR="00424655" w:rsidRPr="001366E1" w:rsidRDefault="00424655" w:rsidP="00FE12CE">
      <w:pPr>
        <w:spacing w:line="240" w:lineRule="atLeast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1366E1">
        <w:rPr>
          <w:sz w:val="28"/>
          <w:szCs w:val="28"/>
          <w:lang w:eastAsia="ru-RU"/>
        </w:rPr>
        <w:t>-</w:t>
      </w:r>
      <w:r w:rsidR="00B95B18" w:rsidRPr="001366E1">
        <w:rPr>
          <w:rFonts w:eastAsia="Times New Roman"/>
          <w:kern w:val="0"/>
          <w:sz w:val="28"/>
          <w:szCs w:val="28"/>
          <w:lang w:eastAsia="ru-RU"/>
        </w:rPr>
        <w:t>т</w:t>
      </w:r>
      <w:r w:rsidRPr="001366E1">
        <w:rPr>
          <w:rFonts w:eastAsia="Times New Roman"/>
          <w:kern w:val="0"/>
          <w:sz w:val="28"/>
          <w:szCs w:val="28"/>
          <w:lang w:eastAsia="ru-RU"/>
        </w:rPr>
        <w:t xml:space="preserve">ематическая программа «От Сталинграда к Великой Победе», </w:t>
      </w:r>
      <w:r w:rsidR="00B95B18" w:rsidRPr="001366E1">
        <w:rPr>
          <w:rFonts w:eastAsia="Times New Roman"/>
          <w:kern w:val="0"/>
          <w:sz w:val="28"/>
          <w:szCs w:val="28"/>
          <w:lang w:eastAsia="ru-RU"/>
        </w:rPr>
        <w:t xml:space="preserve">посвящённая75-летию </w:t>
      </w:r>
      <w:r w:rsidRPr="001366E1">
        <w:rPr>
          <w:rFonts w:eastAsia="Times New Roman"/>
          <w:kern w:val="0"/>
          <w:sz w:val="28"/>
          <w:szCs w:val="28"/>
          <w:lang w:eastAsia="ru-RU"/>
        </w:rPr>
        <w:t>Сталинградской битв</w:t>
      </w:r>
      <w:r w:rsidR="00B95B18" w:rsidRPr="001366E1">
        <w:rPr>
          <w:rFonts w:eastAsia="Times New Roman"/>
          <w:kern w:val="0"/>
          <w:sz w:val="28"/>
          <w:szCs w:val="28"/>
          <w:lang w:eastAsia="ru-RU"/>
        </w:rPr>
        <w:t>ы</w:t>
      </w:r>
      <w:r w:rsidRPr="001366E1">
        <w:rPr>
          <w:rFonts w:eastAsia="Times New Roman"/>
          <w:kern w:val="0"/>
          <w:sz w:val="28"/>
          <w:szCs w:val="28"/>
          <w:lang w:eastAsia="ru-RU"/>
        </w:rPr>
        <w:t xml:space="preserve"> (</w:t>
      </w:r>
      <w:r w:rsidR="00B95B18" w:rsidRPr="001366E1">
        <w:rPr>
          <w:rFonts w:eastAsia="Times New Roman"/>
          <w:kern w:val="0"/>
          <w:sz w:val="28"/>
          <w:szCs w:val="28"/>
          <w:lang w:eastAsia="ru-RU"/>
        </w:rPr>
        <w:t>январь, ДК г. Вольска)</w:t>
      </w:r>
      <w:r w:rsidRPr="001366E1">
        <w:rPr>
          <w:rFonts w:eastAsia="Times New Roman"/>
          <w:kern w:val="0"/>
          <w:sz w:val="28"/>
          <w:szCs w:val="28"/>
          <w:lang w:eastAsia="ru-RU"/>
        </w:rPr>
        <w:t>;</w:t>
      </w:r>
    </w:p>
    <w:p w:rsidR="00424655" w:rsidRPr="001366E1" w:rsidRDefault="00424655" w:rsidP="00FE12CE">
      <w:pPr>
        <w:spacing w:line="240" w:lineRule="atLeast"/>
        <w:jc w:val="both"/>
        <w:rPr>
          <w:sz w:val="28"/>
          <w:szCs w:val="28"/>
          <w:lang w:eastAsia="ru-RU"/>
        </w:rPr>
      </w:pPr>
      <w:r w:rsidRPr="001366E1">
        <w:rPr>
          <w:rFonts w:eastAsia="Times New Roman"/>
          <w:kern w:val="0"/>
          <w:sz w:val="28"/>
          <w:szCs w:val="28"/>
          <w:lang w:eastAsia="ru-RU"/>
        </w:rPr>
        <w:t>-</w:t>
      </w:r>
      <w:r w:rsidR="00B95B18" w:rsidRPr="001366E1">
        <w:rPr>
          <w:rFonts w:eastAsia="Times New Roman"/>
          <w:kern w:val="0"/>
          <w:sz w:val="28"/>
          <w:szCs w:val="28"/>
          <w:lang w:eastAsia="ru-RU"/>
        </w:rPr>
        <w:t xml:space="preserve"> историко-познавательная </w:t>
      </w:r>
      <w:r w:rsidRPr="001366E1">
        <w:rPr>
          <w:rFonts w:eastAsia="Times New Roman"/>
          <w:kern w:val="0"/>
          <w:sz w:val="28"/>
          <w:szCs w:val="28"/>
          <w:lang w:eastAsia="ru-RU"/>
        </w:rPr>
        <w:t>программа «Забытая война»</w:t>
      </w:r>
      <w:r w:rsidR="000E0EAA" w:rsidRPr="001366E1">
        <w:rPr>
          <w:rFonts w:eastAsia="Times New Roman"/>
          <w:kern w:val="0"/>
          <w:sz w:val="28"/>
          <w:szCs w:val="28"/>
          <w:lang w:eastAsia="ru-RU"/>
        </w:rPr>
        <w:t xml:space="preserve"> к</w:t>
      </w:r>
      <w:r w:rsidRPr="001366E1">
        <w:rPr>
          <w:rFonts w:eastAsia="Times New Roman"/>
          <w:kern w:val="0"/>
          <w:sz w:val="28"/>
          <w:szCs w:val="28"/>
          <w:lang w:eastAsia="ru-RU"/>
        </w:rPr>
        <w:t xml:space="preserve"> Дню памяти р</w:t>
      </w:r>
      <w:r w:rsidR="000E0EAA" w:rsidRPr="001366E1">
        <w:rPr>
          <w:rFonts w:eastAsia="Times New Roman"/>
          <w:kern w:val="0"/>
          <w:sz w:val="28"/>
          <w:szCs w:val="28"/>
          <w:lang w:eastAsia="ru-RU"/>
        </w:rPr>
        <w:t>оссийских</w:t>
      </w:r>
      <w:r w:rsidRPr="001366E1">
        <w:rPr>
          <w:rFonts w:eastAsia="Times New Roman"/>
          <w:kern w:val="0"/>
          <w:sz w:val="28"/>
          <w:szCs w:val="28"/>
          <w:lang w:eastAsia="ru-RU"/>
        </w:rPr>
        <w:t xml:space="preserve"> воинов, погибших в </w:t>
      </w:r>
      <w:r w:rsidR="000E0EAA" w:rsidRPr="001366E1">
        <w:rPr>
          <w:rFonts w:eastAsia="Times New Roman"/>
          <w:kern w:val="0"/>
          <w:sz w:val="28"/>
          <w:szCs w:val="28"/>
          <w:lang w:val="en-US" w:eastAsia="ru-RU"/>
        </w:rPr>
        <w:t>I</w:t>
      </w:r>
      <w:r w:rsidRPr="001366E1">
        <w:rPr>
          <w:rFonts w:eastAsia="Times New Roman"/>
          <w:kern w:val="0"/>
          <w:sz w:val="28"/>
          <w:szCs w:val="28"/>
          <w:lang w:eastAsia="ru-RU"/>
        </w:rPr>
        <w:t xml:space="preserve"> мировой войне 1914-1918 гг. (</w:t>
      </w:r>
      <w:r w:rsidR="00B95B18" w:rsidRPr="001366E1">
        <w:rPr>
          <w:rFonts w:eastAsia="Times New Roman"/>
          <w:kern w:val="0"/>
          <w:sz w:val="28"/>
          <w:szCs w:val="28"/>
          <w:lang w:eastAsia="ru-RU"/>
        </w:rPr>
        <w:t>август</w:t>
      </w:r>
      <w:r w:rsidRPr="001366E1">
        <w:rPr>
          <w:rFonts w:eastAsia="Times New Roman"/>
          <w:kern w:val="0"/>
          <w:sz w:val="28"/>
          <w:szCs w:val="28"/>
          <w:lang w:eastAsia="ru-RU"/>
        </w:rPr>
        <w:t>, ДК с. Покровка);</w:t>
      </w:r>
    </w:p>
    <w:p w:rsidR="00424655" w:rsidRPr="001366E1" w:rsidRDefault="00424655" w:rsidP="00FE12CE">
      <w:pPr>
        <w:widowControl/>
        <w:suppressAutoHyphens w:val="0"/>
        <w:spacing w:line="240" w:lineRule="atLeast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1366E1">
        <w:rPr>
          <w:rFonts w:eastAsia="Times New Roman"/>
          <w:kern w:val="0"/>
          <w:sz w:val="28"/>
          <w:szCs w:val="28"/>
          <w:lang w:eastAsia="ru-RU"/>
        </w:rPr>
        <w:t xml:space="preserve">- исторический экскурс «Скажи-ка, дядя…», </w:t>
      </w:r>
      <w:r w:rsidR="000E0EAA" w:rsidRPr="001366E1">
        <w:rPr>
          <w:rFonts w:eastAsia="Times New Roman"/>
          <w:kern w:val="0"/>
          <w:sz w:val="28"/>
          <w:szCs w:val="28"/>
          <w:lang w:eastAsia="ru-RU"/>
        </w:rPr>
        <w:t xml:space="preserve">посвящённый 205-летию </w:t>
      </w:r>
      <w:r w:rsidRPr="001366E1">
        <w:rPr>
          <w:rFonts w:eastAsia="Times New Roman"/>
          <w:kern w:val="0"/>
          <w:sz w:val="28"/>
          <w:szCs w:val="28"/>
          <w:lang w:eastAsia="ru-RU"/>
        </w:rPr>
        <w:t>Бородинской битв</w:t>
      </w:r>
      <w:r w:rsidR="000E0EAA" w:rsidRPr="001366E1">
        <w:rPr>
          <w:rFonts w:eastAsia="Times New Roman"/>
          <w:kern w:val="0"/>
          <w:sz w:val="28"/>
          <w:szCs w:val="28"/>
          <w:lang w:eastAsia="ru-RU"/>
        </w:rPr>
        <w:t>ы</w:t>
      </w:r>
      <w:r w:rsidRPr="001366E1">
        <w:rPr>
          <w:rFonts w:eastAsia="Times New Roman"/>
          <w:kern w:val="0"/>
          <w:sz w:val="28"/>
          <w:szCs w:val="28"/>
          <w:lang w:eastAsia="ru-RU"/>
        </w:rPr>
        <w:t xml:space="preserve"> 1812 г</w:t>
      </w:r>
      <w:r w:rsidR="000E0EAA" w:rsidRPr="001366E1">
        <w:rPr>
          <w:rFonts w:eastAsia="Times New Roman"/>
          <w:kern w:val="0"/>
          <w:sz w:val="28"/>
          <w:szCs w:val="28"/>
          <w:lang w:eastAsia="ru-RU"/>
        </w:rPr>
        <w:t>ода</w:t>
      </w:r>
      <w:r w:rsidRPr="001366E1">
        <w:rPr>
          <w:rFonts w:eastAsia="Times New Roman"/>
          <w:kern w:val="0"/>
          <w:sz w:val="28"/>
          <w:szCs w:val="28"/>
          <w:lang w:eastAsia="ru-RU"/>
        </w:rPr>
        <w:t xml:space="preserve"> (</w:t>
      </w:r>
      <w:r w:rsidR="000E0EAA" w:rsidRPr="001366E1">
        <w:rPr>
          <w:rFonts w:eastAsia="Times New Roman"/>
          <w:kern w:val="0"/>
          <w:sz w:val="28"/>
          <w:szCs w:val="28"/>
          <w:lang w:eastAsia="ru-RU"/>
        </w:rPr>
        <w:t>сентябрь,</w:t>
      </w:r>
      <w:r w:rsidRPr="001366E1">
        <w:rPr>
          <w:rFonts w:eastAsia="Times New Roman"/>
          <w:kern w:val="0"/>
          <w:sz w:val="28"/>
          <w:szCs w:val="28"/>
          <w:lang w:eastAsia="ru-RU"/>
        </w:rPr>
        <w:t xml:space="preserve"> ДК с. Колояр)</w:t>
      </w:r>
      <w:r w:rsidR="000E0EAA" w:rsidRPr="001366E1">
        <w:rPr>
          <w:rFonts w:eastAsia="Times New Roman"/>
          <w:kern w:val="0"/>
          <w:sz w:val="28"/>
          <w:szCs w:val="28"/>
          <w:lang w:eastAsia="ru-RU"/>
        </w:rPr>
        <w:t>;</w:t>
      </w:r>
    </w:p>
    <w:p w:rsidR="00424655" w:rsidRPr="001366E1" w:rsidRDefault="00424655" w:rsidP="00FE12CE">
      <w:pPr>
        <w:widowControl/>
        <w:suppressAutoHyphens w:val="0"/>
        <w:spacing w:line="240" w:lineRule="atLeast"/>
        <w:jc w:val="both"/>
        <w:rPr>
          <w:rFonts w:eastAsia="Times New Roman"/>
          <w:kern w:val="0"/>
          <w:sz w:val="28"/>
          <w:szCs w:val="28"/>
          <w:lang w:eastAsia="en-US"/>
        </w:rPr>
      </w:pPr>
      <w:r w:rsidRPr="001366E1">
        <w:rPr>
          <w:rFonts w:eastAsia="Times New Roman"/>
          <w:kern w:val="0"/>
          <w:sz w:val="28"/>
          <w:szCs w:val="28"/>
          <w:lang w:eastAsia="ru-RU"/>
        </w:rPr>
        <w:t xml:space="preserve">- </w:t>
      </w:r>
      <w:r w:rsidR="000E0EAA" w:rsidRPr="001366E1">
        <w:rPr>
          <w:rFonts w:eastAsia="Times New Roman"/>
          <w:kern w:val="0"/>
          <w:sz w:val="28"/>
          <w:szCs w:val="28"/>
          <w:lang w:eastAsia="ru-RU"/>
        </w:rPr>
        <w:t xml:space="preserve">час </w:t>
      </w:r>
      <w:r w:rsidR="004475BC" w:rsidRPr="001366E1">
        <w:rPr>
          <w:rFonts w:eastAsia="Times New Roman"/>
          <w:kern w:val="0"/>
          <w:sz w:val="28"/>
          <w:szCs w:val="28"/>
          <w:lang w:eastAsia="ru-RU"/>
        </w:rPr>
        <w:t>истории</w:t>
      </w:r>
      <w:r w:rsidRPr="001366E1">
        <w:rPr>
          <w:rFonts w:eastAsia="Times New Roman"/>
          <w:kern w:val="0"/>
          <w:sz w:val="28"/>
          <w:szCs w:val="28"/>
          <w:lang w:eastAsia="ru-RU"/>
        </w:rPr>
        <w:t xml:space="preserve"> «О героях былых времен»</w:t>
      </w:r>
      <w:r w:rsidR="004475BC" w:rsidRPr="001366E1">
        <w:rPr>
          <w:rFonts w:eastAsia="Times New Roman"/>
          <w:kern w:val="0"/>
          <w:sz w:val="28"/>
          <w:szCs w:val="28"/>
          <w:lang w:eastAsia="ru-RU"/>
        </w:rPr>
        <w:t xml:space="preserve"> - </w:t>
      </w:r>
      <w:r w:rsidRPr="001366E1">
        <w:rPr>
          <w:rFonts w:eastAsia="Times New Roman"/>
          <w:kern w:val="0"/>
          <w:sz w:val="28"/>
          <w:szCs w:val="28"/>
          <w:lang w:eastAsia="en-US"/>
        </w:rPr>
        <w:t>Д</w:t>
      </w:r>
      <w:r w:rsidR="000E0EAA" w:rsidRPr="001366E1">
        <w:rPr>
          <w:rFonts w:eastAsia="Times New Roman"/>
          <w:kern w:val="0"/>
          <w:sz w:val="28"/>
          <w:szCs w:val="28"/>
          <w:lang w:eastAsia="en-US"/>
        </w:rPr>
        <w:t>е</w:t>
      </w:r>
      <w:r w:rsidRPr="001366E1">
        <w:rPr>
          <w:rFonts w:eastAsia="Times New Roman"/>
          <w:kern w:val="0"/>
          <w:sz w:val="28"/>
          <w:szCs w:val="28"/>
          <w:lang w:eastAsia="en-US"/>
        </w:rPr>
        <w:t>н</w:t>
      </w:r>
      <w:r w:rsidR="000E0EAA" w:rsidRPr="001366E1">
        <w:rPr>
          <w:rFonts w:eastAsia="Times New Roman"/>
          <w:kern w:val="0"/>
          <w:sz w:val="28"/>
          <w:szCs w:val="28"/>
          <w:lang w:eastAsia="en-US"/>
        </w:rPr>
        <w:t>ь</w:t>
      </w:r>
      <w:r w:rsidRPr="001366E1">
        <w:rPr>
          <w:rFonts w:eastAsia="Times New Roman"/>
          <w:kern w:val="0"/>
          <w:sz w:val="28"/>
          <w:szCs w:val="28"/>
          <w:lang w:eastAsia="en-US"/>
        </w:rPr>
        <w:t xml:space="preserve"> начала контрнаступления советских войск в битве под Москвой (5</w:t>
      </w:r>
      <w:r w:rsidR="000E0EAA" w:rsidRPr="001366E1">
        <w:rPr>
          <w:rFonts w:eastAsia="Times New Roman"/>
          <w:kern w:val="0"/>
          <w:sz w:val="28"/>
          <w:szCs w:val="28"/>
          <w:lang w:eastAsia="en-US"/>
        </w:rPr>
        <w:t xml:space="preserve"> декабря, </w:t>
      </w:r>
      <w:r w:rsidRPr="001366E1">
        <w:rPr>
          <w:rFonts w:eastAsia="Times New Roman"/>
          <w:kern w:val="0"/>
          <w:sz w:val="28"/>
          <w:szCs w:val="28"/>
          <w:lang w:eastAsia="en-US"/>
        </w:rPr>
        <w:t>ДК с. Барановка)</w:t>
      </w:r>
      <w:r w:rsidR="000E0EAA" w:rsidRPr="001366E1">
        <w:rPr>
          <w:rFonts w:eastAsia="Times New Roman"/>
          <w:kern w:val="0"/>
          <w:sz w:val="28"/>
          <w:szCs w:val="28"/>
          <w:lang w:eastAsia="en-US"/>
        </w:rPr>
        <w:t>.</w:t>
      </w:r>
    </w:p>
    <w:p w:rsidR="002D545D" w:rsidRPr="001366E1" w:rsidRDefault="004475BC" w:rsidP="00FE12CE">
      <w:pPr>
        <w:spacing w:line="240" w:lineRule="atLeast"/>
        <w:ind w:firstLine="284"/>
        <w:jc w:val="both"/>
        <w:rPr>
          <w:sz w:val="28"/>
          <w:szCs w:val="28"/>
        </w:rPr>
      </w:pPr>
      <w:r w:rsidRPr="001366E1">
        <w:rPr>
          <w:sz w:val="28"/>
          <w:szCs w:val="28"/>
        </w:rPr>
        <w:t xml:space="preserve">В своей деятельности </w:t>
      </w:r>
      <w:r w:rsidR="00BD5AB7" w:rsidRPr="001366E1">
        <w:rPr>
          <w:sz w:val="28"/>
          <w:szCs w:val="28"/>
        </w:rPr>
        <w:t xml:space="preserve">с подрастающим поколением </w:t>
      </w:r>
      <w:r w:rsidRPr="001366E1">
        <w:rPr>
          <w:sz w:val="28"/>
          <w:szCs w:val="28"/>
        </w:rPr>
        <w:t xml:space="preserve">досуговые учреждения уделяли определённое внимание </w:t>
      </w:r>
      <w:r w:rsidR="00BD5AB7" w:rsidRPr="001366E1">
        <w:rPr>
          <w:sz w:val="28"/>
          <w:szCs w:val="28"/>
        </w:rPr>
        <w:t xml:space="preserve">правовому воспитанию, пропаганде ЗОЖ, </w:t>
      </w:r>
      <w:r w:rsidRPr="001366E1">
        <w:rPr>
          <w:sz w:val="28"/>
          <w:szCs w:val="28"/>
        </w:rPr>
        <w:t xml:space="preserve">профилактике </w:t>
      </w:r>
      <w:r w:rsidR="00BD5AB7" w:rsidRPr="001366E1">
        <w:rPr>
          <w:sz w:val="28"/>
          <w:szCs w:val="28"/>
        </w:rPr>
        <w:t>экстремизма и терроризма, наркомании, алкоголизма и табакокурения - мероприятия одно</w:t>
      </w:r>
      <w:r w:rsidR="00A301F1" w:rsidRPr="001366E1">
        <w:rPr>
          <w:sz w:val="28"/>
          <w:szCs w:val="28"/>
        </w:rPr>
        <w:t>го</w:t>
      </w:r>
      <w:r w:rsidR="00BD5AB7" w:rsidRPr="001366E1">
        <w:rPr>
          <w:sz w:val="28"/>
          <w:szCs w:val="28"/>
        </w:rPr>
        <w:t xml:space="preserve"> их этих направлен</w:t>
      </w:r>
      <w:r w:rsidR="00A301F1" w:rsidRPr="001366E1">
        <w:rPr>
          <w:sz w:val="28"/>
          <w:szCs w:val="28"/>
        </w:rPr>
        <w:t>ий</w:t>
      </w:r>
      <w:r w:rsidR="00BD5AB7" w:rsidRPr="001366E1">
        <w:rPr>
          <w:sz w:val="28"/>
          <w:szCs w:val="28"/>
        </w:rPr>
        <w:t xml:space="preserve"> проводились еженедельно. </w:t>
      </w:r>
      <w:r w:rsidR="001D0B20" w:rsidRPr="001366E1">
        <w:rPr>
          <w:sz w:val="28"/>
          <w:szCs w:val="28"/>
        </w:rPr>
        <w:t xml:space="preserve">Всего проведено - </w:t>
      </w:r>
      <w:r w:rsidR="00FB506C" w:rsidRPr="001366E1">
        <w:rPr>
          <w:sz w:val="28"/>
          <w:szCs w:val="28"/>
        </w:rPr>
        <w:t xml:space="preserve">1 008 </w:t>
      </w:r>
      <w:r w:rsidR="001D0B20" w:rsidRPr="001366E1">
        <w:rPr>
          <w:sz w:val="28"/>
          <w:szCs w:val="28"/>
        </w:rPr>
        <w:t>мероприятий</w:t>
      </w:r>
      <w:r w:rsidR="00FB506C" w:rsidRPr="001366E1">
        <w:rPr>
          <w:sz w:val="28"/>
          <w:szCs w:val="28"/>
        </w:rPr>
        <w:t xml:space="preserve"> (</w:t>
      </w:r>
      <w:r w:rsidR="001D0B20" w:rsidRPr="001366E1">
        <w:rPr>
          <w:sz w:val="28"/>
          <w:szCs w:val="28"/>
        </w:rPr>
        <w:t>охват</w:t>
      </w:r>
      <w:r w:rsidR="00FB506C" w:rsidRPr="001366E1">
        <w:rPr>
          <w:sz w:val="28"/>
          <w:szCs w:val="28"/>
        </w:rPr>
        <w:t>-20 163 детей, подростков и молодёжи)</w:t>
      </w:r>
      <w:r w:rsidR="001D0B20" w:rsidRPr="001366E1">
        <w:rPr>
          <w:sz w:val="28"/>
          <w:szCs w:val="28"/>
        </w:rPr>
        <w:t>.</w:t>
      </w:r>
      <w:r w:rsidR="00A301F1" w:rsidRPr="001366E1">
        <w:rPr>
          <w:sz w:val="28"/>
          <w:szCs w:val="28"/>
        </w:rPr>
        <w:t xml:space="preserve">Этопознавательные программы, </w:t>
      </w:r>
      <w:r w:rsidR="00BD5AB7" w:rsidRPr="001366E1">
        <w:rPr>
          <w:sz w:val="28"/>
          <w:szCs w:val="28"/>
        </w:rPr>
        <w:t>дис</w:t>
      </w:r>
      <w:r w:rsidR="00A301F1" w:rsidRPr="001366E1">
        <w:rPr>
          <w:sz w:val="28"/>
          <w:szCs w:val="28"/>
        </w:rPr>
        <w:t>куссионные часы</w:t>
      </w:r>
      <w:r w:rsidR="00BD5AB7" w:rsidRPr="001366E1">
        <w:rPr>
          <w:sz w:val="28"/>
          <w:szCs w:val="28"/>
        </w:rPr>
        <w:t>, круглые столы</w:t>
      </w:r>
      <w:r w:rsidR="00A301F1" w:rsidRPr="001366E1">
        <w:rPr>
          <w:sz w:val="28"/>
          <w:szCs w:val="28"/>
        </w:rPr>
        <w:t xml:space="preserve"> и другие формы мероприятий сдемонстрацией </w:t>
      </w:r>
      <w:r w:rsidR="002D545D" w:rsidRPr="001366E1">
        <w:rPr>
          <w:sz w:val="28"/>
          <w:szCs w:val="28"/>
        </w:rPr>
        <w:t>предсеансовых социальны</w:t>
      </w:r>
      <w:r w:rsidR="00692861" w:rsidRPr="001366E1">
        <w:rPr>
          <w:sz w:val="28"/>
          <w:szCs w:val="28"/>
        </w:rPr>
        <w:t>х</w:t>
      </w:r>
      <w:r w:rsidR="002D545D" w:rsidRPr="001366E1">
        <w:rPr>
          <w:sz w:val="28"/>
          <w:szCs w:val="28"/>
        </w:rPr>
        <w:t xml:space="preserve"> рекламны</w:t>
      </w:r>
      <w:r w:rsidR="00692861" w:rsidRPr="001366E1">
        <w:rPr>
          <w:sz w:val="28"/>
          <w:szCs w:val="28"/>
        </w:rPr>
        <w:t>х</w:t>
      </w:r>
      <w:r w:rsidR="002D545D" w:rsidRPr="001366E1">
        <w:rPr>
          <w:sz w:val="28"/>
          <w:szCs w:val="28"/>
        </w:rPr>
        <w:t xml:space="preserve"> ролик</w:t>
      </w:r>
      <w:r w:rsidR="00692861" w:rsidRPr="001366E1">
        <w:rPr>
          <w:sz w:val="28"/>
          <w:szCs w:val="28"/>
        </w:rPr>
        <w:t xml:space="preserve">овразличной </w:t>
      </w:r>
      <w:r w:rsidR="002D545D" w:rsidRPr="001366E1">
        <w:rPr>
          <w:sz w:val="28"/>
          <w:szCs w:val="28"/>
        </w:rPr>
        <w:t>направленности</w:t>
      </w:r>
      <w:r w:rsidR="00A301F1" w:rsidRPr="001366E1">
        <w:rPr>
          <w:sz w:val="28"/>
          <w:szCs w:val="28"/>
        </w:rPr>
        <w:t>(</w:t>
      </w:r>
      <w:r w:rsidR="00BD5AB7" w:rsidRPr="001366E1">
        <w:rPr>
          <w:sz w:val="28"/>
          <w:szCs w:val="28"/>
        </w:rPr>
        <w:t>«За здоровый образ жизни»,«Каждый выбирает для себя: курить или…», «Шаг за шагом к погибели», «</w:t>
      </w:r>
      <w:r w:rsidR="00692861" w:rsidRPr="001366E1">
        <w:rPr>
          <w:sz w:val="28"/>
          <w:szCs w:val="28"/>
        </w:rPr>
        <w:t>В</w:t>
      </w:r>
      <w:r w:rsidR="00BD5AB7" w:rsidRPr="001366E1">
        <w:rPr>
          <w:sz w:val="28"/>
          <w:szCs w:val="28"/>
        </w:rPr>
        <w:t>редные привычки», «Нет – алкоголизму, курению и наркотикам!»</w:t>
      </w:r>
      <w:r w:rsidR="00692861" w:rsidRPr="001366E1">
        <w:rPr>
          <w:sz w:val="28"/>
          <w:szCs w:val="28"/>
        </w:rPr>
        <w:t xml:space="preserve"> и др.</w:t>
      </w:r>
      <w:r w:rsidR="00A301F1" w:rsidRPr="001366E1">
        <w:rPr>
          <w:sz w:val="28"/>
          <w:szCs w:val="28"/>
        </w:rPr>
        <w:t>).</w:t>
      </w:r>
    </w:p>
    <w:p w:rsidR="00DE7E4F" w:rsidRPr="001366E1" w:rsidRDefault="00DE7E4F" w:rsidP="00FE12CE">
      <w:pPr>
        <w:spacing w:line="240" w:lineRule="atLeast"/>
        <w:ind w:firstLine="284"/>
        <w:jc w:val="both"/>
        <w:rPr>
          <w:sz w:val="28"/>
          <w:szCs w:val="28"/>
        </w:rPr>
      </w:pPr>
      <w:r w:rsidRPr="001366E1">
        <w:rPr>
          <w:sz w:val="28"/>
          <w:szCs w:val="28"/>
        </w:rPr>
        <w:t xml:space="preserve">Так, в преддверии Международного дня танца в Доме культуры г. Вольск </w:t>
      </w:r>
      <w:r w:rsidR="00F06ACA" w:rsidRPr="001366E1">
        <w:rPr>
          <w:sz w:val="28"/>
          <w:szCs w:val="28"/>
        </w:rPr>
        <w:t>прошёл</w:t>
      </w:r>
      <w:r w:rsidRPr="001366E1">
        <w:rPr>
          <w:sz w:val="28"/>
          <w:szCs w:val="28"/>
        </w:rPr>
        <w:t xml:space="preserve"> танцевальный марафон «Данс-шоу» под девизом «XXI век без наркотиков»</w:t>
      </w:r>
      <w:r w:rsidR="00F06ACA" w:rsidRPr="001366E1">
        <w:rPr>
          <w:sz w:val="28"/>
          <w:szCs w:val="28"/>
        </w:rPr>
        <w:t xml:space="preserve"> (29 апреля)</w:t>
      </w:r>
      <w:r w:rsidRPr="001366E1">
        <w:rPr>
          <w:sz w:val="28"/>
          <w:szCs w:val="28"/>
        </w:rPr>
        <w:t>, в котором участ</w:t>
      </w:r>
      <w:r w:rsidR="00F315F2" w:rsidRPr="001366E1">
        <w:rPr>
          <w:sz w:val="28"/>
          <w:szCs w:val="28"/>
        </w:rPr>
        <w:t>вовалоболее 10 разновозрастных</w:t>
      </w:r>
      <w:r w:rsidRPr="001366E1">
        <w:rPr>
          <w:sz w:val="28"/>
          <w:szCs w:val="28"/>
        </w:rPr>
        <w:t xml:space="preserve"> танцевальных коллективов города Вольска.</w:t>
      </w:r>
    </w:p>
    <w:p w:rsidR="00440350" w:rsidRPr="001366E1" w:rsidRDefault="00440350" w:rsidP="00FE12CE">
      <w:pPr>
        <w:spacing w:line="240" w:lineRule="atLeast"/>
        <w:ind w:firstLine="284"/>
        <w:jc w:val="both"/>
        <w:rPr>
          <w:rFonts w:eastAsia="Times New Roman"/>
          <w:sz w:val="28"/>
          <w:szCs w:val="28"/>
        </w:rPr>
      </w:pPr>
      <w:r w:rsidRPr="001366E1">
        <w:rPr>
          <w:rFonts w:eastAsia="Times New Roman"/>
          <w:sz w:val="28"/>
          <w:szCs w:val="28"/>
        </w:rPr>
        <w:lastRenderedPageBreak/>
        <w:t>К Дню</w:t>
      </w:r>
      <w:r w:rsidRPr="001366E1">
        <w:rPr>
          <w:rStyle w:val="a7"/>
          <w:rFonts w:ascii="Times New Roman" w:hAnsi="Times New Roman"/>
          <w:sz w:val="28"/>
          <w:szCs w:val="28"/>
          <w:lang w:eastAsia="ru-RU"/>
        </w:rPr>
        <w:t xml:space="preserve"> солидарности в борьбе с терроризмом</w:t>
      </w:r>
      <w:r w:rsidR="00FD338E" w:rsidRPr="001366E1">
        <w:rPr>
          <w:rFonts w:eastAsia="Times New Roman"/>
          <w:sz w:val="28"/>
          <w:szCs w:val="28"/>
        </w:rPr>
        <w:t xml:space="preserve">учреждения </w:t>
      </w:r>
      <w:r w:rsidRPr="001366E1">
        <w:rPr>
          <w:rFonts w:eastAsia="Times New Roman"/>
          <w:sz w:val="28"/>
          <w:szCs w:val="28"/>
        </w:rPr>
        <w:t xml:space="preserve">культуры района </w:t>
      </w:r>
      <w:r w:rsidR="00FD338E" w:rsidRPr="001366E1">
        <w:rPr>
          <w:rFonts w:eastAsia="Times New Roman"/>
          <w:sz w:val="28"/>
          <w:szCs w:val="28"/>
        </w:rPr>
        <w:t>ежегодно</w:t>
      </w:r>
      <w:r w:rsidR="00647B87" w:rsidRPr="001366E1">
        <w:rPr>
          <w:rFonts w:eastAsia="Times New Roman"/>
          <w:sz w:val="28"/>
          <w:szCs w:val="28"/>
        </w:rPr>
        <w:t xml:space="preserve"> проводят </w:t>
      </w:r>
      <w:r w:rsidRPr="001366E1">
        <w:rPr>
          <w:rFonts w:eastAsia="Times New Roman"/>
          <w:sz w:val="28"/>
          <w:szCs w:val="28"/>
        </w:rPr>
        <w:t xml:space="preserve">памятные </w:t>
      </w:r>
      <w:r w:rsidR="00647B87" w:rsidRPr="001366E1">
        <w:rPr>
          <w:rFonts w:eastAsia="Times New Roman"/>
          <w:sz w:val="28"/>
          <w:szCs w:val="28"/>
        </w:rPr>
        <w:t>мероприятия</w:t>
      </w:r>
      <w:r w:rsidRPr="001366E1">
        <w:rPr>
          <w:rFonts w:eastAsia="Times New Roman"/>
          <w:sz w:val="28"/>
          <w:szCs w:val="28"/>
        </w:rPr>
        <w:t xml:space="preserve">, среди которых традиционная акция МУК «ЦКС» стала наиболее известной и массовой. </w:t>
      </w:r>
      <w:r w:rsidR="001D0B20" w:rsidRPr="001366E1">
        <w:rPr>
          <w:rFonts w:eastAsia="Times New Roman"/>
          <w:sz w:val="28"/>
          <w:szCs w:val="28"/>
        </w:rPr>
        <w:t xml:space="preserve"> 5 сентября 2017</w:t>
      </w:r>
      <w:r w:rsidRPr="001366E1">
        <w:rPr>
          <w:rFonts w:eastAsia="Times New Roman"/>
          <w:sz w:val="28"/>
          <w:szCs w:val="28"/>
        </w:rPr>
        <w:t xml:space="preserve"> год</w:t>
      </w:r>
      <w:r w:rsidR="001D0B20" w:rsidRPr="001366E1">
        <w:rPr>
          <w:rFonts w:eastAsia="Times New Roman"/>
          <w:sz w:val="28"/>
          <w:szCs w:val="28"/>
        </w:rPr>
        <w:t>а на Х-летия Октября площади города</w:t>
      </w:r>
      <w:r w:rsidRPr="001366E1">
        <w:rPr>
          <w:rFonts w:eastAsia="Times New Roman"/>
          <w:sz w:val="28"/>
          <w:szCs w:val="28"/>
        </w:rPr>
        <w:t xml:space="preserve"> более 200 человек выразили свой протест против террора, вспомнив </w:t>
      </w:r>
      <w:r w:rsidR="001D0B20" w:rsidRPr="001366E1">
        <w:rPr>
          <w:rStyle w:val="a7"/>
          <w:rFonts w:ascii="Times New Roman" w:hAnsi="Times New Roman"/>
          <w:sz w:val="28"/>
          <w:szCs w:val="28"/>
          <w:lang w:eastAsia="ru-RU"/>
        </w:rPr>
        <w:t xml:space="preserve">трагические события в Беслане 2004 года. Это была </w:t>
      </w:r>
      <w:r w:rsidRPr="001366E1">
        <w:rPr>
          <w:rFonts w:eastAsia="Times New Roman"/>
          <w:sz w:val="28"/>
          <w:szCs w:val="28"/>
        </w:rPr>
        <w:t xml:space="preserve">акция «НЕТтерроризму!» </w:t>
      </w:r>
      <w:r w:rsidR="001D0B20" w:rsidRPr="001366E1">
        <w:rPr>
          <w:rFonts w:eastAsia="Times New Roman"/>
          <w:sz w:val="28"/>
          <w:szCs w:val="28"/>
        </w:rPr>
        <w:t>и флешмоб «Мы-вместе!».</w:t>
      </w:r>
    </w:p>
    <w:p w:rsidR="004B784A" w:rsidRPr="001366E1" w:rsidRDefault="004B784A" w:rsidP="00FE12CE">
      <w:pPr>
        <w:spacing w:line="240" w:lineRule="atLeast"/>
        <w:ind w:firstLine="284"/>
        <w:jc w:val="both"/>
        <w:rPr>
          <w:sz w:val="28"/>
          <w:szCs w:val="28"/>
        </w:rPr>
      </w:pPr>
      <w:r w:rsidRPr="001366E1">
        <w:rPr>
          <w:rFonts w:eastAsia="Times New Roman"/>
          <w:sz w:val="28"/>
          <w:szCs w:val="28"/>
        </w:rPr>
        <w:t>С целью привлечения зрительского интереса к искусству кино</w:t>
      </w:r>
      <w:r w:rsidR="00306918" w:rsidRPr="001366E1">
        <w:rPr>
          <w:rFonts w:eastAsia="Times New Roman"/>
          <w:sz w:val="28"/>
          <w:szCs w:val="28"/>
        </w:rPr>
        <w:t xml:space="preserve"> на 8 киноустановках района</w:t>
      </w:r>
      <w:r w:rsidR="00BA5ABA" w:rsidRPr="001366E1">
        <w:rPr>
          <w:rFonts w:eastAsia="Times New Roman"/>
          <w:sz w:val="28"/>
          <w:szCs w:val="28"/>
        </w:rPr>
        <w:t xml:space="preserve"> -</w:t>
      </w:r>
      <w:r w:rsidR="00BA5ABA" w:rsidRPr="001366E1">
        <w:rPr>
          <w:sz w:val="28"/>
          <w:szCs w:val="28"/>
        </w:rPr>
        <w:t xml:space="preserve">в </w:t>
      </w:r>
      <w:r w:rsidR="00306918" w:rsidRPr="001366E1">
        <w:rPr>
          <w:sz w:val="28"/>
          <w:szCs w:val="28"/>
        </w:rPr>
        <w:t>Д</w:t>
      </w:r>
      <w:r w:rsidR="00BA5ABA" w:rsidRPr="001366E1">
        <w:rPr>
          <w:sz w:val="28"/>
          <w:szCs w:val="28"/>
        </w:rPr>
        <w:t>омах культуры сёл</w:t>
      </w:r>
      <w:r w:rsidR="00306918" w:rsidRPr="001366E1">
        <w:rPr>
          <w:sz w:val="28"/>
          <w:szCs w:val="28"/>
        </w:rPr>
        <w:t>. Верхняя</w:t>
      </w:r>
      <w:r w:rsidR="00BA5ABA" w:rsidRPr="001366E1">
        <w:rPr>
          <w:sz w:val="28"/>
          <w:szCs w:val="28"/>
        </w:rPr>
        <w:t xml:space="preserve"> и</w:t>
      </w:r>
      <w:r w:rsidR="00306918" w:rsidRPr="001366E1">
        <w:rPr>
          <w:sz w:val="28"/>
          <w:szCs w:val="28"/>
        </w:rPr>
        <w:t xml:space="preserve"> Нижняя Чернавка, Покровка, Барановка, Калмантай,Белогорное</w:t>
      </w:r>
      <w:r w:rsidR="00BA5ABA" w:rsidRPr="001366E1">
        <w:rPr>
          <w:sz w:val="28"/>
          <w:szCs w:val="28"/>
        </w:rPr>
        <w:t xml:space="preserve">, </w:t>
      </w:r>
      <w:r w:rsidR="00306918" w:rsidRPr="001366E1">
        <w:rPr>
          <w:sz w:val="28"/>
          <w:szCs w:val="28"/>
        </w:rPr>
        <w:t xml:space="preserve">Широкий Буерак, отдел внестационарного и кинообслуживания МУК «ЦКС» (ДК п. </w:t>
      </w:r>
      <w:r w:rsidR="00BA5ABA" w:rsidRPr="001366E1">
        <w:rPr>
          <w:sz w:val="28"/>
          <w:szCs w:val="28"/>
        </w:rPr>
        <w:t>Клёны</w:t>
      </w:r>
      <w:r w:rsidR="00306918" w:rsidRPr="001366E1">
        <w:rPr>
          <w:sz w:val="28"/>
          <w:szCs w:val="28"/>
        </w:rPr>
        <w:t>)</w:t>
      </w:r>
      <w:r w:rsidR="00BA5ABA" w:rsidRPr="001366E1">
        <w:rPr>
          <w:sz w:val="28"/>
          <w:szCs w:val="28"/>
        </w:rPr>
        <w:t xml:space="preserve"> - осуществлялась</w:t>
      </w:r>
      <w:r w:rsidR="00306918" w:rsidRPr="001366E1">
        <w:rPr>
          <w:sz w:val="28"/>
          <w:szCs w:val="28"/>
        </w:rPr>
        <w:t>регулярн</w:t>
      </w:r>
      <w:r w:rsidR="00BA5ABA" w:rsidRPr="001366E1">
        <w:rPr>
          <w:sz w:val="28"/>
          <w:szCs w:val="28"/>
        </w:rPr>
        <w:t>ая</w:t>
      </w:r>
      <w:r w:rsidRPr="001366E1">
        <w:rPr>
          <w:sz w:val="28"/>
          <w:szCs w:val="28"/>
        </w:rPr>
        <w:t>демонстр</w:t>
      </w:r>
      <w:r w:rsidR="00BA5ABA" w:rsidRPr="001366E1">
        <w:rPr>
          <w:sz w:val="28"/>
          <w:szCs w:val="28"/>
        </w:rPr>
        <w:t>ация</w:t>
      </w:r>
      <w:r w:rsidRPr="001366E1">
        <w:rPr>
          <w:sz w:val="28"/>
          <w:szCs w:val="28"/>
        </w:rPr>
        <w:t xml:space="preserve"> отечественны</w:t>
      </w:r>
      <w:r w:rsidR="00BA5ABA" w:rsidRPr="001366E1">
        <w:rPr>
          <w:sz w:val="28"/>
          <w:szCs w:val="28"/>
        </w:rPr>
        <w:t>ххудожественных и документальных</w:t>
      </w:r>
      <w:r w:rsidRPr="001366E1">
        <w:rPr>
          <w:sz w:val="28"/>
          <w:szCs w:val="28"/>
        </w:rPr>
        <w:t xml:space="preserve"> фильм</w:t>
      </w:r>
      <w:r w:rsidR="00BA5ABA" w:rsidRPr="001366E1">
        <w:rPr>
          <w:sz w:val="28"/>
          <w:szCs w:val="28"/>
        </w:rPr>
        <w:t>ов</w:t>
      </w:r>
      <w:r w:rsidR="00A16098" w:rsidRPr="001366E1">
        <w:rPr>
          <w:sz w:val="28"/>
          <w:szCs w:val="28"/>
          <w:lang w:eastAsia="ru-RU"/>
        </w:rPr>
        <w:t xml:space="preserve"> и лент зарубежного производства</w:t>
      </w:r>
      <w:r w:rsidRPr="001366E1">
        <w:rPr>
          <w:sz w:val="28"/>
          <w:szCs w:val="28"/>
        </w:rPr>
        <w:t xml:space="preserve">. </w:t>
      </w:r>
      <w:r w:rsidR="00A16098" w:rsidRPr="001366E1">
        <w:rPr>
          <w:sz w:val="28"/>
          <w:szCs w:val="28"/>
          <w:lang w:eastAsia="ru-RU"/>
        </w:rPr>
        <w:t>На базе 3</w:t>
      </w:r>
      <w:r w:rsidR="00A16098" w:rsidRPr="001366E1">
        <w:rPr>
          <w:sz w:val="28"/>
          <w:szCs w:val="28"/>
          <w:lang w:val="en-US" w:eastAsia="ru-RU"/>
        </w:rPr>
        <w:t>D</w:t>
      </w:r>
      <w:r w:rsidR="00A16098" w:rsidRPr="001366E1">
        <w:rPr>
          <w:sz w:val="28"/>
          <w:szCs w:val="28"/>
          <w:lang w:eastAsia="ru-RU"/>
        </w:rPr>
        <w:t xml:space="preserve"> - кинозала отдела внестационарного и кинообслуживания МУК «ЦКС» - на коммерческой основе </w:t>
      </w:r>
      <w:r w:rsidR="00A16098" w:rsidRPr="001366E1">
        <w:rPr>
          <w:i/>
          <w:lang w:eastAsia="ru-RU"/>
        </w:rPr>
        <w:t>(577 киносеансов, 2050 зрителей).</w:t>
      </w:r>
      <w:r w:rsidR="00306918" w:rsidRPr="001366E1">
        <w:rPr>
          <w:sz w:val="28"/>
          <w:szCs w:val="28"/>
        </w:rPr>
        <w:t xml:space="preserve">За отчётный период </w:t>
      </w:r>
      <w:r w:rsidR="00306918" w:rsidRPr="001366E1">
        <w:rPr>
          <w:b/>
          <w:sz w:val="28"/>
          <w:szCs w:val="28"/>
          <w:lang w:eastAsia="ru-RU"/>
        </w:rPr>
        <w:t>13 328</w:t>
      </w:r>
      <w:r w:rsidR="00306918" w:rsidRPr="001366E1">
        <w:rPr>
          <w:i/>
          <w:lang w:eastAsia="ru-RU"/>
        </w:rPr>
        <w:t>(АППГ - 15882)</w:t>
      </w:r>
      <w:r w:rsidR="00306918" w:rsidRPr="001366E1">
        <w:rPr>
          <w:sz w:val="28"/>
          <w:szCs w:val="28"/>
          <w:lang w:eastAsia="ru-RU"/>
        </w:rPr>
        <w:t xml:space="preserve"> зрителей посетило </w:t>
      </w:r>
      <w:r w:rsidRPr="001366E1">
        <w:rPr>
          <w:b/>
          <w:sz w:val="28"/>
          <w:szCs w:val="28"/>
          <w:lang w:eastAsia="ru-RU"/>
        </w:rPr>
        <w:t>1877</w:t>
      </w:r>
      <w:r w:rsidRPr="001366E1">
        <w:rPr>
          <w:i/>
          <w:lang w:eastAsia="ru-RU"/>
        </w:rPr>
        <w:t>(АППГ - 1722)</w:t>
      </w:r>
      <w:r w:rsidRPr="001366E1">
        <w:rPr>
          <w:sz w:val="28"/>
          <w:szCs w:val="28"/>
          <w:lang w:eastAsia="ru-RU"/>
        </w:rPr>
        <w:t xml:space="preserve"> киносеансов</w:t>
      </w:r>
      <w:r w:rsidR="00306918" w:rsidRPr="001366E1">
        <w:rPr>
          <w:sz w:val="28"/>
          <w:szCs w:val="28"/>
          <w:lang w:eastAsia="ru-RU"/>
        </w:rPr>
        <w:t>.</w:t>
      </w:r>
    </w:p>
    <w:p w:rsidR="004B784A" w:rsidRPr="001366E1" w:rsidRDefault="00516172" w:rsidP="00FE12CE">
      <w:pPr>
        <w:spacing w:line="240" w:lineRule="atLeast"/>
        <w:ind w:firstLine="284"/>
        <w:jc w:val="both"/>
        <w:rPr>
          <w:sz w:val="28"/>
          <w:szCs w:val="28"/>
        </w:rPr>
      </w:pPr>
      <w:r w:rsidRPr="001366E1">
        <w:rPr>
          <w:sz w:val="28"/>
          <w:szCs w:val="28"/>
        </w:rPr>
        <w:t>В</w:t>
      </w:r>
      <w:r w:rsidR="004B784A" w:rsidRPr="001366E1">
        <w:rPr>
          <w:sz w:val="28"/>
          <w:szCs w:val="28"/>
        </w:rPr>
        <w:t>сего в</w:t>
      </w:r>
      <w:r w:rsidRPr="001366E1">
        <w:rPr>
          <w:sz w:val="28"/>
          <w:szCs w:val="28"/>
        </w:rPr>
        <w:t xml:space="preserve"> 2017 году в учреждениях МУК «ЦКС» для разновозрастного населения прошло </w:t>
      </w:r>
      <w:r w:rsidRPr="001366E1">
        <w:rPr>
          <w:b/>
          <w:sz w:val="28"/>
          <w:szCs w:val="28"/>
        </w:rPr>
        <w:t>8 108</w:t>
      </w:r>
      <w:r w:rsidRPr="001366E1">
        <w:rPr>
          <w:sz w:val="28"/>
          <w:szCs w:val="28"/>
        </w:rPr>
        <w:t xml:space="preserve"> культурно массовых-мероприятий различной направленности (охват - 328 703).</w:t>
      </w:r>
      <w:r w:rsidR="004B784A" w:rsidRPr="001366E1">
        <w:rPr>
          <w:sz w:val="28"/>
          <w:szCs w:val="28"/>
        </w:rPr>
        <w:t xml:space="preserve">Из нихдля детей, подростков и </w:t>
      </w:r>
      <w:r w:rsidR="00722373" w:rsidRPr="001366E1">
        <w:rPr>
          <w:sz w:val="28"/>
          <w:szCs w:val="28"/>
        </w:rPr>
        <w:t>молодёжи</w:t>
      </w:r>
      <w:r w:rsidR="004B784A" w:rsidRPr="001366E1">
        <w:rPr>
          <w:sz w:val="28"/>
          <w:szCs w:val="28"/>
        </w:rPr>
        <w:t xml:space="preserve">- </w:t>
      </w:r>
      <w:r w:rsidR="00991DEF" w:rsidRPr="001366E1">
        <w:rPr>
          <w:sz w:val="28"/>
          <w:szCs w:val="28"/>
        </w:rPr>
        <w:t xml:space="preserve">6 968 мероприятий </w:t>
      </w:r>
      <w:r w:rsidR="004B784A" w:rsidRPr="001366E1">
        <w:rPr>
          <w:sz w:val="28"/>
          <w:szCs w:val="28"/>
        </w:rPr>
        <w:t>(охват</w:t>
      </w:r>
      <w:r w:rsidR="00991DEF" w:rsidRPr="001366E1">
        <w:rPr>
          <w:sz w:val="28"/>
          <w:szCs w:val="28"/>
        </w:rPr>
        <w:t>187 626</w:t>
      </w:r>
      <w:r w:rsidR="004B784A" w:rsidRPr="001366E1">
        <w:rPr>
          <w:sz w:val="28"/>
          <w:szCs w:val="28"/>
        </w:rPr>
        <w:t>).</w:t>
      </w:r>
    </w:p>
    <w:p w:rsidR="00722373" w:rsidRPr="001366E1" w:rsidRDefault="0097667A" w:rsidP="00FE12CE">
      <w:pPr>
        <w:spacing w:line="240" w:lineRule="atLeast"/>
        <w:ind w:firstLine="284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1366E1">
        <w:rPr>
          <w:sz w:val="28"/>
          <w:szCs w:val="28"/>
        </w:rPr>
        <w:t xml:space="preserve">По-прежнему актуальным направлением работы МУК «ЦКС» было сохранение и развитие самодеятельного народного творчества и ДПИ. </w:t>
      </w:r>
      <w:r w:rsidR="00722373" w:rsidRPr="001366E1">
        <w:rPr>
          <w:sz w:val="28"/>
          <w:szCs w:val="28"/>
        </w:rPr>
        <w:t xml:space="preserve">Особую роль в реализации этого играют клубные формирования, участники которых </w:t>
      </w:r>
      <w:r w:rsidR="00722373" w:rsidRPr="001366E1">
        <w:rPr>
          <w:rFonts w:eastAsia="Times New Roman"/>
          <w:kern w:val="0"/>
          <w:sz w:val="28"/>
          <w:szCs w:val="28"/>
          <w:lang w:eastAsia="ru-RU"/>
        </w:rPr>
        <w:t xml:space="preserve">приобщаются к вокальному, театральному, инструментальному и хореографическому искусству, развивают свои таланты, повышают профессиональное мастерство и реализуют творческий потенциал. </w:t>
      </w:r>
      <w:r w:rsidR="00722373" w:rsidRPr="001366E1">
        <w:rPr>
          <w:sz w:val="28"/>
          <w:szCs w:val="28"/>
        </w:rPr>
        <w:t>На конец отчётного периода В МУК «ЦКС» н</w:t>
      </w:r>
      <w:r w:rsidR="00424655" w:rsidRPr="001366E1">
        <w:rPr>
          <w:bCs/>
          <w:sz w:val="28"/>
          <w:szCs w:val="28"/>
        </w:rPr>
        <w:t xml:space="preserve">асчитывается </w:t>
      </w:r>
      <w:r w:rsidR="00424655" w:rsidRPr="001366E1">
        <w:rPr>
          <w:b/>
          <w:bCs/>
          <w:sz w:val="28"/>
          <w:szCs w:val="28"/>
        </w:rPr>
        <w:t xml:space="preserve">225 </w:t>
      </w:r>
      <w:r w:rsidR="00424655" w:rsidRPr="001366E1">
        <w:rPr>
          <w:bCs/>
          <w:sz w:val="28"/>
          <w:szCs w:val="28"/>
        </w:rPr>
        <w:t xml:space="preserve">клубных формирований, объединяющих </w:t>
      </w:r>
      <w:r w:rsidR="00424655" w:rsidRPr="001366E1">
        <w:rPr>
          <w:b/>
          <w:bCs/>
          <w:sz w:val="28"/>
          <w:szCs w:val="28"/>
        </w:rPr>
        <w:t>3 377</w:t>
      </w:r>
      <w:r w:rsidR="00424655" w:rsidRPr="001366E1">
        <w:rPr>
          <w:bCs/>
          <w:sz w:val="28"/>
          <w:szCs w:val="28"/>
        </w:rPr>
        <w:t xml:space="preserve"> участника, из них </w:t>
      </w:r>
      <w:r w:rsidR="00424655" w:rsidRPr="001366E1">
        <w:rPr>
          <w:b/>
          <w:bCs/>
          <w:sz w:val="28"/>
          <w:szCs w:val="28"/>
        </w:rPr>
        <w:t xml:space="preserve">2 010 </w:t>
      </w:r>
      <w:r w:rsidR="00424655" w:rsidRPr="001366E1">
        <w:rPr>
          <w:bCs/>
          <w:sz w:val="28"/>
          <w:szCs w:val="28"/>
        </w:rPr>
        <w:t xml:space="preserve">человек в </w:t>
      </w:r>
      <w:r w:rsidR="00424655" w:rsidRPr="001366E1">
        <w:rPr>
          <w:b/>
          <w:bCs/>
          <w:sz w:val="28"/>
          <w:szCs w:val="28"/>
        </w:rPr>
        <w:t xml:space="preserve">160 </w:t>
      </w:r>
      <w:r w:rsidR="00424655" w:rsidRPr="001366E1">
        <w:rPr>
          <w:bCs/>
          <w:sz w:val="28"/>
          <w:szCs w:val="28"/>
        </w:rPr>
        <w:t xml:space="preserve">коллективах самодеятельного художественного творчества и </w:t>
      </w:r>
      <w:r w:rsidR="00424655" w:rsidRPr="001366E1">
        <w:rPr>
          <w:b/>
          <w:bCs/>
          <w:sz w:val="28"/>
          <w:szCs w:val="28"/>
        </w:rPr>
        <w:t xml:space="preserve">1 367 </w:t>
      </w:r>
      <w:r w:rsidR="00424655" w:rsidRPr="001366E1">
        <w:rPr>
          <w:bCs/>
          <w:sz w:val="28"/>
          <w:szCs w:val="28"/>
        </w:rPr>
        <w:t xml:space="preserve">человек </w:t>
      </w:r>
      <w:r w:rsidR="00424655" w:rsidRPr="001366E1">
        <w:rPr>
          <w:b/>
          <w:bCs/>
          <w:sz w:val="28"/>
          <w:szCs w:val="28"/>
        </w:rPr>
        <w:t xml:space="preserve">– </w:t>
      </w:r>
      <w:r w:rsidR="00424655" w:rsidRPr="001366E1">
        <w:rPr>
          <w:bCs/>
          <w:sz w:val="28"/>
          <w:szCs w:val="28"/>
        </w:rPr>
        <w:t>в</w:t>
      </w:r>
      <w:r w:rsidR="00424655" w:rsidRPr="001366E1">
        <w:rPr>
          <w:b/>
          <w:bCs/>
          <w:sz w:val="28"/>
          <w:szCs w:val="28"/>
        </w:rPr>
        <w:t xml:space="preserve"> 65 </w:t>
      </w:r>
      <w:r w:rsidR="00424655" w:rsidRPr="001366E1">
        <w:rPr>
          <w:bCs/>
          <w:sz w:val="28"/>
          <w:szCs w:val="28"/>
        </w:rPr>
        <w:t xml:space="preserve">любительских объединениях. </w:t>
      </w:r>
      <w:r w:rsidR="00424655" w:rsidRPr="001366E1">
        <w:rPr>
          <w:bCs/>
          <w:i/>
          <w:sz w:val="28"/>
          <w:szCs w:val="28"/>
        </w:rPr>
        <w:t xml:space="preserve">В том числе 2013 детей до 14 лет в </w:t>
      </w:r>
      <w:r w:rsidR="00F315F2" w:rsidRPr="001366E1">
        <w:rPr>
          <w:bCs/>
          <w:i/>
          <w:sz w:val="28"/>
          <w:szCs w:val="28"/>
        </w:rPr>
        <w:t>114 и</w:t>
      </w:r>
      <w:r w:rsidR="00424655" w:rsidRPr="001366E1">
        <w:rPr>
          <w:bCs/>
          <w:i/>
          <w:sz w:val="28"/>
          <w:szCs w:val="28"/>
        </w:rPr>
        <w:t xml:space="preserve"> 429 человек </w:t>
      </w:r>
      <w:r w:rsidR="00584041" w:rsidRPr="001366E1">
        <w:rPr>
          <w:bCs/>
          <w:i/>
          <w:sz w:val="28"/>
          <w:szCs w:val="28"/>
        </w:rPr>
        <w:t>молодёжи</w:t>
      </w:r>
      <w:r w:rsidR="00424655" w:rsidRPr="001366E1">
        <w:rPr>
          <w:bCs/>
          <w:i/>
          <w:sz w:val="28"/>
          <w:szCs w:val="28"/>
        </w:rPr>
        <w:t xml:space="preserve"> от 15 до 24 лет в 3</w:t>
      </w:r>
      <w:r w:rsidR="004860BE" w:rsidRPr="001366E1">
        <w:rPr>
          <w:bCs/>
          <w:i/>
          <w:sz w:val="28"/>
          <w:szCs w:val="28"/>
        </w:rPr>
        <w:t>1</w:t>
      </w:r>
      <w:r w:rsidR="00424655" w:rsidRPr="001366E1">
        <w:rPr>
          <w:bCs/>
          <w:i/>
          <w:sz w:val="28"/>
          <w:szCs w:val="28"/>
        </w:rPr>
        <w:t xml:space="preserve"> клубных формирований.</w:t>
      </w:r>
    </w:p>
    <w:p w:rsidR="00424655" w:rsidRPr="001366E1" w:rsidRDefault="00C440EF" w:rsidP="00FE12CE">
      <w:pPr>
        <w:spacing w:line="240" w:lineRule="atLeast"/>
        <w:ind w:firstLine="284"/>
        <w:jc w:val="both"/>
        <w:rPr>
          <w:sz w:val="28"/>
          <w:szCs w:val="28"/>
        </w:rPr>
      </w:pPr>
      <w:r w:rsidRPr="001366E1">
        <w:rPr>
          <w:sz w:val="28"/>
          <w:szCs w:val="28"/>
        </w:rPr>
        <w:t>Из 160 коллективов</w:t>
      </w:r>
      <w:r w:rsidRPr="001366E1">
        <w:rPr>
          <w:bCs/>
          <w:sz w:val="28"/>
          <w:szCs w:val="28"/>
        </w:rPr>
        <w:t xml:space="preserve">самодеятельного художественного творчества </w:t>
      </w:r>
      <w:r w:rsidR="00424655" w:rsidRPr="001366E1">
        <w:rPr>
          <w:b/>
          <w:sz w:val="28"/>
          <w:szCs w:val="28"/>
        </w:rPr>
        <w:t>13</w:t>
      </w:r>
      <w:r w:rsidR="00007D0A" w:rsidRPr="001366E1">
        <w:rPr>
          <w:b/>
          <w:sz w:val="28"/>
          <w:szCs w:val="28"/>
        </w:rPr>
        <w:t xml:space="preserve"> удостоены </w:t>
      </w:r>
      <w:r w:rsidRPr="001366E1">
        <w:rPr>
          <w:sz w:val="28"/>
          <w:szCs w:val="28"/>
        </w:rPr>
        <w:t>почётно</w:t>
      </w:r>
      <w:r w:rsidR="00007D0A" w:rsidRPr="001366E1">
        <w:rPr>
          <w:sz w:val="28"/>
          <w:szCs w:val="28"/>
        </w:rPr>
        <w:t>го</w:t>
      </w:r>
      <w:r w:rsidR="00424655" w:rsidRPr="001366E1">
        <w:rPr>
          <w:sz w:val="28"/>
          <w:szCs w:val="28"/>
        </w:rPr>
        <w:t xml:space="preserve"> звани</w:t>
      </w:r>
      <w:r w:rsidR="00007D0A" w:rsidRPr="001366E1">
        <w:rPr>
          <w:sz w:val="28"/>
          <w:szCs w:val="28"/>
        </w:rPr>
        <w:t>я</w:t>
      </w:r>
      <w:r w:rsidR="00424655" w:rsidRPr="001366E1">
        <w:rPr>
          <w:sz w:val="28"/>
          <w:szCs w:val="28"/>
        </w:rPr>
        <w:t xml:space="preserve"> «Народный самодеятельный коллектив»</w:t>
      </w:r>
      <w:r w:rsidRPr="001366E1">
        <w:rPr>
          <w:i/>
        </w:rPr>
        <w:t>(+ 2 в ДШИ №1 = 15</w:t>
      </w:r>
      <w:r w:rsidRPr="001366E1">
        <w:rPr>
          <w:i/>
          <w:sz w:val="28"/>
          <w:szCs w:val="28"/>
        </w:rPr>
        <w:t>).</w:t>
      </w:r>
      <w:r w:rsidR="00424655" w:rsidRPr="001366E1">
        <w:rPr>
          <w:sz w:val="28"/>
          <w:szCs w:val="28"/>
        </w:rPr>
        <w:t>В 2017 году звание подтвердили</w:t>
      </w:r>
      <w:r w:rsidR="00C11B2A" w:rsidRPr="001366E1">
        <w:rPr>
          <w:sz w:val="28"/>
          <w:szCs w:val="28"/>
        </w:rPr>
        <w:t xml:space="preserve"> 6 народных коллективов.</w:t>
      </w:r>
    </w:p>
    <w:p w:rsidR="00B376ED" w:rsidRPr="001366E1" w:rsidRDefault="00850C9B" w:rsidP="00FE12CE">
      <w:pPr>
        <w:spacing w:line="240" w:lineRule="atLeast"/>
        <w:ind w:firstLine="284"/>
        <w:jc w:val="both"/>
        <w:rPr>
          <w:sz w:val="28"/>
          <w:szCs w:val="28"/>
        </w:rPr>
      </w:pPr>
      <w:r w:rsidRPr="001366E1">
        <w:rPr>
          <w:sz w:val="28"/>
          <w:szCs w:val="28"/>
        </w:rPr>
        <w:t xml:space="preserve">На базе Дома культуры с.Калмантай продолжал активно функционировать чувашский Центр национальной культуры «Ентеш», руководитель В.И. Андюков.  </w:t>
      </w:r>
    </w:p>
    <w:p w:rsidR="00771D7A" w:rsidRPr="001366E1" w:rsidRDefault="00771D7A" w:rsidP="00FE12CE">
      <w:pPr>
        <w:suppressAutoHyphens w:val="0"/>
        <w:autoSpaceDE w:val="0"/>
        <w:autoSpaceDN w:val="0"/>
        <w:adjustRightInd w:val="0"/>
        <w:spacing w:line="240" w:lineRule="atLeast"/>
        <w:jc w:val="center"/>
        <w:rPr>
          <w:rFonts w:eastAsia="Times New Roman"/>
          <w:b/>
          <w:kern w:val="0"/>
          <w:lang w:eastAsia="ru-RU"/>
        </w:rPr>
      </w:pPr>
      <w:r w:rsidRPr="001366E1">
        <w:rPr>
          <w:b/>
        </w:rPr>
        <w:t xml:space="preserve">Награды </w:t>
      </w:r>
      <w:r w:rsidR="00850C9B" w:rsidRPr="001366E1">
        <w:rPr>
          <w:b/>
        </w:rPr>
        <w:t xml:space="preserve">и достижения </w:t>
      </w:r>
      <w:r w:rsidRPr="001366E1">
        <w:rPr>
          <w:b/>
        </w:rPr>
        <w:t xml:space="preserve">МУК «ЦКС» - </w:t>
      </w:r>
      <w:r w:rsidRPr="001366E1">
        <w:rPr>
          <w:rFonts w:eastAsia="Times New Roman"/>
          <w:b/>
          <w:kern w:val="0"/>
          <w:lang w:eastAsia="ru-RU"/>
        </w:rPr>
        <w:t xml:space="preserve"> 2017:</w:t>
      </w:r>
    </w:p>
    <w:p w:rsidR="005C42DB" w:rsidRPr="001366E1" w:rsidRDefault="00177718" w:rsidP="00FE12CE">
      <w:pPr>
        <w:suppressAutoHyphens w:val="0"/>
        <w:autoSpaceDE w:val="0"/>
        <w:autoSpaceDN w:val="0"/>
        <w:adjustRightInd w:val="0"/>
        <w:spacing w:line="240" w:lineRule="atLeast"/>
        <w:ind w:firstLine="426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1366E1">
        <w:rPr>
          <w:rFonts w:eastAsia="Times New Roman"/>
          <w:kern w:val="0"/>
          <w:sz w:val="28"/>
          <w:szCs w:val="28"/>
          <w:lang w:eastAsia="ru-RU"/>
        </w:rPr>
        <w:t>Творческие коллективы и индивидуальныеисполнители МУК «ЦКС» в</w:t>
      </w:r>
      <w:r w:rsidR="00424655" w:rsidRPr="001366E1">
        <w:rPr>
          <w:rFonts w:eastAsia="Times New Roman"/>
          <w:kern w:val="0"/>
          <w:sz w:val="28"/>
          <w:szCs w:val="28"/>
          <w:lang w:eastAsia="ru-RU"/>
        </w:rPr>
        <w:t xml:space="preserve"> 2017 год</w:t>
      </w:r>
      <w:r w:rsidRPr="001366E1">
        <w:rPr>
          <w:rFonts w:eastAsia="Times New Roman"/>
          <w:kern w:val="0"/>
          <w:sz w:val="28"/>
          <w:szCs w:val="28"/>
          <w:lang w:eastAsia="ru-RU"/>
        </w:rPr>
        <w:t xml:space="preserve">у приняли участие в 20 конкурсах и фестивалях различных уровней, завоевав </w:t>
      </w:r>
      <w:r w:rsidR="00424655" w:rsidRPr="001366E1">
        <w:rPr>
          <w:rFonts w:eastAsia="Times New Roman"/>
          <w:kern w:val="0"/>
          <w:sz w:val="28"/>
          <w:szCs w:val="28"/>
          <w:lang w:eastAsia="ru-RU"/>
        </w:rPr>
        <w:t>3 Диплома Победителя и 43 Диплома Лауреата I, II, III степени.</w:t>
      </w:r>
      <w:r w:rsidRPr="001366E1">
        <w:rPr>
          <w:rFonts w:eastAsia="Times New Roman"/>
          <w:kern w:val="0"/>
          <w:sz w:val="28"/>
          <w:szCs w:val="28"/>
          <w:lang w:eastAsia="ru-RU"/>
        </w:rPr>
        <w:t xml:space="preserve"> Всего -148.</w:t>
      </w:r>
    </w:p>
    <w:p w:rsidR="00A62C0D" w:rsidRPr="001366E1" w:rsidRDefault="00A62C0D" w:rsidP="00FE12CE">
      <w:pPr>
        <w:shd w:val="clear" w:color="auto" w:fill="FFFFFF"/>
        <w:suppressAutoHyphens w:val="0"/>
        <w:autoSpaceDE w:val="0"/>
        <w:autoSpaceDN w:val="0"/>
        <w:adjustRightInd w:val="0"/>
        <w:spacing w:line="240" w:lineRule="atLeast"/>
        <w:ind w:firstLine="426"/>
        <w:jc w:val="both"/>
        <w:textAlignment w:val="baseline"/>
        <w:rPr>
          <w:rFonts w:ascii="yandex-sans" w:hAnsi="yandex-sans"/>
          <w:sz w:val="28"/>
          <w:szCs w:val="28"/>
          <w:shd w:val="clear" w:color="auto" w:fill="FFFFFF"/>
        </w:rPr>
      </w:pPr>
      <w:r w:rsidRPr="001366E1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Чувашский фольклорный народный ансамбль «Пилеш» </w:t>
      </w:r>
      <w:r w:rsidRPr="001366E1">
        <w:rPr>
          <w:rFonts w:ascii="yandex-sans" w:hAnsi="yandex-sans"/>
          <w:sz w:val="28"/>
          <w:szCs w:val="28"/>
          <w:shd w:val="clear" w:color="auto" w:fill="FFFFFF"/>
        </w:rPr>
        <w:t>и</w:t>
      </w:r>
      <w:r w:rsidRPr="001366E1">
        <w:rPr>
          <w:rStyle w:val="apple-converted-space"/>
          <w:rFonts w:ascii="yandex-sans" w:hAnsi="yandex-sans"/>
          <w:sz w:val="28"/>
          <w:szCs w:val="28"/>
          <w:shd w:val="clear" w:color="auto" w:fill="FFFFFF"/>
        </w:rPr>
        <w:t xml:space="preserve">  4 </w:t>
      </w:r>
      <w:r w:rsidRPr="001366E1">
        <w:rPr>
          <w:rFonts w:ascii="yandex-sans" w:hAnsi="yandex-sans"/>
          <w:sz w:val="28"/>
          <w:szCs w:val="28"/>
          <w:shd w:val="clear" w:color="auto" w:fill="FFFFFF"/>
        </w:rPr>
        <w:t>мастера ДПИ села Калмантай награждены грамотой «За большой вклад в развитие чувашской культуры, сохранение национальных традиций и культурных ценностей» по итогам IV Межрегионального фестиваля чувашской культуры (21 мая, с. Неверкино Пензенской области).</w:t>
      </w:r>
    </w:p>
    <w:p w:rsidR="00A62C0D" w:rsidRPr="001366E1" w:rsidRDefault="00A62C0D" w:rsidP="00FE12CE">
      <w:pPr>
        <w:spacing w:line="240" w:lineRule="atLeast"/>
        <w:ind w:firstLine="284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1366E1">
        <w:rPr>
          <w:sz w:val="28"/>
          <w:szCs w:val="28"/>
        </w:rPr>
        <w:t xml:space="preserve">В рамках празднования </w:t>
      </w:r>
      <w:r w:rsidRPr="001366E1">
        <w:rPr>
          <w:rFonts w:eastAsia="Times New Roman"/>
          <w:kern w:val="0"/>
          <w:sz w:val="28"/>
          <w:szCs w:val="28"/>
          <w:lang w:eastAsia="ru-RU"/>
        </w:rPr>
        <w:t xml:space="preserve">25-летия межрегиональной общественной организации «Чувашский национальный конгресс» с 25 мая по 10 июня проходила </w:t>
      </w:r>
      <w:r w:rsidRPr="001366E1">
        <w:rPr>
          <w:rFonts w:eastAsia="Times New Roman"/>
          <w:kern w:val="0"/>
          <w:sz w:val="28"/>
          <w:szCs w:val="28"/>
          <w:lang w:eastAsia="ru-RU"/>
        </w:rPr>
        <w:lastRenderedPageBreak/>
        <w:t xml:space="preserve">Всероссийская акция «Акатуй от Мурманска до Байкала», в </w:t>
      </w:r>
      <w:r w:rsidR="00151635" w:rsidRPr="001366E1">
        <w:rPr>
          <w:rFonts w:eastAsia="Times New Roman"/>
          <w:kern w:val="0"/>
          <w:sz w:val="28"/>
          <w:szCs w:val="28"/>
          <w:lang w:eastAsia="ru-RU"/>
        </w:rPr>
        <w:t>ходе которой активному участнику акции -</w:t>
      </w:r>
      <w:r w:rsidRPr="001366E1">
        <w:rPr>
          <w:rFonts w:eastAsia="Times New Roman"/>
          <w:kern w:val="0"/>
          <w:sz w:val="28"/>
          <w:szCs w:val="28"/>
          <w:u w:val="single"/>
          <w:lang w:eastAsia="ru-RU"/>
        </w:rPr>
        <w:t>руководител</w:t>
      </w:r>
      <w:r w:rsidR="00151635" w:rsidRPr="001366E1">
        <w:rPr>
          <w:rFonts w:eastAsia="Times New Roman"/>
          <w:kern w:val="0"/>
          <w:sz w:val="28"/>
          <w:szCs w:val="28"/>
          <w:u w:val="single"/>
          <w:lang w:eastAsia="ru-RU"/>
        </w:rPr>
        <w:t>ю</w:t>
      </w:r>
      <w:r w:rsidRPr="001366E1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ЦНК «Ентеш» Васили</w:t>
      </w:r>
      <w:r w:rsidR="00151635" w:rsidRPr="001366E1">
        <w:rPr>
          <w:rFonts w:eastAsia="Times New Roman"/>
          <w:kern w:val="0"/>
          <w:sz w:val="28"/>
          <w:szCs w:val="28"/>
          <w:u w:val="single"/>
          <w:lang w:eastAsia="ru-RU"/>
        </w:rPr>
        <w:t>ю</w:t>
      </w:r>
      <w:r w:rsidRPr="001366E1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Иванович</w:t>
      </w:r>
      <w:r w:rsidR="00151635" w:rsidRPr="001366E1">
        <w:rPr>
          <w:rFonts w:eastAsia="Times New Roman"/>
          <w:kern w:val="0"/>
          <w:sz w:val="28"/>
          <w:szCs w:val="28"/>
          <w:u w:val="single"/>
          <w:lang w:eastAsia="ru-RU"/>
        </w:rPr>
        <w:t>у</w:t>
      </w:r>
      <w:r w:rsidRPr="001366E1">
        <w:rPr>
          <w:rFonts w:eastAsia="Times New Roman"/>
          <w:kern w:val="0"/>
          <w:sz w:val="28"/>
          <w:szCs w:val="28"/>
          <w:u w:val="single"/>
          <w:lang w:eastAsia="ru-RU"/>
        </w:rPr>
        <w:t>Андюков</w:t>
      </w:r>
      <w:r w:rsidR="00151635" w:rsidRPr="001366E1">
        <w:rPr>
          <w:rFonts w:eastAsia="Times New Roman"/>
          <w:kern w:val="0"/>
          <w:sz w:val="28"/>
          <w:szCs w:val="28"/>
          <w:u w:val="single"/>
          <w:lang w:eastAsia="ru-RU"/>
        </w:rPr>
        <w:t>у</w:t>
      </w:r>
      <w:r w:rsidRPr="001366E1">
        <w:rPr>
          <w:rFonts w:eastAsia="Times New Roman"/>
          <w:kern w:val="0"/>
          <w:sz w:val="28"/>
          <w:szCs w:val="28"/>
          <w:lang w:eastAsia="ru-RU"/>
        </w:rPr>
        <w:t>вручено 5 дипломов и почётных грамот из разных городов России «За значительный вклад в дело сохранения и пропаганды национальной культуры чувашского народа, развитие и укрепление межрегиональных связей».</w:t>
      </w:r>
    </w:p>
    <w:p w:rsidR="004A078B" w:rsidRDefault="004A078B" w:rsidP="00FE12CE">
      <w:pPr>
        <w:spacing w:line="240" w:lineRule="atLeast"/>
        <w:ind w:firstLine="567"/>
        <w:jc w:val="both"/>
        <w:rPr>
          <w:sz w:val="28"/>
          <w:szCs w:val="28"/>
        </w:rPr>
      </w:pPr>
      <w:r w:rsidRPr="001366E1">
        <w:rPr>
          <w:sz w:val="28"/>
          <w:szCs w:val="28"/>
        </w:rPr>
        <w:t xml:space="preserve">Почётного права стать участником творческой смены </w:t>
      </w:r>
      <w:r w:rsidR="004860BE" w:rsidRPr="001366E1">
        <w:rPr>
          <w:sz w:val="28"/>
          <w:szCs w:val="28"/>
        </w:rPr>
        <w:t>Ассоциации Всероссийского духового общества (</w:t>
      </w:r>
      <w:r w:rsidRPr="001366E1">
        <w:rPr>
          <w:sz w:val="28"/>
          <w:szCs w:val="28"/>
        </w:rPr>
        <w:t>лучших детских духовых оркестров России</w:t>
      </w:r>
      <w:r w:rsidR="004860BE" w:rsidRPr="001366E1">
        <w:rPr>
          <w:sz w:val="28"/>
          <w:szCs w:val="28"/>
        </w:rPr>
        <w:t>) в Международном детском центре «Артек» (</w:t>
      </w:r>
      <w:r w:rsidRPr="001366E1">
        <w:rPr>
          <w:sz w:val="28"/>
          <w:szCs w:val="28"/>
        </w:rPr>
        <w:t>июл</w:t>
      </w:r>
      <w:r w:rsidR="005F4312" w:rsidRPr="001366E1">
        <w:rPr>
          <w:sz w:val="28"/>
          <w:szCs w:val="28"/>
        </w:rPr>
        <w:t>ь</w:t>
      </w:r>
      <w:r w:rsidR="004860BE" w:rsidRPr="001366E1">
        <w:rPr>
          <w:sz w:val="28"/>
          <w:szCs w:val="28"/>
        </w:rPr>
        <w:t xml:space="preserve"> -</w:t>
      </w:r>
      <w:r w:rsidRPr="001366E1">
        <w:rPr>
          <w:sz w:val="28"/>
          <w:szCs w:val="28"/>
        </w:rPr>
        <w:t xml:space="preserve"> август</w:t>
      </w:r>
      <w:r w:rsidR="004860BE" w:rsidRPr="001366E1">
        <w:rPr>
          <w:sz w:val="28"/>
          <w:szCs w:val="28"/>
        </w:rPr>
        <w:t>, Крым, г. Ялта,)</w:t>
      </w:r>
      <w:r w:rsidRPr="001366E1">
        <w:rPr>
          <w:sz w:val="28"/>
          <w:szCs w:val="28"/>
        </w:rPr>
        <w:t xml:space="preserve"> был удостоен народный коллектив духовой оркестр Дома культуры с. Черкасское, руководитель Виталий Рязин.</w:t>
      </w:r>
    </w:p>
    <w:p w:rsidR="00A61109" w:rsidRPr="007529EB" w:rsidRDefault="00A61109" w:rsidP="00FE12CE">
      <w:pPr>
        <w:spacing w:line="240" w:lineRule="atLeast"/>
        <w:ind w:firstLine="567"/>
        <w:jc w:val="both"/>
        <w:rPr>
          <w:sz w:val="28"/>
          <w:szCs w:val="28"/>
        </w:rPr>
      </w:pPr>
    </w:p>
    <w:p w:rsidR="005C42DB" w:rsidRDefault="005C42DB" w:rsidP="00FE12CE">
      <w:pPr>
        <w:autoSpaceDE w:val="0"/>
        <w:autoSpaceDN w:val="0"/>
        <w:adjustRightInd w:val="0"/>
        <w:spacing w:line="240" w:lineRule="atLeast"/>
        <w:jc w:val="center"/>
        <w:rPr>
          <w:b/>
          <w:sz w:val="28"/>
          <w:szCs w:val="28"/>
        </w:rPr>
      </w:pPr>
      <w:r w:rsidRPr="00B5251C">
        <w:rPr>
          <w:b/>
          <w:sz w:val="28"/>
          <w:szCs w:val="28"/>
        </w:rPr>
        <w:t>МУНИЦИПАЛЬНЫЕ МЕРОПРИЯТИЯ</w:t>
      </w:r>
    </w:p>
    <w:p w:rsidR="00D71B03" w:rsidRDefault="00D71B03" w:rsidP="00FE12CE">
      <w:pPr>
        <w:spacing w:line="240" w:lineRule="atLeast"/>
        <w:ind w:firstLine="426"/>
        <w:jc w:val="both"/>
        <w:rPr>
          <w:sz w:val="28"/>
          <w:szCs w:val="28"/>
        </w:rPr>
      </w:pPr>
      <w:r w:rsidRPr="00384BCE">
        <w:rPr>
          <w:rFonts w:eastAsiaTheme="minorHAnsi"/>
          <w:kern w:val="0"/>
          <w:sz w:val="28"/>
          <w:szCs w:val="28"/>
          <w:lang w:eastAsia="en-US"/>
        </w:rPr>
        <w:t xml:space="preserve">В отчётный период </w:t>
      </w:r>
      <w:r w:rsidR="00A81AF7" w:rsidRPr="00384BCE">
        <w:rPr>
          <w:sz w:val="28"/>
          <w:szCs w:val="28"/>
        </w:rPr>
        <w:t xml:space="preserve">управлением культуры </w:t>
      </w:r>
      <w:r w:rsidR="004B7313">
        <w:rPr>
          <w:sz w:val="28"/>
          <w:szCs w:val="28"/>
        </w:rPr>
        <w:t xml:space="preserve">и кино </w:t>
      </w:r>
      <w:r w:rsidR="00A81AF7" w:rsidRPr="00384BCE">
        <w:rPr>
          <w:sz w:val="28"/>
          <w:szCs w:val="28"/>
        </w:rPr>
        <w:t xml:space="preserve">был организован и </w:t>
      </w:r>
      <w:r w:rsidRPr="00384BCE">
        <w:rPr>
          <w:sz w:val="28"/>
          <w:szCs w:val="28"/>
        </w:rPr>
        <w:t>проведён</w:t>
      </w:r>
      <w:r w:rsidR="00A81AF7" w:rsidRPr="00384BCE">
        <w:rPr>
          <w:sz w:val="28"/>
          <w:szCs w:val="28"/>
        </w:rPr>
        <w:t xml:space="preserve"> ряд муниципальных мероприятий</w:t>
      </w:r>
      <w:r w:rsidR="001B22C3">
        <w:rPr>
          <w:sz w:val="28"/>
          <w:szCs w:val="28"/>
        </w:rPr>
        <w:t>, которые проводились</w:t>
      </w:r>
      <w:r w:rsidR="004B7313" w:rsidRPr="00A81AF7">
        <w:rPr>
          <w:sz w:val="28"/>
          <w:szCs w:val="28"/>
          <w:shd w:val="clear" w:color="auto" w:fill="FFFFFF"/>
        </w:rPr>
        <w:t xml:space="preserve"> при участии всех муниципальных учреждений культуры (музей, библиотеки, школы искусств), а также в тесном взаимодействии с учреждениями образования, органами законодательной и исполнительной власти.</w:t>
      </w:r>
      <w:r w:rsidR="00A81AF7" w:rsidRPr="00384BCE">
        <w:rPr>
          <w:sz w:val="28"/>
          <w:szCs w:val="28"/>
        </w:rPr>
        <w:t>Организатор и основн</w:t>
      </w:r>
      <w:r w:rsidR="001B22C3">
        <w:rPr>
          <w:sz w:val="28"/>
          <w:szCs w:val="28"/>
        </w:rPr>
        <w:t>ой</w:t>
      </w:r>
      <w:r w:rsidR="00A81AF7" w:rsidRPr="00384BCE">
        <w:rPr>
          <w:sz w:val="28"/>
          <w:szCs w:val="28"/>
        </w:rPr>
        <w:t xml:space="preserve"> участник многих массовых мероприятий </w:t>
      </w:r>
      <w:r w:rsidR="001B22C3">
        <w:rPr>
          <w:sz w:val="28"/>
          <w:szCs w:val="28"/>
        </w:rPr>
        <w:t>-</w:t>
      </w:r>
      <w:r w:rsidR="00A81AF7" w:rsidRPr="00384BCE">
        <w:rPr>
          <w:sz w:val="28"/>
          <w:szCs w:val="28"/>
        </w:rPr>
        <w:t xml:space="preserve"> МУК «Ц</w:t>
      </w:r>
      <w:r>
        <w:rPr>
          <w:sz w:val="28"/>
          <w:szCs w:val="28"/>
        </w:rPr>
        <w:t>КС</w:t>
      </w:r>
      <w:r w:rsidR="00A81AF7" w:rsidRPr="00384BCE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</w:p>
    <w:p w:rsidR="00A81AF7" w:rsidRDefault="00D71B03" w:rsidP="00FE12CE">
      <w:pPr>
        <w:spacing w:line="240" w:lineRule="atLeast"/>
        <w:ind w:firstLine="426"/>
        <w:jc w:val="both"/>
        <w:rPr>
          <w:sz w:val="28"/>
          <w:szCs w:val="28"/>
        </w:rPr>
      </w:pPr>
      <w:r w:rsidRPr="00384BCE">
        <w:rPr>
          <w:sz w:val="28"/>
          <w:szCs w:val="28"/>
        </w:rPr>
        <w:t xml:space="preserve">В 2017 году </w:t>
      </w:r>
      <w:r w:rsidR="00384BCE" w:rsidRPr="00384BCE">
        <w:rPr>
          <w:rFonts w:eastAsiaTheme="minorHAnsi"/>
          <w:kern w:val="0"/>
          <w:sz w:val="28"/>
          <w:szCs w:val="28"/>
          <w:lang w:eastAsia="en-US"/>
        </w:rPr>
        <w:t>н</w:t>
      </w:r>
      <w:r w:rsidR="005C42DB" w:rsidRPr="00384BCE">
        <w:rPr>
          <w:rFonts w:eastAsiaTheme="minorHAnsi"/>
          <w:kern w:val="0"/>
          <w:sz w:val="28"/>
          <w:szCs w:val="28"/>
          <w:lang w:eastAsia="en-US"/>
        </w:rPr>
        <w:t xml:space="preserve">а сценических и открытых </w:t>
      </w:r>
      <w:r w:rsidR="005C42DB" w:rsidRPr="00384BCE">
        <w:rPr>
          <w:rFonts w:eastAsiaTheme="minorHAnsi"/>
          <w:kern w:val="0"/>
          <w:sz w:val="28"/>
          <w:szCs w:val="28"/>
          <w:shd w:val="clear" w:color="auto" w:fill="FFFFFF"/>
          <w:lang w:eastAsia="en-US"/>
        </w:rPr>
        <w:t>творческих</w:t>
      </w:r>
      <w:r w:rsidR="005C42DB" w:rsidRPr="00384BCE">
        <w:rPr>
          <w:rFonts w:eastAsiaTheme="minorHAnsi"/>
          <w:kern w:val="0"/>
          <w:sz w:val="28"/>
          <w:szCs w:val="28"/>
          <w:lang w:eastAsia="en-US"/>
        </w:rPr>
        <w:t xml:space="preserve"> площадках достойно прошли </w:t>
      </w:r>
      <w:r w:rsidR="005C42DB" w:rsidRPr="00384BCE">
        <w:rPr>
          <w:rFonts w:eastAsiaTheme="minorHAnsi"/>
          <w:kern w:val="0"/>
          <w:sz w:val="28"/>
          <w:szCs w:val="28"/>
          <w:shd w:val="clear" w:color="auto" w:fill="FFFFFF"/>
          <w:lang w:eastAsia="en-US"/>
        </w:rPr>
        <w:t xml:space="preserve">новогодние, рождественские и масленичные </w:t>
      </w:r>
      <w:r w:rsidR="00723910">
        <w:rPr>
          <w:rFonts w:eastAsiaTheme="minorHAnsi"/>
          <w:kern w:val="0"/>
          <w:sz w:val="28"/>
          <w:szCs w:val="28"/>
          <w:shd w:val="clear" w:color="auto" w:fill="FFFFFF"/>
          <w:lang w:eastAsia="en-US"/>
        </w:rPr>
        <w:t xml:space="preserve">народные гуляния </w:t>
      </w:r>
      <w:r w:rsidR="005C42DB" w:rsidRPr="00384BCE">
        <w:rPr>
          <w:rFonts w:eastAsiaTheme="minorHAnsi"/>
          <w:kern w:val="0"/>
          <w:sz w:val="28"/>
          <w:szCs w:val="28"/>
          <w:shd w:val="clear" w:color="auto" w:fill="FFFFFF"/>
          <w:lang w:eastAsia="en-US"/>
        </w:rPr>
        <w:t>с турами выходного дня; торжественные и праздничные мероприятия</w:t>
      </w:r>
      <w:r w:rsidR="001F7D71">
        <w:rPr>
          <w:rFonts w:eastAsiaTheme="minorHAnsi"/>
          <w:kern w:val="0"/>
          <w:sz w:val="28"/>
          <w:szCs w:val="28"/>
          <w:shd w:val="clear" w:color="auto" w:fill="FFFFFF"/>
          <w:lang w:eastAsia="en-US"/>
        </w:rPr>
        <w:t xml:space="preserve"> к</w:t>
      </w:r>
      <w:r w:rsidR="001F7D71" w:rsidRPr="00384BCE">
        <w:rPr>
          <w:rFonts w:eastAsiaTheme="minorHAnsi"/>
          <w:kern w:val="0"/>
          <w:sz w:val="28"/>
          <w:szCs w:val="28"/>
          <w:shd w:val="clear" w:color="auto" w:fill="FFFFFF"/>
          <w:lang w:eastAsia="en-US"/>
        </w:rPr>
        <w:t xml:space="preserve"> государственным</w:t>
      </w:r>
      <w:r w:rsidR="00384BCE" w:rsidRPr="00384BCE">
        <w:rPr>
          <w:sz w:val="28"/>
          <w:szCs w:val="28"/>
        </w:rPr>
        <w:t>и профессиональны</w:t>
      </w:r>
      <w:r w:rsidR="00384BCE">
        <w:rPr>
          <w:sz w:val="28"/>
          <w:szCs w:val="28"/>
        </w:rPr>
        <w:t>м</w:t>
      </w:r>
      <w:r w:rsidR="005C42DB" w:rsidRPr="00384BCE">
        <w:rPr>
          <w:rFonts w:eastAsiaTheme="minorHAnsi"/>
          <w:kern w:val="0"/>
          <w:sz w:val="28"/>
          <w:szCs w:val="28"/>
          <w:shd w:val="clear" w:color="auto" w:fill="FFFFFF"/>
          <w:lang w:eastAsia="en-US"/>
        </w:rPr>
        <w:t>праздникам</w:t>
      </w:r>
      <w:r w:rsidR="001F7D71">
        <w:rPr>
          <w:rFonts w:eastAsiaTheme="minorHAnsi"/>
          <w:kern w:val="0"/>
          <w:sz w:val="28"/>
          <w:szCs w:val="28"/>
          <w:shd w:val="clear" w:color="auto" w:fill="FFFFFF"/>
          <w:lang w:eastAsia="en-US"/>
        </w:rPr>
        <w:t xml:space="preserve"> - к</w:t>
      </w:r>
      <w:r w:rsidR="006D5A68" w:rsidRPr="007529EB">
        <w:rPr>
          <w:sz w:val="28"/>
          <w:szCs w:val="28"/>
        </w:rPr>
        <w:t xml:space="preserve"> Дню защитника Отечества, Международному женскому дню, Дню Победы, Дню Росс</w:t>
      </w:r>
      <w:r w:rsidR="00723910">
        <w:rPr>
          <w:sz w:val="28"/>
          <w:szCs w:val="28"/>
        </w:rPr>
        <w:t>ии, Дню города</w:t>
      </w:r>
      <w:r w:rsidR="001F7D71">
        <w:rPr>
          <w:sz w:val="28"/>
          <w:szCs w:val="28"/>
        </w:rPr>
        <w:t xml:space="preserve"> и др.</w:t>
      </w:r>
      <w:r w:rsidR="006D5A68" w:rsidRPr="007529EB">
        <w:rPr>
          <w:sz w:val="28"/>
          <w:szCs w:val="28"/>
        </w:rPr>
        <w:t xml:space="preserve">. </w:t>
      </w:r>
    </w:p>
    <w:p w:rsidR="00BF3115" w:rsidRDefault="00E653CC" w:rsidP="00FE12CE">
      <w:pPr>
        <w:spacing w:line="240" w:lineRule="atLeast"/>
        <w:ind w:firstLine="426"/>
        <w:jc w:val="both"/>
        <w:rPr>
          <w:sz w:val="28"/>
          <w:szCs w:val="28"/>
        </w:rPr>
      </w:pPr>
      <w:r w:rsidRPr="00B5251C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B5251C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продолжился </w:t>
      </w:r>
      <w:r w:rsidRPr="00B5251C">
        <w:rPr>
          <w:sz w:val="28"/>
          <w:szCs w:val="28"/>
        </w:rPr>
        <w:t>активн</w:t>
      </w:r>
      <w:r>
        <w:rPr>
          <w:sz w:val="28"/>
          <w:szCs w:val="28"/>
        </w:rPr>
        <w:t>ой</w:t>
      </w:r>
      <w:r w:rsidRPr="00B5251C">
        <w:rPr>
          <w:sz w:val="28"/>
          <w:szCs w:val="28"/>
        </w:rPr>
        <w:t xml:space="preserve"> фестивальн</w:t>
      </w:r>
      <w:r>
        <w:rPr>
          <w:sz w:val="28"/>
          <w:szCs w:val="28"/>
        </w:rPr>
        <w:t>ой</w:t>
      </w:r>
      <w:r w:rsidRPr="00B5251C">
        <w:rPr>
          <w:sz w:val="28"/>
          <w:szCs w:val="28"/>
        </w:rPr>
        <w:t xml:space="preserve"> деятельность</w:t>
      </w:r>
      <w:r>
        <w:rPr>
          <w:sz w:val="28"/>
          <w:szCs w:val="28"/>
        </w:rPr>
        <w:t>ю</w:t>
      </w:r>
      <w:r w:rsidRPr="00B5251C">
        <w:rPr>
          <w:sz w:val="28"/>
          <w:szCs w:val="28"/>
        </w:rPr>
        <w:t xml:space="preserve">, что способствовало созданию позитивного имиджа </w:t>
      </w:r>
      <w:r w:rsidRPr="00B5251C">
        <w:rPr>
          <w:sz w:val="28"/>
          <w:szCs w:val="28"/>
          <w:shd w:val="clear" w:color="auto" w:fill="FFFFFF"/>
        </w:rPr>
        <w:t xml:space="preserve">и туристической привлекательности </w:t>
      </w:r>
      <w:r w:rsidR="001F7D71">
        <w:rPr>
          <w:sz w:val="28"/>
          <w:szCs w:val="28"/>
          <w:shd w:val="clear" w:color="auto" w:fill="FFFFFF"/>
        </w:rPr>
        <w:t xml:space="preserve">Вольского муниципального </w:t>
      </w:r>
      <w:r w:rsidRPr="00B5251C">
        <w:rPr>
          <w:sz w:val="28"/>
          <w:szCs w:val="28"/>
          <w:shd w:val="clear" w:color="auto" w:fill="FFFFFF"/>
        </w:rPr>
        <w:t>района</w:t>
      </w:r>
      <w:r w:rsidRPr="00B5251C">
        <w:rPr>
          <w:sz w:val="28"/>
          <w:szCs w:val="28"/>
        </w:rPr>
        <w:t>.</w:t>
      </w:r>
    </w:p>
    <w:p w:rsidR="00A61109" w:rsidRPr="00171263" w:rsidRDefault="00E653CC" w:rsidP="00FE12CE">
      <w:pPr>
        <w:spacing w:line="240" w:lineRule="atLeast"/>
        <w:ind w:firstLine="426"/>
        <w:jc w:val="both"/>
        <w:rPr>
          <w:rFonts w:eastAsiaTheme="minorHAnsi"/>
          <w:kern w:val="0"/>
          <w:sz w:val="28"/>
          <w:szCs w:val="28"/>
          <w:lang w:eastAsia="en-US"/>
        </w:rPr>
      </w:pPr>
      <w:r w:rsidRPr="00B5251C">
        <w:rPr>
          <w:sz w:val="28"/>
          <w:szCs w:val="28"/>
        </w:rPr>
        <w:t xml:space="preserve">С целью выявления, поддержки и развития творческого потенциала проведено более </w:t>
      </w:r>
      <w:r w:rsidRPr="001F7D71">
        <w:rPr>
          <w:b/>
          <w:sz w:val="28"/>
          <w:szCs w:val="28"/>
        </w:rPr>
        <w:t>10</w:t>
      </w:r>
      <w:r w:rsidRPr="00B5251C">
        <w:rPr>
          <w:sz w:val="28"/>
          <w:szCs w:val="28"/>
        </w:rPr>
        <w:t xml:space="preserve"> муниципальных конкурсов и фестивалей</w:t>
      </w:r>
      <w:r>
        <w:rPr>
          <w:sz w:val="28"/>
          <w:szCs w:val="28"/>
        </w:rPr>
        <w:t xml:space="preserve">, </w:t>
      </w:r>
      <w:r w:rsidR="001F7D71">
        <w:rPr>
          <w:sz w:val="28"/>
          <w:szCs w:val="28"/>
        </w:rPr>
        <w:t>их</w:t>
      </w:r>
      <w:r>
        <w:rPr>
          <w:sz w:val="28"/>
          <w:szCs w:val="28"/>
        </w:rPr>
        <w:t xml:space="preserve"> посетило </w:t>
      </w:r>
      <w:r w:rsidR="005C42DB" w:rsidRPr="00E2402A">
        <w:rPr>
          <w:sz w:val="28"/>
          <w:szCs w:val="28"/>
          <w:shd w:val="clear" w:color="auto" w:fill="FFFFFF"/>
        </w:rPr>
        <w:t xml:space="preserve">более </w:t>
      </w:r>
      <w:r w:rsidR="005C42DB" w:rsidRPr="001F7D71">
        <w:rPr>
          <w:b/>
          <w:sz w:val="28"/>
          <w:szCs w:val="28"/>
          <w:shd w:val="clear" w:color="auto" w:fill="FFFFFF"/>
        </w:rPr>
        <w:t>30</w:t>
      </w:r>
      <w:r w:rsidR="005C42DB" w:rsidRPr="00E2402A">
        <w:rPr>
          <w:sz w:val="28"/>
          <w:szCs w:val="28"/>
          <w:shd w:val="clear" w:color="auto" w:fill="FFFFFF"/>
        </w:rPr>
        <w:t xml:space="preserve"> тысяч вольчан</w:t>
      </w:r>
      <w:r>
        <w:rPr>
          <w:sz w:val="28"/>
          <w:szCs w:val="28"/>
          <w:shd w:val="clear" w:color="auto" w:fill="FFFFFF"/>
        </w:rPr>
        <w:t xml:space="preserve"> и гостей города.</w:t>
      </w:r>
      <w:r w:rsidR="00A61109" w:rsidRPr="00171263">
        <w:rPr>
          <w:rFonts w:eastAsiaTheme="minorHAnsi"/>
          <w:kern w:val="0"/>
          <w:sz w:val="28"/>
          <w:szCs w:val="28"/>
          <w:lang w:eastAsia="en-US"/>
        </w:rPr>
        <w:t xml:space="preserve">В 2017 году проведены: </w:t>
      </w:r>
    </w:p>
    <w:p w:rsidR="00A61109" w:rsidRPr="00171263" w:rsidRDefault="00A61109" w:rsidP="00FE12CE">
      <w:pPr>
        <w:widowControl/>
        <w:suppressAutoHyphens w:val="0"/>
        <w:spacing w:line="240" w:lineRule="atLeast"/>
        <w:ind w:firstLine="284"/>
        <w:jc w:val="both"/>
        <w:rPr>
          <w:rFonts w:eastAsiaTheme="minorHAnsi"/>
          <w:kern w:val="0"/>
          <w:sz w:val="28"/>
          <w:szCs w:val="28"/>
          <w:lang w:eastAsia="en-US"/>
        </w:rPr>
      </w:pPr>
      <w:r w:rsidRPr="00171263">
        <w:rPr>
          <w:rFonts w:eastAsiaTheme="minorHAnsi"/>
          <w:kern w:val="0"/>
          <w:sz w:val="28"/>
          <w:szCs w:val="28"/>
          <w:lang w:eastAsia="en-US"/>
        </w:rPr>
        <w:t xml:space="preserve">- в </w:t>
      </w:r>
      <w:r w:rsidRPr="0046768D">
        <w:rPr>
          <w:rFonts w:eastAsiaTheme="minorHAnsi"/>
          <w:b/>
          <w:kern w:val="0"/>
          <w:sz w:val="28"/>
          <w:szCs w:val="28"/>
          <w:lang w:eastAsia="en-US"/>
        </w:rPr>
        <w:t>ДШИ №1</w:t>
      </w:r>
      <w:r w:rsidRPr="00171263">
        <w:rPr>
          <w:rFonts w:eastAsiaTheme="minorHAnsi"/>
          <w:kern w:val="0"/>
          <w:sz w:val="28"/>
          <w:szCs w:val="28"/>
          <w:lang w:eastAsia="en-US"/>
        </w:rPr>
        <w:t xml:space="preserve"> - муниципальные фестивали исполнительского мастерства «Зимние картинки» (фортепиано), «Музыкальная мозаика» (духовые инструменты), «Музыка зимы» (народные инструменты), «Подснежник» (фортепианный ансамбль, аккомпанемент), у</w:t>
      </w:r>
      <w:r w:rsidRPr="00171263">
        <w:rPr>
          <w:sz w:val="28"/>
          <w:szCs w:val="28"/>
          <w:shd w:val="clear" w:color="auto" w:fill="FFFFFF"/>
        </w:rPr>
        <w:t>частниками которых были учащиеся школ искусств Вольского района, г. Балаково, г.Вольск-18 и р.п. Базарный Карабулак.</w:t>
      </w:r>
    </w:p>
    <w:p w:rsidR="00A61109" w:rsidRPr="00171263" w:rsidRDefault="00A61109" w:rsidP="00FE12CE">
      <w:pPr>
        <w:widowControl/>
        <w:suppressAutoHyphens w:val="0"/>
        <w:spacing w:line="240" w:lineRule="atLeast"/>
        <w:ind w:firstLine="284"/>
        <w:jc w:val="both"/>
        <w:rPr>
          <w:rFonts w:eastAsiaTheme="minorHAnsi"/>
          <w:kern w:val="0"/>
          <w:sz w:val="28"/>
          <w:szCs w:val="28"/>
          <w:lang w:eastAsia="en-US"/>
        </w:rPr>
      </w:pPr>
      <w:r w:rsidRPr="00171263">
        <w:rPr>
          <w:rFonts w:eastAsiaTheme="minorHAnsi"/>
          <w:kern w:val="0"/>
          <w:sz w:val="28"/>
          <w:szCs w:val="28"/>
          <w:lang w:eastAsia="en-US"/>
        </w:rPr>
        <w:t xml:space="preserve">- в </w:t>
      </w:r>
      <w:r w:rsidRPr="0046768D">
        <w:rPr>
          <w:rFonts w:eastAsiaTheme="minorHAnsi"/>
          <w:b/>
          <w:kern w:val="0"/>
          <w:sz w:val="28"/>
          <w:szCs w:val="28"/>
          <w:lang w:eastAsia="en-US"/>
        </w:rPr>
        <w:t>ДШИ р.п. Сенной</w:t>
      </w:r>
      <w:r w:rsidRPr="00171263">
        <w:rPr>
          <w:rFonts w:eastAsiaTheme="minorHAnsi"/>
          <w:kern w:val="0"/>
          <w:sz w:val="28"/>
          <w:szCs w:val="28"/>
          <w:lang w:eastAsia="en-US"/>
        </w:rPr>
        <w:t xml:space="preserve"> - конкурс декоративно-прикладного искусства «Пасхальное яйцо». </w:t>
      </w:r>
    </w:p>
    <w:p w:rsidR="005C42DB" w:rsidRDefault="005C42DB" w:rsidP="00FE12CE">
      <w:pPr>
        <w:spacing w:line="240" w:lineRule="atLeast"/>
        <w:ind w:firstLine="426"/>
        <w:jc w:val="both"/>
        <w:rPr>
          <w:bCs/>
          <w:sz w:val="28"/>
          <w:szCs w:val="28"/>
        </w:rPr>
      </w:pPr>
      <w:r w:rsidRPr="00EA6E47">
        <w:rPr>
          <w:bCs/>
          <w:sz w:val="28"/>
          <w:szCs w:val="28"/>
        </w:rPr>
        <w:t xml:space="preserve">Положительный общественный резонанс </w:t>
      </w:r>
      <w:r>
        <w:rPr>
          <w:bCs/>
          <w:sz w:val="28"/>
          <w:szCs w:val="28"/>
        </w:rPr>
        <w:t>вызвали конкурсные проекты МУК «ЦКС»</w:t>
      </w:r>
      <w:r w:rsidR="00723910">
        <w:rPr>
          <w:bCs/>
          <w:sz w:val="28"/>
          <w:szCs w:val="28"/>
        </w:rPr>
        <w:t>, такие как</w:t>
      </w:r>
      <w:r>
        <w:rPr>
          <w:bCs/>
          <w:sz w:val="28"/>
          <w:szCs w:val="28"/>
        </w:rPr>
        <w:t>:</w:t>
      </w:r>
    </w:p>
    <w:p w:rsidR="00E653CC" w:rsidRPr="007529EB" w:rsidRDefault="00E653CC" w:rsidP="00FE12CE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sz w:val="28"/>
          <w:szCs w:val="28"/>
        </w:rPr>
      </w:pPr>
      <w:r w:rsidRPr="007529EB">
        <w:rPr>
          <w:sz w:val="28"/>
          <w:szCs w:val="28"/>
        </w:rPr>
        <w:t xml:space="preserve">-  </w:t>
      </w:r>
      <w:r w:rsidRPr="007529EB">
        <w:rPr>
          <w:b/>
          <w:sz w:val="28"/>
          <w:szCs w:val="28"/>
        </w:rPr>
        <w:t>фестиваль самодеятельного художественного творчества «Вольская весна</w:t>
      </w:r>
      <w:r w:rsidRPr="007529EB">
        <w:rPr>
          <w:sz w:val="28"/>
          <w:szCs w:val="28"/>
        </w:rPr>
        <w:t>» (февраль - март);</w:t>
      </w:r>
    </w:p>
    <w:p w:rsidR="00E653CC" w:rsidRPr="007529EB" w:rsidRDefault="00E653CC" w:rsidP="00FE12CE">
      <w:pPr>
        <w:suppressAutoHyphens w:val="0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  <w:shd w:val="clear" w:color="auto" w:fill="FFFFFF"/>
        </w:rPr>
      </w:pPr>
      <w:r w:rsidRPr="007529EB">
        <w:rPr>
          <w:sz w:val="28"/>
          <w:szCs w:val="28"/>
          <w:shd w:val="clear" w:color="auto" w:fill="FFFFFF"/>
        </w:rPr>
        <w:t xml:space="preserve">- </w:t>
      </w:r>
      <w:r w:rsidRPr="007529EB">
        <w:rPr>
          <w:b/>
          <w:sz w:val="28"/>
          <w:szCs w:val="28"/>
          <w:shd w:val="clear" w:color="auto" w:fill="FFFFFF"/>
        </w:rPr>
        <w:t>VIII муниципальный конкурс исполнителей художественного слова «Мой дом – Россия!»,</w:t>
      </w:r>
      <w:r w:rsidRPr="007529EB">
        <w:rPr>
          <w:sz w:val="28"/>
          <w:szCs w:val="28"/>
          <w:shd w:val="clear" w:color="auto" w:fill="FFFFFF"/>
        </w:rPr>
        <w:t xml:space="preserve"> посвящённый Году экологии. (15-16</w:t>
      </w:r>
      <w:r w:rsidR="001F7D71">
        <w:rPr>
          <w:sz w:val="28"/>
          <w:szCs w:val="28"/>
          <w:shd w:val="clear" w:color="auto" w:fill="FFFFFF"/>
        </w:rPr>
        <w:t xml:space="preserve"> марта</w:t>
      </w:r>
      <w:r w:rsidRPr="007529EB">
        <w:rPr>
          <w:sz w:val="28"/>
          <w:szCs w:val="28"/>
          <w:shd w:val="clear" w:color="auto" w:fill="FFFFFF"/>
        </w:rPr>
        <w:t>)</w:t>
      </w:r>
      <w:r w:rsidR="001F7D71">
        <w:rPr>
          <w:sz w:val="28"/>
          <w:szCs w:val="28"/>
          <w:shd w:val="clear" w:color="auto" w:fill="FFFFFF"/>
        </w:rPr>
        <w:t>.</w:t>
      </w:r>
    </w:p>
    <w:p w:rsidR="00E653CC" w:rsidRPr="00595B26" w:rsidRDefault="00E653CC" w:rsidP="00FE12CE">
      <w:pPr>
        <w:suppressAutoHyphens w:val="0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  <w:shd w:val="clear" w:color="auto" w:fill="FFFFFF"/>
        </w:rPr>
      </w:pPr>
      <w:r w:rsidRPr="00595B26">
        <w:rPr>
          <w:sz w:val="28"/>
          <w:szCs w:val="28"/>
        </w:rPr>
        <w:t xml:space="preserve">Среди проведённых фестивалей наиболее масштабное по своей значимости - </w:t>
      </w:r>
      <w:r w:rsidRPr="00595B26">
        <w:rPr>
          <w:b/>
          <w:sz w:val="28"/>
          <w:szCs w:val="28"/>
          <w:shd w:val="clear" w:color="auto" w:fill="FFFFFF"/>
        </w:rPr>
        <w:t>II Вольский фестиваль ухи на Волге</w:t>
      </w:r>
      <w:r w:rsidR="001F7D71" w:rsidRPr="001F7D71">
        <w:rPr>
          <w:i/>
          <w:sz w:val="28"/>
          <w:szCs w:val="28"/>
          <w:shd w:val="clear" w:color="auto" w:fill="FFFFFF"/>
        </w:rPr>
        <w:t>(1 июня)</w:t>
      </w:r>
      <w:r w:rsidRPr="001F7D71">
        <w:rPr>
          <w:i/>
          <w:sz w:val="28"/>
          <w:szCs w:val="28"/>
          <w:shd w:val="clear" w:color="auto" w:fill="FFFFFF"/>
        </w:rPr>
        <w:t>.</w:t>
      </w:r>
      <w:r w:rsidRPr="00595B26">
        <w:rPr>
          <w:sz w:val="28"/>
          <w:szCs w:val="28"/>
          <w:shd w:val="clear" w:color="auto" w:fill="FFFFFF"/>
        </w:rPr>
        <w:t xml:space="preserve"> Почётными гостями Фестиваля были губернатор Саратовской области В.В.Радаев, члены регионального правительства.</w:t>
      </w:r>
      <w:r w:rsidR="001F7D71">
        <w:rPr>
          <w:sz w:val="28"/>
          <w:szCs w:val="28"/>
          <w:shd w:val="clear" w:color="auto" w:fill="FFFFFF"/>
        </w:rPr>
        <w:t xml:space="preserve"> </w:t>
      </w:r>
      <w:r w:rsidR="001F7D71">
        <w:rPr>
          <w:sz w:val="28"/>
          <w:szCs w:val="28"/>
          <w:shd w:val="clear" w:color="auto" w:fill="FFFFFF"/>
        </w:rPr>
        <w:lastRenderedPageBreak/>
        <w:t>Фестиваль</w:t>
      </w:r>
      <w:r w:rsidRPr="00595B26">
        <w:rPr>
          <w:sz w:val="28"/>
          <w:szCs w:val="28"/>
          <w:shd w:val="clear" w:color="auto" w:fill="FFFFFF"/>
        </w:rPr>
        <w:t xml:space="preserve"> стал масштабнее, интереснее, значительно расширив географию участников</w:t>
      </w:r>
      <w:r w:rsidR="00BF3115">
        <w:rPr>
          <w:sz w:val="28"/>
          <w:szCs w:val="28"/>
          <w:shd w:val="clear" w:color="auto" w:fill="FFFFFF"/>
        </w:rPr>
        <w:t xml:space="preserve"> - 36 команд из разных районов региона, более 10 тыс. зрителей - </w:t>
      </w:r>
      <w:r w:rsidRPr="00595B26">
        <w:rPr>
          <w:sz w:val="28"/>
          <w:szCs w:val="28"/>
          <w:shd w:val="clear" w:color="auto" w:fill="FFFFFF"/>
        </w:rPr>
        <w:t xml:space="preserve">жителей районов Саратовской и других областей. О Фестивале Вольской ухи узнала вся страна, увидев репортаж на телеканале Россия.  </w:t>
      </w:r>
    </w:p>
    <w:p w:rsidR="00E653CC" w:rsidRPr="00BF3115" w:rsidRDefault="0023201D" w:rsidP="00FE12CE">
      <w:pPr>
        <w:suppressAutoHyphens w:val="0"/>
        <w:autoSpaceDE w:val="0"/>
        <w:autoSpaceDN w:val="0"/>
        <w:adjustRightInd w:val="0"/>
        <w:spacing w:line="240" w:lineRule="atLeast"/>
        <w:ind w:firstLine="284"/>
        <w:jc w:val="both"/>
        <w:rPr>
          <w:i/>
        </w:rPr>
      </w:pPr>
      <w:r w:rsidRPr="00BF3115">
        <w:rPr>
          <w:i/>
        </w:rPr>
        <w:t xml:space="preserve">Значение фестивалей чрезвычайно важно для создания единого культурного пространства, для духовного развития современного общества. Эффективно организованная система фестивального движения </w:t>
      </w:r>
      <w:r w:rsidR="000C0186" w:rsidRPr="00BF3115">
        <w:rPr>
          <w:i/>
        </w:rPr>
        <w:t xml:space="preserve">в районе </w:t>
      </w:r>
      <w:r w:rsidRPr="00BF3115">
        <w:rPr>
          <w:i/>
        </w:rPr>
        <w:t>способств</w:t>
      </w:r>
      <w:r w:rsidR="000C0186" w:rsidRPr="00BF3115">
        <w:rPr>
          <w:i/>
        </w:rPr>
        <w:t>овала</w:t>
      </w:r>
      <w:r w:rsidRPr="00BF3115">
        <w:rPr>
          <w:i/>
        </w:rPr>
        <w:t xml:space="preserve"> формированию культурных традиций и инструментом</w:t>
      </w:r>
      <w:r w:rsidR="00E653CC" w:rsidRPr="00BF3115">
        <w:rPr>
          <w:i/>
        </w:rPr>
        <w:t xml:space="preserve"> продвижения бре</w:t>
      </w:r>
      <w:r w:rsidR="000C0186" w:rsidRPr="00BF3115">
        <w:rPr>
          <w:i/>
        </w:rPr>
        <w:t>нда территории</w:t>
      </w:r>
      <w:r w:rsidR="00E653CC" w:rsidRPr="00BF3115">
        <w:rPr>
          <w:i/>
        </w:rPr>
        <w:t>. Лучшие из них включа</w:t>
      </w:r>
      <w:r w:rsidR="000C0186" w:rsidRPr="00BF3115">
        <w:rPr>
          <w:i/>
        </w:rPr>
        <w:t>лись</w:t>
      </w:r>
      <w:r w:rsidR="00E653CC" w:rsidRPr="00BF3115">
        <w:rPr>
          <w:i/>
        </w:rPr>
        <w:t xml:space="preserve"> в перечень мероприятий событийного туризма Саратовской области.</w:t>
      </w:r>
    </w:p>
    <w:p w:rsidR="005C42DB" w:rsidRDefault="005C42DB" w:rsidP="00FE12CE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sz w:val="28"/>
          <w:szCs w:val="28"/>
        </w:rPr>
      </w:pPr>
    </w:p>
    <w:p w:rsidR="0010746E" w:rsidRPr="005F4312" w:rsidRDefault="00907438" w:rsidP="00FE12CE">
      <w:pPr>
        <w:widowControl/>
        <w:spacing w:line="240" w:lineRule="atLeast"/>
        <w:jc w:val="center"/>
        <w:rPr>
          <w:rFonts w:eastAsia="Lucida Sans Unicode"/>
          <w:b/>
          <w:kern w:val="1"/>
          <w:sz w:val="28"/>
          <w:szCs w:val="28"/>
        </w:rPr>
      </w:pPr>
      <w:r w:rsidRPr="005F4312">
        <w:rPr>
          <w:rFonts w:eastAsia="Lucida Sans Unicode"/>
          <w:b/>
          <w:kern w:val="1"/>
          <w:sz w:val="28"/>
          <w:szCs w:val="28"/>
        </w:rPr>
        <w:t>ОБЛАСТНЫ</w:t>
      </w:r>
      <w:r w:rsidR="00A61109" w:rsidRPr="005F4312">
        <w:rPr>
          <w:rFonts w:eastAsia="Lucida Sans Unicode"/>
          <w:b/>
          <w:kern w:val="1"/>
          <w:sz w:val="28"/>
          <w:szCs w:val="28"/>
        </w:rPr>
        <w:t>Е</w:t>
      </w:r>
      <w:r w:rsidRPr="005F4312">
        <w:rPr>
          <w:rFonts w:eastAsia="Lucida Sans Unicode"/>
          <w:b/>
          <w:kern w:val="1"/>
          <w:sz w:val="28"/>
          <w:szCs w:val="28"/>
        </w:rPr>
        <w:t xml:space="preserve"> ПРОЕКТ</w:t>
      </w:r>
      <w:r w:rsidR="00A61109" w:rsidRPr="005F4312">
        <w:rPr>
          <w:rFonts w:eastAsia="Lucida Sans Unicode"/>
          <w:b/>
          <w:kern w:val="1"/>
          <w:sz w:val="28"/>
          <w:szCs w:val="28"/>
        </w:rPr>
        <w:t>Ы</w:t>
      </w:r>
      <w:r w:rsidR="0010746E" w:rsidRPr="005F4312">
        <w:rPr>
          <w:rFonts w:eastAsia="Lucida Sans Unicode"/>
          <w:b/>
          <w:kern w:val="1"/>
          <w:sz w:val="28"/>
          <w:szCs w:val="28"/>
        </w:rPr>
        <w:t xml:space="preserve"> 2017 года</w:t>
      </w:r>
    </w:p>
    <w:p w:rsidR="000845EF" w:rsidRPr="00A61109" w:rsidRDefault="000845EF" w:rsidP="00FE12CE">
      <w:pPr>
        <w:widowControl/>
        <w:suppressAutoHyphens w:val="0"/>
        <w:spacing w:line="240" w:lineRule="atLeast"/>
        <w:ind w:firstLine="142"/>
        <w:jc w:val="both"/>
        <w:rPr>
          <w:rFonts w:eastAsiaTheme="minorHAnsi"/>
          <w:kern w:val="0"/>
          <w:sz w:val="28"/>
          <w:szCs w:val="28"/>
          <w:lang w:eastAsia="en-US"/>
        </w:rPr>
      </w:pPr>
      <w:r w:rsidRPr="00A61109">
        <w:rPr>
          <w:rFonts w:eastAsiaTheme="minorHAnsi"/>
          <w:kern w:val="0"/>
          <w:sz w:val="28"/>
          <w:szCs w:val="28"/>
          <w:shd w:val="clear" w:color="auto" w:fill="FFFFFF"/>
          <w:lang w:eastAsia="en-US"/>
        </w:rPr>
        <w:t xml:space="preserve">Самыми масштабными культурными проектами областного уровня 2017 года стали </w:t>
      </w:r>
      <w:r w:rsidR="00A61109" w:rsidRPr="00A61109">
        <w:rPr>
          <w:rFonts w:eastAsiaTheme="minorHAnsi"/>
          <w:kern w:val="0"/>
          <w:sz w:val="28"/>
          <w:szCs w:val="28"/>
          <w:lang w:eastAsia="en-US"/>
        </w:rPr>
        <w:t>о</w:t>
      </w:r>
      <w:r w:rsidRPr="00A61109">
        <w:rPr>
          <w:rFonts w:eastAsiaTheme="minorHAnsi"/>
          <w:kern w:val="0"/>
          <w:sz w:val="28"/>
          <w:szCs w:val="28"/>
          <w:lang w:eastAsia="en-US"/>
        </w:rPr>
        <w:t>бластной проект II парад достижений народного творчества Саратовской области «Огней как много золотых» и областно</w:t>
      </w:r>
      <w:r w:rsidR="00A61109" w:rsidRPr="00A61109">
        <w:rPr>
          <w:rFonts w:eastAsiaTheme="minorHAnsi"/>
          <w:kern w:val="0"/>
          <w:sz w:val="28"/>
          <w:szCs w:val="28"/>
          <w:lang w:eastAsia="en-US"/>
        </w:rPr>
        <w:t>й</w:t>
      </w:r>
      <w:r w:rsidRPr="00A61109">
        <w:rPr>
          <w:rFonts w:eastAsiaTheme="minorHAnsi"/>
          <w:kern w:val="0"/>
          <w:sz w:val="28"/>
          <w:szCs w:val="28"/>
          <w:lang w:eastAsia="en-US"/>
        </w:rPr>
        <w:t xml:space="preserve"> конкурс юных талантов «Новые имена губернии» под патронатом Губернатора Саратовской области. В предварительных этапах этих конкурсов принял участие весь творческий потенциал Вольского муниципального района. </w:t>
      </w:r>
    </w:p>
    <w:p w:rsidR="00A61109" w:rsidRPr="007268E3" w:rsidRDefault="00911AB8" w:rsidP="007268E3">
      <w:pPr>
        <w:spacing w:line="240" w:lineRule="atLeast"/>
        <w:ind w:firstLine="284"/>
        <w:jc w:val="both"/>
        <w:rPr>
          <w:sz w:val="28"/>
          <w:szCs w:val="28"/>
          <w:lang w:eastAsia="en-US"/>
        </w:rPr>
      </w:pPr>
      <w:r w:rsidRPr="00A61109">
        <w:rPr>
          <w:rFonts w:eastAsiaTheme="minorHAnsi"/>
          <w:kern w:val="0"/>
          <w:sz w:val="28"/>
          <w:szCs w:val="28"/>
          <w:lang w:eastAsia="en-US"/>
        </w:rPr>
        <w:t>165 творческих коллективов и 1648 участников, 63 мастера декоративно-прикладного искусства и 5 художников города и района участвовало муниципальном этапе II</w:t>
      </w:r>
      <w:r w:rsidRPr="00A61109">
        <w:rPr>
          <w:rFonts w:eastAsiaTheme="minorHAnsi"/>
          <w:kern w:val="0"/>
          <w:sz w:val="28"/>
          <w:szCs w:val="28"/>
          <w:u w:val="single"/>
          <w:lang w:eastAsia="ru-RU"/>
        </w:rPr>
        <w:t xml:space="preserve"> Парада достижений народного творчества Саратовской области </w:t>
      </w:r>
      <w:r w:rsidRPr="005F4312">
        <w:rPr>
          <w:rFonts w:eastAsiaTheme="minorHAnsi"/>
          <w:kern w:val="0"/>
          <w:sz w:val="28"/>
          <w:szCs w:val="28"/>
          <w:u w:val="single"/>
          <w:lang w:eastAsia="ru-RU"/>
        </w:rPr>
        <w:t>«Огней так много золотых</w:t>
      </w:r>
      <w:r w:rsidRPr="005F4312">
        <w:rPr>
          <w:rFonts w:eastAsiaTheme="minorHAnsi"/>
          <w:kern w:val="0"/>
          <w:sz w:val="28"/>
          <w:szCs w:val="28"/>
          <w:lang w:eastAsia="ru-RU"/>
        </w:rPr>
        <w:t>…»</w:t>
      </w:r>
      <w:r w:rsidRPr="005F4312">
        <w:rPr>
          <w:rFonts w:eastAsiaTheme="minorHAnsi"/>
          <w:i/>
          <w:kern w:val="0"/>
          <w:lang w:eastAsia="ru-RU"/>
        </w:rPr>
        <w:t>(февраль-март)</w:t>
      </w:r>
      <w:r w:rsidRPr="00A61109">
        <w:rPr>
          <w:rFonts w:eastAsiaTheme="minorHAnsi"/>
          <w:kern w:val="0"/>
          <w:sz w:val="28"/>
          <w:szCs w:val="28"/>
          <w:lang w:eastAsia="ru-RU"/>
        </w:rPr>
        <w:t>.</w:t>
      </w:r>
      <w:r w:rsidRPr="00A61109">
        <w:rPr>
          <w:rFonts w:eastAsiaTheme="minorHAnsi"/>
          <w:sz w:val="28"/>
          <w:szCs w:val="28"/>
          <w:lang w:eastAsia="en-US"/>
        </w:rPr>
        <w:t xml:space="preserve"> В 6 различных номинациях </w:t>
      </w:r>
      <w:r w:rsidR="00B803BF" w:rsidRPr="00A61109">
        <w:rPr>
          <w:rFonts w:eastAsiaTheme="minorHAnsi"/>
          <w:sz w:val="28"/>
          <w:szCs w:val="28"/>
          <w:lang w:eastAsia="en-US"/>
        </w:rPr>
        <w:t xml:space="preserve">победу одержали </w:t>
      </w:r>
      <w:r w:rsidRPr="00A61109">
        <w:rPr>
          <w:rFonts w:eastAsiaTheme="minorHAnsi"/>
          <w:sz w:val="28"/>
          <w:szCs w:val="28"/>
          <w:lang w:eastAsia="en-US"/>
        </w:rPr>
        <w:t>27 творческих коллективов, 3 солиста и</w:t>
      </w:r>
      <w:r w:rsidR="00A61109">
        <w:rPr>
          <w:rFonts w:eastAsiaTheme="minorHAnsi"/>
          <w:sz w:val="28"/>
          <w:szCs w:val="28"/>
          <w:lang w:eastAsia="en-US"/>
        </w:rPr>
        <w:t xml:space="preserve"> 31 мастер ДПИ.  </w:t>
      </w:r>
      <w:r w:rsidR="00A61109" w:rsidRPr="00A61109">
        <w:rPr>
          <w:rFonts w:eastAsiaTheme="minorHAnsi"/>
          <w:sz w:val="28"/>
          <w:szCs w:val="28"/>
          <w:lang w:eastAsia="en-US"/>
        </w:rPr>
        <w:t xml:space="preserve">По итогам заключительного областного этапа Парада </w:t>
      </w:r>
      <w:r w:rsidR="00A61109" w:rsidRPr="00772E05">
        <w:rPr>
          <w:rFonts w:eastAsiaTheme="minorHAnsi"/>
          <w:i/>
          <w:lang w:eastAsia="en-US"/>
        </w:rPr>
        <w:t xml:space="preserve">(Приказ министерства культуры области от 14.11. 2017 г.  </w:t>
      </w:r>
      <w:r w:rsidR="00A61109" w:rsidRPr="007268E3">
        <w:rPr>
          <w:rFonts w:eastAsiaTheme="minorHAnsi"/>
          <w:i/>
          <w:sz w:val="28"/>
          <w:szCs w:val="28"/>
          <w:lang w:eastAsia="en-US"/>
        </w:rPr>
        <w:t xml:space="preserve">№ 01-11/507) </w:t>
      </w:r>
      <w:r w:rsidR="00A61109" w:rsidRPr="007268E3">
        <w:rPr>
          <w:rFonts w:eastAsiaTheme="minorHAnsi"/>
          <w:sz w:val="28"/>
          <w:szCs w:val="28"/>
          <w:lang w:eastAsia="en-US"/>
        </w:rPr>
        <w:t>в копилке Вольского</w:t>
      </w:r>
      <w:r w:rsidR="005F4312" w:rsidRPr="007268E3">
        <w:rPr>
          <w:rFonts w:eastAsiaTheme="minorHAnsi"/>
          <w:sz w:val="28"/>
          <w:szCs w:val="28"/>
          <w:lang w:eastAsia="en-US"/>
        </w:rPr>
        <w:t xml:space="preserve"> муниципального </w:t>
      </w:r>
      <w:r w:rsidR="00A61109" w:rsidRPr="007268E3">
        <w:rPr>
          <w:rFonts w:eastAsiaTheme="minorHAnsi"/>
          <w:sz w:val="28"/>
          <w:szCs w:val="28"/>
          <w:lang w:eastAsia="en-US"/>
        </w:rPr>
        <w:t xml:space="preserve">района 63 </w:t>
      </w:r>
      <w:r w:rsidR="007268E3" w:rsidRPr="007268E3">
        <w:rPr>
          <w:rFonts w:eastAsiaTheme="minorHAnsi"/>
          <w:sz w:val="28"/>
          <w:szCs w:val="28"/>
          <w:lang w:eastAsia="en-US"/>
        </w:rPr>
        <w:t>диплома различного уровня</w:t>
      </w:r>
      <w:r w:rsidR="007268E3">
        <w:rPr>
          <w:rFonts w:eastAsiaTheme="minorHAnsi"/>
          <w:sz w:val="28"/>
          <w:szCs w:val="28"/>
          <w:lang w:eastAsia="en-US"/>
        </w:rPr>
        <w:t xml:space="preserve">, а также </w:t>
      </w:r>
      <w:r w:rsidR="007268E3" w:rsidRPr="007268E3">
        <w:rPr>
          <w:rFonts w:eastAsiaTheme="minorHAnsi"/>
          <w:sz w:val="28"/>
          <w:szCs w:val="28"/>
          <w:lang w:eastAsia="en-US"/>
        </w:rPr>
        <w:t xml:space="preserve">диплом </w:t>
      </w:r>
      <w:r w:rsidR="00A61109" w:rsidRPr="007268E3">
        <w:rPr>
          <w:rFonts w:eastAsiaTheme="minorHAnsi"/>
          <w:sz w:val="28"/>
          <w:szCs w:val="28"/>
          <w:lang w:eastAsia="en-US"/>
        </w:rPr>
        <w:t xml:space="preserve"> </w:t>
      </w:r>
      <w:r w:rsidR="007268E3" w:rsidRPr="007268E3">
        <w:rPr>
          <w:sz w:val="28"/>
          <w:szCs w:val="28"/>
          <w:lang w:val="en-US"/>
        </w:rPr>
        <w:t>I</w:t>
      </w:r>
      <w:r w:rsidR="007268E3" w:rsidRPr="007268E3">
        <w:rPr>
          <w:sz w:val="28"/>
          <w:szCs w:val="28"/>
        </w:rPr>
        <w:t xml:space="preserve"> степени и денежная премия (сертификат) 40 000 рублей в н</w:t>
      </w:r>
      <w:r w:rsidR="007268E3">
        <w:rPr>
          <w:sz w:val="28"/>
          <w:szCs w:val="28"/>
        </w:rPr>
        <w:t>оминации</w:t>
      </w:r>
      <w:r w:rsidR="007268E3" w:rsidRPr="007268E3">
        <w:rPr>
          <w:sz w:val="28"/>
          <w:szCs w:val="28"/>
        </w:rPr>
        <w:t xml:space="preserve"> «</w:t>
      </w:r>
      <w:r w:rsidR="007268E3" w:rsidRPr="007268E3">
        <w:rPr>
          <w:sz w:val="28"/>
          <w:szCs w:val="28"/>
          <w:lang w:eastAsia="en-US"/>
        </w:rPr>
        <w:t>Лучший район по сохранению и развитию народного творчества»</w:t>
      </w:r>
      <w:r w:rsidR="007268E3">
        <w:rPr>
          <w:sz w:val="28"/>
          <w:szCs w:val="28"/>
          <w:lang w:eastAsia="en-US"/>
        </w:rPr>
        <w:t>.</w:t>
      </w:r>
    </w:p>
    <w:p w:rsidR="00772E05" w:rsidRPr="00772E05" w:rsidRDefault="00772E05" w:rsidP="00FE12CE">
      <w:pPr>
        <w:pStyle w:val="ab"/>
        <w:spacing w:after="0" w:line="240" w:lineRule="atLeast"/>
        <w:ind w:firstLine="284"/>
        <w:jc w:val="both"/>
        <w:rPr>
          <w:rFonts w:eastAsiaTheme="minorHAnsi"/>
          <w:sz w:val="28"/>
          <w:szCs w:val="28"/>
          <w:lang w:eastAsia="en-US"/>
        </w:rPr>
      </w:pPr>
      <w:r w:rsidRPr="00772E05">
        <w:rPr>
          <w:rFonts w:eastAsiaTheme="minorHAnsi"/>
          <w:sz w:val="28"/>
          <w:szCs w:val="28"/>
          <w:lang w:eastAsia="en-US"/>
        </w:rPr>
        <w:t>В муниципальном этапе</w:t>
      </w:r>
      <w:r>
        <w:rPr>
          <w:rFonts w:eastAsiaTheme="minorHAnsi"/>
          <w:sz w:val="28"/>
          <w:szCs w:val="28"/>
          <w:u w:val="single"/>
          <w:lang w:eastAsia="en-US"/>
        </w:rPr>
        <w:t xml:space="preserve"> к</w:t>
      </w:r>
      <w:r w:rsidRPr="00772E05">
        <w:rPr>
          <w:rFonts w:eastAsiaTheme="minorHAnsi"/>
          <w:sz w:val="28"/>
          <w:szCs w:val="28"/>
          <w:u w:val="single"/>
          <w:lang w:eastAsia="en-US"/>
        </w:rPr>
        <w:t>онкурс юных талантов</w:t>
      </w:r>
      <w:r w:rsidRPr="005F4312">
        <w:rPr>
          <w:rFonts w:eastAsiaTheme="minorHAnsi"/>
          <w:sz w:val="28"/>
          <w:szCs w:val="28"/>
          <w:u w:val="single"/>
          <w:lang w:eastAsia="en-US"/>
        </w:rPr>
        <w:t xml:space="preserve"> «Новые имена губернии» </w:t>
      </w:r>
      <w:r w:rsidRPr="00772E05">
        <w:rPr>
          <w:rFonts w:eastAsiaTheme="minorHAnsi"/>
          <w:sz w:val="28"/>
          <w:szCs w:val="28"/>
          <w:u w:val="single"/>
          <w:lang w:eastAsia="en-US"/>
        </w:rPr>
        <w:t>под патронатом Губернатора Саратовской области</w:t>
      </w:r>
      <w:r>
        <w:rPr>
          <w:rFonts w:eastAsiaTheme="minorHAnsi"/>
          <w:sz w:val="28"/>
          <w:szCs w:val="28"/>
          <w:u w:val="single"/>
          <w:lang w:eastAsia="en-US"/>
        </w:rPr>
        <w:t xml:space="preserve"> (март)</w:t>
      </w:r>
      <w:r>
        <w:rPr>
          <w:rFonts w:eastAsiaTheme="minorHAnsi"/>
          <w:sz w:val="28"/>
          <w:szCs w:val="28"/>
          <w:lang w:eastAsia="en-US"/>
        </w:rPr>
        <w:t xml:space="preserve">приняло </w:t>
      </w:r>
      <w:r w:rsidRPr="00772E05">
        <w:rPr>
          <w:rFonts w:eastAsiaTheme="minorHAnsi"/>
          <w:sz w:val="28"/>
          <w:szCs w:val="28"/>
          <w:lang w:eastAsia="en-US"/>
        </w:rPr>
        <w:t>участ</w:t>
      </w:r>
      <w:r>
        <w:rPr>
          <w:rFonts w:eastAsiaTheme="minorHAnsi"/>
          <w:sz w:val="28"/>
          <w:szCs w:val="28"/>
          <w:lang w:eastAsia="en-US"/>
        </w:rPr>
        <w:t>ие</w:t>
      </w:r>
      <w:r w:rsidRPr="00772E05">
        <w:rPr>
          <w:rFonts w:eastAsiaTheme="minorHAnsi"/>
          <w:sz w:val="28"/>
          <w:szCs w:val="28"/>
          <w:lang w:eastAsia="en-US"/>
        </w:rPr>
        <w:t xml:space="preserve"> 6 детских хоровых коллективов, 8 инструментальных ансамблей, 4 хореографических коллектива и 25 солистов- инструменталистов школ искусств района. Для участия в I туре областного конкурса было отобрано 4 хоровых коллектива, 11 солистов, 2 хореографических и 4 инструментальных ансамбля. Всего - 187 участников. Они продемонстрировали своё мастерство в ходе концерта - смотра на сцене филиала Саратовского областного колледжа искусств в городе Вольске</w:t>
      </w:r>
      <w:r w:rsidRPr="004B4C91">
        <w:rPr>
          <w:rFonts w:eastAsiaTheme="minorHAnsi"/>
          <w:i/>
          <w:lang w:eastAsia="en-US"/>
        </w:rPr>
        <w:t>(28 апреля).</w:t>
      </w:r>
    </w:p>
    <w:p w:rsidR="007268E3" w:rsidRDefault="007047A5" w:rsidP="007268E3">
      <w:pPr>
        <w:spacing w:line="240" w:lineRule="atLeast"/>
        <w:jc w:val="both"/>
        <w:rPr>
          <w:rStyle w:val="af"/>
          <w:b w:val="0"/>
          <w:color w:val="000000"/>
          <w:sz w:val="28"/>
          <w:szCs w:val="28"/>
          <w:shd w:val="clear" w:color="auto" w:fill="FFFFFF"/>
        </w:rPr>
      </w:pPr>
      <w:r w:rsidRPr="004B4C91">
        <w:rPr>
          <w:rStyle w:val="af"/>
          <w:b w:val="0"/>
          <w:color w:val="000000"/>
          <w:sz w:val="28"/>
          <w:szCs w:val="28"/>
          <w:u w:val="single"/>
          <w:shd w:val="clear" w:color="auto" w:fill="FFFFFF"/>
        </w:rPr>
        <w:t>Хореографический ансамбль "Реверанс"</w:t>
      </w:r>
      <w:r w:rsidR="004B4C91">
        <w:rPr>
          <w:rStyle w:val="af"/>
          <w:b w:val="0"/>
          <w:color w:val="000000"/>
          <w:sz w:val="28"/>
          <w:szCs w:val="28"/>
          <w:shd w:val="clear" w:color="auto" w:fill="FFFFFF"/>
        </w:rPr>
        <w:t xml:space="preserve"> (</w:t>
      </w:r>
      <w:r w:rsidRPr="00842D79">
        <w:rPr>
          <w:rStyle w:val="af"/>
          <w:b w:val="0"/>
          <w:color w:val="000000"/>
          <w:sz w:val="28"/>
          <w:szCs w:val="28"/>
          <w:shd w:val="clear" w:color="auto" w:fill="FFFFFF"/>
        </w:rPr>
        <w:t xml:space="preserve">рук. </w:t>
      </w:r>
      <w:r w:rsidR="004B4C91" w:rsidRPr="00842D79">
        <w:rPr>
          <w:rStyle w:val="af"/>
          <w:b w:val="0"/>
          <w:color w:val="000000"/>
          <w:sz w:val="28"/>
          <w:szCs w:val="28"/>
          <w:shd w:val="clear" w:color="auto" w:fill="FFFFFF"/>
        </w:rPr>
        <w:t>Е.В.</w:t>
      </w:r>
      <w:r w:rsidRPr="00842D79">
        <w:rPr>
          <w:rStyle w:val="af"/>
          <w:b w:val="0"/>
          <w:color w:val="000000"/>
          <w:sz w:val="28"/>
          <w:szCs w:val="28"/>
          <w:shd w:val="clear" w:color="auto" w:fill="FFFFFF"/>
        </w:rPr>
        <w:t>Минина</w:t>
      </w:r>
      <w:r w:rsidR="004B4C91">
        <w:rPr>
          <w:rStyle w:val="af"/>
          <w:b w:val="0"/>
          <w:color w:val="000000"/>
          <w:sz w:val="28"/>
          <w:szCs w:val="28"/>
          <w:shd w:val="clear" w:color="auto" w:fill="FFFFFF"/>
        </w:rPr>
        <w:t>)</w:t>
      </w:r>
      <w:r>
        <w:rPr>
          <w:rStyle w:val="af"/>
          <w:b w:val="0"/>
          <w:color w:val="000000"/>
          <w:sz w:val="28"/>
          <w:szCs w:val="28"/>
          <w:shd w:val="clear" w:color="auto" w:fill="FFFFFF"/>
        </w:rPr>
        <w:t xml:space="preserve">- </w:t>
      </w:r>
      <w:r w:rsidRPr="00842D79">
        <w:rPr>
          <w:rStyle w:val="af"/>
          <w:b w:val="0"/>
          <w:color w:val="000000"/>
          <w:sz w:val="28"/>
          <w:szCs w:val="28"/>
          <w:shd w:val="clear" w:color="auto" w:fill="FFFFFF"/>
        </w:rPr>
        <w:t>Лауреат 1 степени "Новы</w:t>
      </w:r>
      <w:r>
        <w:rPr>
          <w:rStyle w:val="af"/>
          <w:b w:val="0"/>
          <w:color w:val="000000"/>
          <w:sz w:val="28"/>
          <w:szCs w:val="28"/>
          <w:shd w:val="clear" w:color="auto" w:fill="FFFFFF"/>
        </w:rPr>
        <w:t>е</w:t>
      </w:r>
      <w:r w:rsidRPr="00842D79">
        <w:rPr>
          <w:rStyle w:val="af"/>
          <w:b w:val="0"/>
          <w:color w:val="000000"/>
          <w:sz w:val="28"/>
          <w:szCs w:val="28"/>
          <w:shd w:val="clear" w:color="auto" w:fill="FFFFFF"/>
        </w:rPr>
        <w:t xml:space="preserve"> имена Губернии" и II "Парада достижений народного творчества Саратовской области"</w:t>
      </w:r>
      <w:r>
        <w:rPr>
          <w:rStyle w:val="af"/>
          <w:b w:val="0"/>
          <w:color w:val="000000"/>
          <w:sz w:val="28"/>
          <w:szCs w:val="28"/>
          <w:shd w:val="clear" w:color="auto" w:fill="FFFFFF"/>
        </w:rPr>
        <w:t>.</w:t>
      </w:r>
      <w:r w:rsidR="007268E3">
        <w:rPr>
          <w:rStyle w:val="af"/>
          <w:b w:val="0"/>
          <w:color w:val="000000"/>
          <w:sz w:val="28"/>
          <w:szCs w:val="28"/>
          <w:shd w:val="clear" w:color="auto" w:fill="FFFFFF"/>
        </w:rPr>
        <w:t xml:space="preserve"> </w:t>
      </w:r>
    </w:p>
    <w:p w:rsidR="007268E3" w:rsidRPr="00881C5F" w:rsidRDefault="007268E3" w:rsidP="007268E3">
      <w:pPr>
        <w:spacing w:line="240" w:lineRule="atLeast"/>
        <w:jc w:val="both"/>
        <w:rPr>
          <w:b/>
        </w:rPr>
      </w:pPr>
      <w:r w:rsidRPr="007268E3">
        <w:rPr>
          <w:rStyle w:val="af"/>
          <w:b w:val="0"/>
          <w:color w:val="000000"/>
          <w:sz w:val="28"/>
          <w:szCs w:val="28"/>
          <w:u w:val="single"/>
          <w:shd w:val="clear" w:color="auto" w:fill="FFFFFF"/>
        </w:rPr>
        <w:t>Заведующая отделом декоративно-прикладного искусства МУК «ЦКС» Алевтина Кондрашкина</w:t>
      </w:r>
      <w:r w:rsidRPr="007268E3">
        <w:rPr>
          <w:rStyle w:val="af"/>
          <w:b w:val="0"/>
          <w:color w:val="000000"/>
          <w:sz w:val="28"/>
          <w:szCs w:val="28"/>
          <w:shd w:val="clear" w:color="auto" w:fill="FFFFFF"/>
        </w:rPr>
        <w:t xml:space="preserve"> – Лауреат  </w:t>
      </w:r>
      <w:r w:rsidR="007047A5" w:rsidRPr="007268E3">
        <w:rPr>
          <w:rStyle w:val="af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7268E3">
        <w:rPr>
          <w:rStyle w:val="af"/>
          <w:b w:val="0"/>
          <w:color w:val="000000"/>
          <w:sz w:val="28"/>
          <w:szCs w:val="28"/>
          <w:shd w:val="clear" w:color="auto" w:fill="FFFFFF"/>
        </w:rPr>
        <w:t>Парада достижений в номинации "Декоративно-прикладное искусство в номинации "Декоративно-прикладное искусство".</w:t>
      </w:r>
    </w:p>
    <w:p w:rsidR="007047A5" w:rsidRDefault="004B4C91" w:rsidP="007268E3">
      <w:pPr>
        <w:pStyle w:val="ab"/>
        <w:spacing w:after="0" w:line="240" w:lineRule="atLeast"/>
        <w:jc w:val="both"/>
        <w:rPr>
          <w:rStyle w:val="af"/>
          <w:b w:val="0"/>
          <w:color w:val="000000"/>
          <w:sz w:val="28"/>
          <w:szCs w:val="28"/>
          <w:shd w:val="clear" w:color="auto" w:fill="FFFFFF"/>
        </w:rPr>
      </w:pPr>
      <w:r w:rsidRPr="004B4C91">
        <w:rPr>
          <w:rStyle w:val="af"/>
          <w:b w:val="0"/>
          <w:color w:val="000000"/>
          <w:sz w:val="28"/>
          <w:szCs w:val="28"/>
          <w:u w:val="single"/>
          <w:shd w:val="clear" w:color="auto" w:fill="FFFFFF"/>
        </w:rPr>
        <w:t>П</w:t>
      </w:r>
      <w:r w:rsidR="007047A5" w:rsidRPr="004B4C91">
        <w:rPr>
          <w:rStyle w:val="af"/>
          <w:b w:val="0"/>
          <w:color w:val="000000"/>
          <w:sz w:val="28"/>
          <w:szCs w:val="28"/>
          <w:u w:val="single"/>
          <w:shd w:val="clear" w:color="auto" w:fill="FFFFFF"/>
        </w:rPr>
        <w:t xml:space="preserve">реподаватель </w:t>
      </w:r>
      <w:r w:rsidRPr="004B4C91">
        <w:rPr>
          <w:rStyle w:val="af"/>
          <w:b w:val="0"/>
          <w:color w:val="000000"/>
          <w:sz w:val="28"/>
          <w:szCs w:val="28"/>
          <w:u w:val="single"/>
          <w:shd w:val="clear" w:color="auto" w:fill="FFFFFF"/>
        </w:rPr>
        <w:t xml:space="preserve">ДШИ №5 </w:t>
      </w:r>
      <w:r w:rsidR="007047A5" w:rsidRPr="004B4C91">
        <w:rPr>
          <w:rStyle w:val="af"/>
          <w:b w:val="0"/>
          <w:color w:val="000000"/>
          <w:sz w:val="28"/>
          <w:szCs w:val="28"/>
          <w:u w:val="single"/>
          <w:shd w:val="clear" w:color="auto" w:fill="FFFFFF"/>
        </w:rPr>
        <w:t>Яков Ананьев</w:t>
      </w:r>
      <w:r w:rsidR="007268E3">
        <w:rPr>
          <w:rStyle w:val="af"/>
          <w:b w:val="0"/>
          <w:color w:val="000000"/>
          <w:sz w:val="28"/>
          <w:szCs w:val="28"/>
          <w:u w:val="single"/>
          <w:shd w:val="clear" w:color="auto" w:fill="FFFFFF"/>
        </w:rPr>
        <w:t xml:space="preserve"> </w:t>
      </w:r>
      <w:r>
        <w:rPr>
          <w:rStyle w:val="af"/>
          <w:b w:val="0"/>
          <w:color w:val="000000"/>
          <w:sz w:val="28"/>
          <w:szCs w:val="28"/>
          <w:shd w:val="clear" w:color="auto" w:fill="FFFFFF"/>
        </w:rPr>
        <w:t>-</w:t>
      </w:r>
      <w:r w:rsidRPr="00842D79">
        <w:rPr>
          <w:rStyle w:val="af"/>
          <w:b w:val="0"/>
          <w:color w:val="000000"/>
          <w:sz w:val="28"/>
          <w:szCs w:val="28"/>
          <w:shd w:val="clear" w:color="auto" w:fill="FFFFFF"/>
        </w:rPr>
        <w:t xml:space="preserve">Лауреат 1 степени Парада достижений </w:t>
      </w:r>
      <w:r w:rsidR="007047A5" w:rsidRPr="00842D79">
        <w:rPr>
          <w:rStyle w:val="af"/>
          <w:b w:val="0"/>
          <w:color w:val="000000"/>
          <w:sz w:val="28"/>
          <w:szCs w:val="28"/>
          <w:shd w:val="clear" w:color="auto" w:fill="FFFFFF"/>
        </w:rPr>
        <w:t xml:space="preserve">в номинации </w:t>
      </w:r>
      <w:r w:rsidR="007268E3" w:rsidRPr="00842D79">
        <w:rPr>
          <w:rStyle w:val="af"/>
          <w:b w:val="0"/>
          <w:color w:val="000000"/>
          <w:sz w:val="28"/>
          <w:szCs w:val="28"/>
          <w:shd w:val="clear" w:color="auto" w:fill="FFFFFF"/>
        </w:rPr>
        <w:t>"Декоративно-прикладное искусство</w:t>
      </w:r>
      <w:r w:rsidR="007268E3">
        <w:rPr>
          <w:rStyle w:val="af"/>
          <w:b w:val="0"/>
          <w:color w:val="000000"/>
          <w:sz w:val="28"/>
          <w:szCs w:val="28"/>
          <w:shd w:val="clear" w:color="auto" w:fill="FFFFFF"/>
        </w:rPr>
        <w:t>.</w:t>
      </w:r>
    </w:p>
    <w:p w:rsidR="00AA0CA8" w:rsidRPr="00AA0CA8" w:rsidRDefault="00AA0CA8" w:rsidP="00FE12CE">
      <w:pPr>
        <w:spacing w:line="240" w:lineRule="atLeast"/>
        <w:ind w:firstLine="284"/>
        <w:jc w:val="both"/>
        <w:rPr>
          <w:rFonts w:eastAsiaTheme="minorHAnsi" w:cstheme="minorBidi"/>
          <w:b/>
          <w:sz w:val="28"/>
          <w:szCs w:val="28"/>
        </w:rPr>
      </w:pPr>
      <w:r w:rsidRPr="00AA0CA8">
        <w:rPr>
          <w:sz w:val="28"/>
          <w:szCs w:val="28"/>
          <w:shd w:val="clear" w:color="auto" w:fill="FFFFFF"/>
        </w:rPr>
        <w:t xml:space="preserve">16 сентября на День города Вольск гостеприимно принял на своей земле </w:t>
      </w:r>
      <w:r w:rsidRPr="004B4C91">
        <w:rPr>
          <w:sz w:val="28"/>
          <w:szCs w:val="28"/>
          <w:u w:val="single"/>
          <w:shd w:val="clear" w:color="auto" w:fill="FFFFFF"/>
        </w:rPr>
        <w:t xml:space="preserve">областной </w:t>
      </w:r>
      <w:r w:rsidRPr="004B4C91">
        <w:rPr>
          <w:rFonts w:eastAsiaTheme="minorHAnsi" w:cstheme="minorBidi"/>
          <w:sz w:val="28"/>
          <w:szCs w:val="28"/>
          <w:u w:val="single"/>
        </w:rPr>
        <w:t>молодежный танцевальный марафон «Стартинейджер».</w:t>
      </w:r>
    </w:p>
    <w:p w:rsidR="00AA0CA8" w:rsidRPr="00A703CD" w:rsidRDefault="00AA0CA8" w:rsidP="00FE12CE">
      <w:pPr>
        <w:widowControl/>
        <w:suppressAutoHyphens w:val="0"/>
        <w:spacing w:line="240" w:lineRule="atLeast"/>
        <w:jc w:val="both"/>
        <w:rPr>
          <w:rFonts w:eastAsiaTheme="minorHAnsi"/>
          <w:bCs/>
          <w:kern w:val="0"/>
          <w:lang w:eastAsia="en-US"/>
        </w:rPr>
      </w:pPr>
    </w:p>
    <w:p w:rsidR="006759F9" w:rsidRPr="00B5251C" w:rsidRDefault="006759F9" w:rsidP="00FE12CE">
      <w:pPr>
        <w:widowControl/>
        <w:suppressAutoHyphens w:val="0"/>
        <w:spacing w:line="240" w:lineRule="atLeast"/>
        <w:ind w:firstLine="142"/>
        <w:jc w:val="center"/>
        <w:rPr>
          <w:b/>
          <w:sz w:val="28"/>
          <w:szCs w:val="28"/>
        </w:rPr>
      </w:pPr>
      <w:r w:rsidRPr="00B5251C">
        <w:rPr>
          <w:b/>
          <w:sz w:val="28"/>
          <w:szCs w:val="28"/>
        </w:rPr>
        <w:t>ИНФОРМАЦИОННОЕ ОБЕСПЕЧЕНИЕ ДЕЯТЕЛЬНОСТИ</w:t>
      </w:r>
    </w:p>
    <w:p w:rsidR="007837F2" w:rsidRPr="007529EB" w:rsidRDefault="007837F2" w:rsidP="00FE12CE">
      <w:pPr>
        <w:spacing w:line="240" w:lineRule="atLeast"/>
        <w:ind w:firstLine="567"/>
        <w:jc w:val="both"/>
        <w:rPr>
          <w:bCs/>
          <w:sz w:val="28"/>
          <w:szCs w:val="28"/>
        </w:rPr>
      </w:pPr>
      <w:r w:rsidRPr="007529EB">
        <w:rPr>
          <w:bCs/>
          <w:sz w:val="28"/>
          <w:szCs w:val="28"/>
        </w:rPr>
        <w:lastRenderedPageBreak/>
        <w:t>В отчётный период при участии</w:t>
      </w:r>
      <w:r w:rsidR="00AA0CA8">
        <w:rPr>
          <w:bCs/>
          <w:sz w:val="28"/>
          <w:szCs w:val="28"/>
        </w:rPr>
        <w:t xml:space="preserve"> специалистов</w:t>
      </w:r>
      <w:r w:rsidRPr="007529EB">
        <w:rPr>
          <w:bCs/>
          <w:sz w:val="28"/>
          <w:szCs w:val="28"/>
        </w:rPr>
        <w:t xml:space="preserve"> управления культуры и киноподготовлено и опубликовано в новостной ленте</w:t>
      </w:r>
      <w:r w:rsidRPr="007529EB">
        <w:rPr>
          <w:sz w:val="28"/>
          <w:szCs w:val="28"/>
        </w:rPr>
        <w:t xml:space="preserve"> официального сайта администрации </w:t>
      </w:r>
      <w:r w:rsidRPr="00AA0CA8">
        <w:rPr>
          <w:sz w:val="28"/>
          <w:szCs w:val="28"/>
        </w:rPr>
        <w:t xml:space="preserve">района </w:t>
      </w:r>
      <w:r w:rsidR="00B37702" w:rsidRPr="00AA0CA8">
        <w:rPr>
          <w:b/>
          <w:sz w:val="28"/>
          <w:szCs w:val="28"/>
        </w:rPr>
        <w:t>283</w:t>
      </w:r>
      <w:r w:rsidR="001366E1">
        <w:rPr>
          <w:b/>
          <w:sz w:val="28"/>
          <w:szCs w:val="28"/>
        </w:rPr>
        <w:t xml:space="preserve"> </w:t>
      </w:r>
      <w:r w:rsidRPr="007529EB">
        <w:rPr>
          <w:bCs/>
          <w:sz w:val="28"/>
          <w:szCs w:val="28"/>
        </w:rPr>
        <w:t>стат</w:t>
      </w:r>
      <w:r w:rsidR="00AA0CA8">
        <w:rPr>
          <w:bCs/>
          <w:sz w:val="28"/>
          <w:szCs w:val="28"/>
        </w:rPr>
        <w:t xml:space="preserve">ьи </w:t>
      </w:r>
      <w:r w:rsidR="00AA0CA8" w:rsidRPr="00AA0CA8">
        <w:rPr>
          <w:sz w:val="28"/>
          <w:szCs w:val="28"/>
        </w:rPr>
        <w:t>(АППГ-130</w:t>
      </w:r>
      <w:r w:rsidR="00AA0CA8" w:rsidRPr="00AA0CA8">
        <w:rPr>
          <w:b/>
          <w:sz w:val="28"/>
          <w:szCs w:val="28"/>
        </w:rPr>
        <w:t>)</w:t>
      </w:r>
      <w:r w:rsidRPr="007529EB">
        <w:rPr>
          <w:bCs/>
          <w:sz w:val="28"/>
          <w:szCs w:val="28"/>
        </w:rPr>
        <w:t>, более половина из которых также направлялись в местные СМИ.  На официальном сайте партии «Единая Россия» размещено</w:t>
      </w:r>
      <w:r w:rsidR="00B37702" w:rsidRPr="00AA0CA8">
        <w:rPr>
          <w:b/>
          <w:bCs/>
          <w:sz w:val="28"/>
          <w:szCs w:val="28"/>
        </w:rPr>
        <w:t xml:space="preserve">18 </w:t>
      </w:r>
      <w:r w:rsidR="00B37702">
        <w:rPr>
          <w:bCs/>
          <w:sz w:val="28"/>
          <w:szCs w:val="28"/>
        </w:rPr>
        <w:t>(АППГ-</w:t>
      </w:r>
      <w:r w:rsidRPr="00AA0CA8">
        <w:rPr>
          <w:bCs/>
          <w:sz w:val="28"/>
          <w:szCs w:val="28"/>
        </w:rPr>
        <w:t>10</w:t>
      </w:r>
      <w:r w:rsidR="00B37702" w:rsidRPr="00AA0CA8">
        <w:rPr>
          <w:bCs/>
          <w:sz w:val="28"/>
          <w:szCs w:val="28"/>
        </w:rPr>
        <w:t>)</w:t>
      </w:r>
      <w:r w:rsidRPr="007529EB">
        <w:rPr>
          <w:bCs/>
          <w:sz w:val="28"/>
          <w:szCs w:val="28"/>
        </w:rPr>
        <w:t xml:space="preserve"> статей о реализации проекта«Культура и время». </w:t>
      </w:r>
    </w:p>
    <w:p w:rsidR="00AA0CA8" w:rsidRDefault="007837F2" w:rsidP="00FE12CE">
      <w:pPr>
        <w:widowControl/>
        <w:spacing w:line="240" w:lineRule="atLeast"/>
        <w:jc w:val="both"/>
        <w:rPr>
          <w:kern w:val="1"/>
          <w:sz w:val="28"/>
          <w:szCs w:val="28"/>
        </w:rPr>
      </w:pPr>
      <w:r w:rsidRPr="007529EB">
        <w:rPr>
          <w:kern w:val="1"/>
          <w:sz w:val="28"/>
          <w:szCs w:val="28"/>
        </w:rPr>
        <w:t xml:space="preserve">        В целом, по итогам 2017 года основные статистические и плановые показатели учреждений культуры в сравнении с </w:t>
      </w:r>
      <w:r w:rsidR="00AA0CA8">
        <w:rPr>
          <w:kern w:val="1"/>
          <w:sz w:val="28"/>
          <w:szCs w:val="28"/>
        </w:rPr>
        <w:t>аналогичным периодом прошлого года</w:t>
      </w:r>
      <w:r w:rsidRPr="007529EB">
        <w:rPr>
          <w:kern w:val="1"/>
          <w:sz w:val="28"/>
          <w:szCs w:val="28"/>
        </w:rPr>
        <w:t xml:space="preserve"> остаются стабильными и свидетельствуют об устойчивой и целенаправленной работе. </w:t>
      </w:r>
    </w:p>
    <w:p w:rsidR="007837F2" w:rsidRDefault="00AA0CA8" w:rsidP="00FE12CE">
      <w:pPr>
        <w:widowControl/>
        <w:spacing w:line="240" w:lineRule="atLeast"/>
        <w:ind w:firstLine="567"/>
        <w:jc w:val="both"/>
        <w:rPr>
          <w:rFonts w:eastAsia="Lucida Sans Unicode"/>
          <w:kern w:val="1"/>
          <w:sz w:val="28"/>
          <w:szCs w:val="28"/>
        </w:rPr>
      </w:pPr>
      <w:r>
        <w:rPr>
          <w:kern w:val="1"/>
          <w:sz w:val="28"/>
          <w:szCs w:val="28"/>
        </w:rPr>
        <w:t>В настоящее время</w:t>
      </w:r>
      <w:r w:rsidR="007837F2" w:rsidRPr="007529EB">
        <w:rPr>
          <w:rFonts w:eastAsia="Lucida Sans Unicode"/>
          <w:kern w:val="1"/>
          <w:sz w:val="28"/>
          <w:szCs w:val="28"/>
        </w:rPr>
        <w:t xml:space="preserve"> сфера культуры района представляет собой современную, динамично развивающуюся структуру, готовую к реализации разнообразных творческих проектов. </w:t>
      </w:r>
    </w:p>
    <w:p w:rsidR="007837F2" w:rsidRPr="00AA0CA8" w:rsidRDefault="007837F2" w:rsidP="00FE12CE">
      <w:pPr>
        <w:widowControl/>
        <w:spacing w:line="240" w:lineRule="atLeast"/>
        <w:jc w:val="center"/>
        <w:rPr>
          <w:b/>
          <w:sz w:val="28"/>
          <w:szCs w:val="28"/>
        </w:rPr>
      </w:pPr>
      <w:r w:rsidRPr="00AA0CA8">
        <w:rPr>
          <w:rFonts w:eastAsia="Lucida Sans Unicode"/>
          <w:b/>
          <w:kern w:val="1"/>
          <w:sz w:val="28"/>
          <w:szCs w:val="28"/>
        </w:rPr>
        <w:t xml:space="preserve">Цели и задачи на </w:t>
      </w:r>
      <w:r w:rsidRPr="00AA0CA8">
        <w:rPr>
          <w:b/>
          <w:sz w:val="28"/>
          <w:szCs w:val="28"/>
        </w:rPr>
        <w:t>201</w:t>
      </w:r>
      <w:r w:rsidR="00390DEE" w:rsidRPr="00AA0CA8">
        <w:rPr>
          <w:b/>
          <w:sz w:val="28"/>
          <w:szCs w:val="28"/>
        </w:rPr>
        <w:t>8</w:t>
      </w:r>
      <w:r w:rsidRPr="00AA0CA8">
        <w:rPr>
          <w:b/>
          <w:sz w:val="28"/>
          <w:szCs w:val="28"/>
        </w:rPr>
        <w:t xml:space="preserve"> год:</w:t>
      </w:r>
    </w:p>
    <w:p w:rsidR="00F5691C" w:rsidRPr="00AA0CA8" w:rsidRDefault="00F5691C" w:rsidP="00FE12CE">
      <w:pPr>
        <w:spacing w:line="240" w:lineRule="atLeast"/>
        <w:jc w:val="both"/>
        <w:rPr>
          <w:sz w:val="28"/>
          <w:szCs w:val="28"/>
        </w:rPr>
      </w:pPr>
      <w:r w:rsidRPr="00AA0CA8">
        <w:rPr>
          <w:sz w:val="28"/>
          <w:szCs w:val="28"/>
        </w:rPr>
        <w:t xml:space="preserve">- обеспечение в полном </w:t>
      </w:r>
      <w:r w:rsidR="00AA0CA8" w:rsidRPr="00AA0CA8">
        <w:rPr>
          <w:sz w:val="28"/>
          <w:szCs w:val="28"/>
        </w:rPr>
        <w:t>объёме</w:t>
      </w:r>
      <w:r w:rsidRPr="00AA0CA8">
        <w:rPr>
          <w:sz w:val="28"/>
          <w:szCs w:val="28"/>
        </w:rPr>
        <w:t xml:space="preserve"> выполнения показателей по результативности деятельности учреждений культуры и искусства;</w:t>
      </w:r>
    </w:p>
    <w:p w:rsidR="00E64F3E" w:rsidRPr="00AA0CA8" w:rsidRDefault="00390DEE" w:rsidP="00FE12CE">
      <w:pPr>
        <w:spacing w:line="240" w:lineRule="atLeast"/>
        <w:jc w:val="both"/>
        <w:rPr>
          <w:sz w:val="28"/>
          <w:szCs w:val="28"/>
        </w:rPr>
      </w:pPr>
      <w:r w:rsidRPr="00AA0CA8">
        <w:rPr>
          <w:sz w:val="28"/>
          <w:szCs w:val="28"/>
        </w:rPr>
        <w:t xml:space="preserve">- </w:t>
      </w:r>
      <w:r w:rsidR="00341246" w:rsidRPr="00AA0CA8">
        <w:rPr>
          <w:sz w:val="28"/>
          <w:szCs w:val="28"/>
        </w:rPr>
        <w:t xml:space="preserve">сохранение и повышение качества предоставляемых услуг в сфере культуры, </w:t>
      </w:r>
      <w:r w:rsidR="00E64F3E" w:rsidRPr="00AA0CA8">
        <w:rPr>
          <w:sz w:val="28"/>
          <w:szCs w:val="28"/>
        </w:rPr>
        <w:t>их модернизация в интересах всех групп и </w:t>
      </w:r>
      <w:r w:rsidR="00AA0CA8" w:rsidRPr="00AA0CA8">
        <w:rPr>
          <w:sz w:val="28"/>
          <w:szCs w:val="28"/>
        </w:rPr>
        <w:t>слоёв</w:t>
      </w:r>
      <w:r w:rsidR="00E64F3E" w:rsidRPr="00AA0CA8">
        <w:rPr>
          <w:sz w:val="28"/>
          <w:szCs w:val="28"/>
        </w:rPr>
        <w:t xml:space="preserve"> населения; </w:t>
      </w:r>
    </w:p>
    <w:p w:rsidR="00341246" w:rsidRPr="00AA0CA8" w:rsidRDefault="00E64F3E" w:rsidP="00FE12CE">
      <w:pPr>
        <w:widowControl/>
        <w:spacing w:line="240" w:lineRule="atLeast"/>
        <w:jc w:val="both"/>
        <w:rPr>
          <w:kern w:val="1"/>
          <w:sz w:val="28"/>
          <w:szCs w:val="28"/>
        </w:rPr>
      </w:pPr>
      <w:r w:rsidRPr="00AA0CA8">
        <w:rPr>
          <w:sz w:val="28"/>
          <w:szCs w:val="28"/>
        </w:rPr>
        <w:t>- развитие кадрового потенциала через</w:t>
      </w:r>
      <w:r w:rsidR="00341246" w:rsidRPr="00AA0CA8">
        <w:rPr>
          <w:kern w:val="1"/>
          <w:sz w:val="28"/>
          <w:szCs w:val="28"/>
        </w:rPr>
        <w:t>повышени</w:t>
      </w:r>
      <w:r w:rsidRPr="00AA0CA8">
        <w:rPr>
          <w:kern w:val="1"/>
          <w:sz w:val="28"/>
          <w:szCs w:val="28"/>
        </w:rPr>
        <w:t>е</w:t>
      </w:r>
      <w:r w:rsidR="00341246" w:rsidRPr="00AA0CA8">
        <w:rPr>
          <w:kern w:val="1"/>
          <w:sz w:val="28"/>
          <w:szCs w:val="28"/>
        </w:rPr>
        <w:t xml:space="preserve"> образовательного и профессионального уровня, соответств</w:t>
      </w:r>
      <w:r w:rsidRPr="00AA0CA8">
        <w:rPr>
          <w:kern w:val="1"/>
          <w:sz w:val="28"/>
          <w:szCs w:val="28"/>
        </w:rPr>
        <w:t>ующего</w:t>
      </w:r>
      <w:r w:rsidR="00341246" w:rsidRPr="00AA0CA8">
        <w:rPr>
          <w:kern w:val="1"/>
          <w:sz w:val="28"/>
          <w:szCs w:val="28"/>
        </w:rPr>
        <w:t xml:space="preserve"> современным требованиям и запросам общества</w:t>
      </w:r>
      <w:r w:rsidRPr="00AA0CA8">
        <w:rPr>
          <w:kern w:val="1"/>
          <w:sz w:val="28"/>
          <w:szCs w:val="28"/>
        </w:rPr>
        <w:t>;</w:t>
      </w:r>
    </w:p>
    <w:p w:rsidR="007837F2" w:rsidRPr="00AA0CA8" w:rsidRDefault="007837F2" w:rsidP="00FE12CE">
      <w:pPr>
        <w:pStyle w:val="11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0CA8">
        <w:rPr>
          <w:rFonts w:ascii="Times New Roman" w:hAnsi="Times New Roman" w:cs="Times New Roman"/>
          <w:sz w:val="28"/>
          <w:szCs w:val="28"/>
        </w:rPr>
        <w:t xml:space="preserve">- </w:t>
      </w:r>
      <w:r w:rsidR="00A6527C" w:rsidRPr="00AA0CA8">
        <w:rPr>
          <w:rFonts w:ascii="Times New Roman" w:hAnsi="Times New Roman" w:cs="Times New Roman"/>
          <w:sz w:val="28"/>
          <w:szCs w:val="28"/>
        </w:rPr>
        <w:t>создание в сфере культуры</w:t>
      </w:r>
      <w:r w:rsidR="00AA0CA8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A6527C" w:rsidRPr="00AA0CA8">
        <w:rPr>
          <w:rFonts w:ascii="Times New Roman" w:hAnsi="Times New Roman" w:cs="Times New Roman"/>
          <w:sz w:val="28"/>
          <w:szCs w:val="28"/>
        </w:rPr>
        <w:t>оптимальных условий</w:t>
      </w:r>
      <w:r w:rsidRPr="00AA0CA8">
        <w:rPr>
          <w:rFonts w:ascii="Times New Roman" w:hAnsi="Times New Roman" w:cs="Times New Roman"/>
          <w:sz w:val="28"/>
          <w:szCs w:val="28"/>
        </w:rPr>
        <w:t xml:space="preserve">, способствующих </w:t>
      </w:r>
      <w:r w:rsidR="00A6527C" w:rsidRPr="00AA0CA8">
        <w:rPr>
          <w:rFonts w:ascii="Times New Roman" w:hAnsi="Times New Roman" w:cs="Times New Roman"/>
          <w:sz w:val="28"/>
          <w:szCs w:val="28"/>
        </w:rPr>
        <w:t xml:space="preserve">максимальному </w:t>
      </w:r>
      <w:r w:rsidRPr="00AA0CA8">
        <w:rPr>
          <w:rFonts w:ascii="Times New Roman" w:hAnsi="Times New Roman" w:cs="Times New Roman"/>
          <w:sz w:val="28"/>
          <w:szCs w:val="28"/>
        </w:rPr>
        <w:t xml:space="preserve">раскрытию потенциальных возможностей </w:t>
      </w:r>
      <w:r w:rsidR="00936FD1" w:rsidRPr="00AA0CA8">
        <w:rPr>
          <w:rFonts w:ascii="Times New Roman" w:hAnsi="Times New Roman" w:cs="Times New Roman"/>
          <w:sz w:val="28"/>
          <w:szCs w:val="28"/>
        </w:rPr>
        <w:t>одарённых</w:t>
      </w:r>
      <w:r w:rsidR="006374FF" w:rsidRPr="00AA0CA8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A6527C" w:rsidRPr="00AA0CA8">
        <w:rPr>
          <w:rFonts w:ascii="Times New Roman" w:hAnsi="Times New Roman" w:cs="Times New Roman"/>
          <w:sz w:val="28"/>
          <w:szCs w:val="28"/>
        </w:rPr>
        <w:t>и талантлив</w:t>
      </w:r>
      <w:r w:rsidR="006374FF" w:rsidRPr="00AA0CA8">
        <w:rPr>
          <w:rFonts w:ascii="Times New Roman" w:hAnsi="Times New Roman" w:cs="Times New Roman"/>
          <w:sz w:val="28"/>
          <w:szCs w:val="28"/>
        </w:rPr>
        <w:t>ой молодёжи</w:t>
      </w:r>
      <w:r w:rsidR="00F5691C" w:rsidRPr="00AA0CA8">
        <w:rPr>
          <w:rFonts w:ascii="Times New Roman" w:hAnsi="Times New Roman" w:cs="Times New Roman"/>
          <w:sz w:val="28"/>
          <w:szCs w:val="28"/>
        </w:rPr>
        <w:t>.</w:t>
      </w:r>
    </w:p>
    <w:p w:rsidR="00E75AF1" w:rsidRDefault="00E75AF1" w:rsidP="00FE12CE">
      <w:pPr>
        <w:spacing w:line="240" w:lineRule="atLeast"/>
        <w:jc w:val="both"/>
        <w:rPr>
          <w:sz w:val="28"/>
          <w:szCs w:val="28"/>
        </w:rPr>
      </w:pPr>
      <w:bookmarkStart w:id="1" w:name="_Toc430875997"/>
      <w:bookmarkEnd w:id="1"/>
    </w:p>
    <w:p w:rsidR="00936FD1" w:rsidRPr="00B5251C" w:rsidRDefault="00936FD1" w:rsidP="00FE12CE">
      <w:pPr>
        <w:spacing w:line="240" w:lineRule="atLeast"/>
        <w:jc w:val="both"/>
        <w:rPr>
          <w:sz w:val="28"/>
          <w:szCs w:val="28"/>
        </w:rPr>
      </w:pPr>
    </w:p>
    <w:p w:rsidR="00F62E80" w:rsidRDefault="007837F2" w:rsidP="00FE12CE">
      <w:pPr>
        <w:spacing w:line="240" w:lineRule="atLeast"/>
        <w:jc w:val="both"/>
        <w:rPr>
          <w:sz w:val="28"/>
        </w:rPr>
      </w:pPr>
      <w:r w:rsidRPr="007529EB">
        <w:rPr>
          <w:sz w:val="28"/>
        </w:rPr>
        <w:t>Нача</w:t>
      </w:r>
      <w:r w:rsidR="00F62E80">
        <w:rPr>
          <w:sz w:val="28"/>
        </w:rPr>
        <w:t>льник управления культуры и кино</w:t>
      </w:r>
    </w:p>
    <w:p w:rsidR="007837F2" w:rsidRPr="00F62E80" w:rsidRDefault="007837F2" w:rsidP="00FE12CE">
      <w:pPr>
        <w:spacing w:line="240" w:lineRule="atLeast"/>
        <w:jc w:val="both"/>
        <w:rPr>
          <w:sz w:val="28"/>
        </w:rPr>
      </w:pPr>
      <w:r w:rsidRPr="007529EB">
        <w:rPr>
          <w:sz w:val="28"/>
        </w:rPr>
        <w:t>администрации Вольского муниципального района                   С.А. Неводчикова</w:t>
      </w:r>
    </w:p>
    <w:p w:rsidR="007837F2" w:rsidRPr="007529EB" w:rsidRDefault="007837F2" w:rsidP="00FE12CE">
      <w:pPr>
        <w:spacing w:line="240" w:lineRule="atLeast"/>
        <w:ind w:firstLine="426"/>
        <w:jc w:val="both"/>
        <w:rPr>
          <w:sz w:val="28"/>
          <w:szCs w:val="28"/>
          <w:highlight w:val="cyan"/>
        </w:rPr>
      </w:pPr>
    </w:p>
    <w:p w:rsidR="007837F2" w:rsidRDefault="007837F2" w:rsidP="00FE12CE">
      <w:pPr>
        <w:spacing w:line="240" w:lineRule="atLeast"/>
        <w:ind w:firstLine="426"/>
        <w:jc w:val="both"/>
        <w:rPr>
          <w:sz w:val="28"/>
          <w:szCs w:val="28"/>
          <w:highlight w:val="cyan"/>
        </w:rPr>
      </w:pPr>
    </w:p>
    <w:p w:rsidR="008310F5" w:rsidRDefault="008310F5" w:rsidP="00FE12CE">
      <w:pPr>
        <w:spacing w:line="240" w:lineRule="atLeast"/>
        <w:ind w:firstLine="426"/>
        <w:jc w:val="both"/>
        <w:rPr>
          <w:sz w:val="28"/>
          <w:szCs w:val="28"/>
          <w:highlight w:val="cyan"/>
        </w:rPr>
      </w:pPr>
    </w:p>
    <w:p w:rsidR="008310F5" w:rsidRDefault="008310F5" w:rsidP="00FE12CE">
      <w:pPr>
        <w:spacing w:line="240" w:lineRule="atLeast"/>
        <w:ind w:firstLine="426"/>
        <w:jc w:val="both"/>
        <w:rPr>
          <w:sz w:val="28"/>
          <w:szCs w:val="28"/>
          <w:highlight w:val="cyan"/>
        </w:rPr>
      </w:pPr>
    </w:p>
    <w:p w:rsidR="00936FD1" w:rsidRDefault="00936FD1" w:rsidP="00FE12CE">
      <w:pPr>
        <w:spacing w:line="240" w:lineRule="atLeast"/>
        <w:ind w:firstLine="426"/>
        <w:jc w:val="both"/>
        <w:rPr>
          <w:sz w:val="28"/>
          <w:szCs w:val="28"/>
          <w:highlight w:val="cyan"/>
        </w:rPr>
      </w:pPr>
    </w:p>
    <w:p w:rsidR="004B4C91" w:rsidRDefault="004B4C91" w:rsidP="00FE12CE">
      <w:pPr>
        <w:spacing w:line="240" w:lineRule="atLeast"/>
        <w:ind w:firstLine="426"/>
        <w:jc w:val="both"/>
        <w:rPr>
          <w:sz w:val="28"/>
          <w:szCs w:val="28"/>
          <w:highlight w:val="cyan"/>
        </w:rPr>
      </w:pPr>
    </w:p>
    <w:p w:rsidR="004B4C91" w:rsidRDefault="004B4C91" w:rsidP="00FE12CE">
      <w:pPr>
        <w:spacing w:line="240" w:lineRule="atLeast"/>
        <w:ind w:firstLine="426"/>
        <w:jc w:val="both"/>
        <w:rPr>
          <w:sz w:val="28"/>
          <w:szCs w:val="28"/>
          <w:highlight w:val="cyan"/>
        </w:rPr>
      </w:pPr>
    </w:p>
    <w:p w:rsidR="004B4C91" w:rsidRDefault="004B4C91" w:rsidP="00FE12CE">
      <w:pPr>
        <w:spacing w:line="240" w:lineRule="atLeast"/>
        <w:ind w:firstLine="426"/>
        <w:jc w:val="both"/>
        <w:rPr>
          <w:sz w:val="28"/>
          <w:szCs w:val="28"/>
          <w:highlight w:val="cyan"/>
        </w:rPr>
      </w:pPr>
    </w:p>
    <w:p w:rsidR="004B4C91" w:rsidRDefault="004B4C91" w:rsidP="00FE12CE">
      <w:pPr>
        <w:spacing w:line="240" w:lineRule="atLeast"/>
        <w:ind w:firstLine="426"/>
        <w:jc w:val="both"/>
        <w:rPr>
          <w:sz w:val="28"/>
          <w:szCs w:val="28"/>
          <w:highlight w:val="cyan"/>
        </w:rPr>
      </w:pPr>
    </w:p>
    <w:p w:rsidR="004B4C91" w:rsidRDefault="004B4C91" w:rsidP="00FE12CE">
      <w:pPr>
        <w:spacing w:line="240" w:lineRule="atLeast"/>
        <w:ind w:firstLine="426"/>
        <w:jc w:val="both"/>
        <w:rPr>
          <w:sz w:val="28"/>
          <w:szCs w:val="28"/>
          <w:highlight w:val="cyan"/>
        </w:rPr>
      </w:pPr>
    </w:p>
    <w:p w:rsidR="004B4C91" w:rsidRDefault="004B4C91" w:rsidP="00FE12CE">
      <w:pPr>
        <w:spacing w:line="240" w:lineRule="atLeast"/>
        <w:ind w:firstLine="426"/>
        <w:jc w:val="both"/>
        <w:rPr>
          <w:sz w:val="28"/>
          <w:szCs w:val="28"/>
          <w:highlight w:val="cyan"/>
        </w:rPr>
      </w:pPr>
    </w:p>
    <w:p w:rsidR="008310F5" w:rsidRPr="007529EB" w:rsidRDefault="008310F5" w:rsidP="00FE12CE">
      <w:pPr>
        <w:spacing w:line="240" w:lineRule="atLeast"/>
        <w:ind w:firstLine="426"/>
        <w:jc w:val="both"/>
        <w:rPr>
          <w:sz w:val="28"/>
          <w:szCs w:val="28"/>
          <w:highlight w:val="cyan"/>
        </w:rPr>
      </w:pPr>
    </w:p>
    <w:p w:rsidR="007837F2" w:rsidRPr="007529EB" w:rsidRDefault="007837F2" w:rsidP="00FE12CE">
      <w:pPr>
        <w:spacing w:line="240" w:lineRule="atLeast"/>
        <w:ind w:firstLine="426"/>
        <w:jc w:val="both"/>
        <w:rPr>
          <w:sz w:val="28"/>
          <w:szCs w:val="28"/>
          <w:highlight w:val="cyan"/>
        </w:rPr>
      </w:pPr>
    </w:p>
    <w:p w:rsidR="007837F2" w:rsidRPr="004B4C91" w:rsidRDefault="004B4C91" w:rsidP="00FE12CE">
      <w:pPr>
        <w:spacing w:line="240" w:lineRule="atLeast"/>
        <w:jc w:val="both"/>
        <w:rPr>
          <w:sz w:val="16"/>
          <w:szCs w:val="16"/>
        </w:rPr>
      </w:pPr>
      <w:r>
        <w:rPr>
          <w:sz w:val="16"/>
          <w:szCs w:val="16"/>
        </w:rPr>
        <w:t>Г.</w:t>
      </w:r>
      <w:r w:rsidR="00F62E80" w:rsidRPr="004B4C91">
        <w:rPr>
          <w:sz w:val="16"/>
          <w:szCs w:val="16"/>
        </w:rPr>
        <w:t>В.</w:t>
      </w:r>
      <w:r w:rsidR="007837F2" w:rsidRPr="004B4C91">
        <w:rPr>
          <w:sz w:val="16"/>
          <w:szCs w:val="16"/>
        </w:rPr>
        <w:t xml:space="preserve"> Маслова</w:t>
      </w:r>
    </w:p>
    <w:p w:rsidR="007837F2" w:rsidRPr="004B4C91" w:rsidRDefault="007837F2" w:rsidP="00FE12CE">
      <w:pPr>
        <w:spacing w:line="240" w:lineRule="atLeast"/>
        <w:jc w:val="both"/>
        <w:rPr>
          <w:sz w:val="16"/>
          <w:szCs w:val="16"/>
        </w:rPr>
      </w:pPr>
      <w:r w:rsidRPr="004B4C91">
        <w:rPr>
          <w:sz w:val="16"/>
          <w:szCs w:val="16"/>
        </w:rPr>
        <w:t>7-33-29</w:t>
      </w:r>
    </w:p>
    <w:p w:rsidR="007837F2" w:rsidRPr="007529EB" w:rsidRDefault="007837F2" w:rsidP="00FE12CE">
      <w:pPr>
        <w:widowControl/>
        <w:spacing w:line="240" w:lineRule="atLeast"/>
        <w:jc w:val="both"/>
        <w:rPr>
          <w:rFonts w:eastAsia="Lucida Sans Unicode"/>
          <w:b/>
          <w:kern w:val="1"/>
          <w:sz w:val="28"/>
          <w:szCs w:val="28"/>
        </w:rPr>
      </w:pPr>
    </w:p>
    <w:p w:rsidR="003736A9" w:rsidRPr="00B5251C" w:rsidRDefault="003736A9" w:rsidP="00FE12CE">
      <w:pPr>
        <w:spacing w:line="240" w:lineRule="atLeast"/>
        <w:ind w:firstLine="426"/>
        <w:jc w:val="both"/>
        <w:rPr>
          <w:sz w:val="28"/>
          <w:szCs w:val="28"/>
          <w:highlight w:val="cyan"/>
        </w:rPr>
      </w:pPr>
    </w:p>
    <w:p w:rsidR="003736A9" w:rsidRPr="00B5251C" w:rsidRDefault="003736A9" w:rsidP="00FE12CE">
      <w:pPr>
        <w:spacing w:line="240" w:lineRule="atLeast"/>
        <w:ind w:firstLine="426"/>
        <w:jc w:val="both"/>
        <w:rPr>
          <w:sz w:val="28"/>
          <w:szCs w:val="28"/>
          <w:highlight w:val="cyan"/>
        </w:rPr>
      </w:pPr>
    </w:p>
    <w:p w:rsidR="00B27C7F" w:rsidRPr="00B5251C" w:rsidRDefault="00B27C7F" w:rsidP="00FE12CE">
      <w:pPr>
        <w:spacing w:line="240" w:lineRule="atLeast"/>
        <w:jc w:val="both"/>
        <w:rPr>
          <w:b/>
          <w:sz w:val="28"/>
          <w:szCs w:val="28"/>
        </w:rPr>
      </w:pPr>
    </w:p>
    <w:sectPr w:rsidR="00B27C7F" w:rsidRPr="00B5251C" w:rsidSect="00FE12CE">
      <w:headerReference w:type="default" r:id="rId9"/>
      <w:pgSz w:w="11906" w:h="16838"/>
      <w:pgMar w:top="284" w:right="850" w:bottom="709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2958" w:rsidRDefault="00262958" w:rsidP="00B14C78">
      <w:r>
        <w:separator/>
      </w:r>
    </w:p>
  </w:endnote>
  <w:endnote w:type="continuationSeparator" w:id="1">
    <w:p w:rsidR="00262958" w:rsidRDefault="00262958" w:rsidP="00B14C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2958" w:rsidRDefault="00262958" w:rsidP="00B14C78">
      <w:r>
        <w:separator/>
      </w:r>
    </w:p>
  </w:footnote>
  <w:footnote w:type="continuationSeparator" w:id="1">
    <w:p w:rsidR="00262958" w:rsidRDefault="00262958" w:rsidP="00B14C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407661"/>
      <w:docPartObj>
        <w:docPartGallery w:val="Page Numbers (Top of Page)"/>
        <w:docPartUnique/>
      </w:docPartObj>
    </w:sdtPr>
    <w:sdtContent>
      <w:p w:rsidR="00D926F8" w:rsidRDefault="006937A1">
        <w:pPr>
          <w:pStyle w:val="af0"/>
          <w:jc w:val="right"/>
        </w:pPr>
        <w:fldSimple w:instr="PAGE   \* MERGEFORMAT">
          <w:r w:rsidR="001366E1">
            <w:rPr>
              <w:noProof/>
            </w:rPr>
            <w:t>1</w:t>
          </w:r>
        </w:fldSimple>
      </w:p>
    </w:sdtContent>
  </w:sdt>
  <w:p w:rsidR="00D926F8" w:rsidRDefault="00D926F8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36871"/>
    <w:multiLevelType w:val="hybridMultilevel"/>
    <w:tmpl w:val="006EC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40F9B"/>
    <w:multiLevelType w:val="hybridMultilevel"/>
    <w:tmpl w:val="B99ACD2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AE64A1D"/>
    <w:multiLevelType w:val="multilevel"/>
    <w:tmpl w:val="22544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5A0C99"/>
    <w:multiLevelType w:val="hybridMultilevel"/>
    <w:tmpl w:val="A3489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207D0B"/>
    <w:multiLevelType w:val="hybridMultilevel"/>
    <w:tmpl w:val="CF70A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F60559"/>
    <w:multiLevelType w:val="hybridMultilevel"/>
    <w:tmpl w:val="B1B6300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331900B4"/>
    <w:multiLevelType w:val="hybridMultilevel"/>
    <w:tmpl w:val="59E403E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3B97524D"/>
    <w:multiLevelType w:val="hybridMultilevel"/>
    <w:tmpl w:val="2AA6736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45BE52D6"/>
    <w:multiLevelType w:val="hybridMultilevel"/>
    <w:tmpl w:val="A5FAD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46520B"/>
    <w:multiLevelType w:val="hybridMultilevel"/>
    <w:tmpl w:val="A920A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3746B9"/>
    <w:multiLevelType w:val="hybridMultilevel"/>
    <w:tmpl w:val="E5CC4FE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578F5FEB"/>
    <w:multiLevelType w:val="hybridMultilevel"/>
    <w:tmpl w:val="2DB26248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>
    <w:nsid w:val="581C6CFF"/>
    <w:multiLevelType w:val="hybridMultilevel"/>
    <w:tmpl w:val="73B0B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6B3681"/>
    <w:multiLevelType w:val="hybridMultilevel"/>
    <w:tmpl w:val="682822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A554E0"/>
    <w:multiLevelType w:val="hybridMultilevel"/>
    <w:tmpl w:val="BB761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BE1115"/>
    <w:multiLevelType w:val="hybridMultilevel"/>
    <w:tmpl w:val="1CA4171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6E450DBE"/>
    <w:multiLevelType w:val="hybridMultilevel"/>
    <w:tmpl w:val="E78C9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B91372"/>
    <w:multiLevelType w:val="hybridMultilevel"/>
    <w:tmpl w:val="54D252D6"/>
    <w:lvl w:ilvl="0" w:tplc="BA7C9FB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71C679AE"/>
    <w:multiLevelType w:val="hybridMultilevel"/>
    <w:tmpl w:val="A072D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8F1CC4"/>
    <w:multiLevelType w:val="hybridMultilevel"/>
    <w:tmpl w:val="18865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4865AF"/>
    <w:multiLevelType w:val="hybridMultilevel"/>
    <w:tmpl w:val="B0206F24"/>
    <w:lvl w:ilvl="0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2"/>
  </w:num>
  <w:num w:numId="4">
    <w:abstractNumId w:val="5"/>
  </w:num>
  <w:num w:numId="5">
    <w:abstractNumId w:val="19"/>
  </w:num>
  <w:num w:numId="6">
    <w:abstractNumId w:val="3"/>
  </w:num>
  <w:num w:numId="7">
    <w:abstractNumId w:val="18"/>
  </w:num>
  <w:num w:numId="8">
    <w:abstractNumId w:val="8"/>
  </w:num>
  <w:num w:numId="9">
    <w:abstractNumId w:val="10"/>
  </w:num>
  <w:num w:numId="10">
    <w:abstractNumId w:val="4"/>
  </w:num>
  <w:num w:numId="11">
    <w:abstractNumId w:val="12"/>
  </w:num>
  <w:num w:numId="12">
    <w:abstractNumId w:val="17"/>
  </w:num>
  <w:num w:numId="13">
    <w:abstractNumId w:val="14"/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6"/>
  </w:num>
  <w:num w:numId="17">
    <w:abstractNumId w:val="11"/>
  </w:num>
  <w:num w:numId="18">
    <w:abstractNumId w:val="9"/>
  </w:num>
  <w:num w:numId="19">
    <w:abstractNumId w:val="20"/>
  </w:num>
  <w:num w:numId="20">
    <w:abstractNumId w:val="1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071B"/>
    <w:rsid w:val="000026B6"/>
    <w:rsid w:val="00002DB6"/>
    <w:rsid w:val="00003E4C"/>
    <w:rsid w:val="0000539F"/>
    <w:rsid w:val="0000790E"/>
    <w:rsid w:val="00007D0A"/>
    <w:rsid w:val="0001143A"/>
    <w:rsid w:val="0001194D"/>
    <w:rsid w:val="00013A47"/>
    <w:rsid w:val="00015313"/>
    <w:rsid w:val="00016FE4"/>
    <w:rsid w:val="0002168C"/>
    <w:rsid w:val="00021F76"/>
    <w:rsid w:val="0002439C"/>
    <w:rsid w:val="0002492B"/>
    <w:rsid w:val="00024E78"/>
    <w:rsid w:val="0002524F"/>
    <w:rsid w:val="0002584E"/>
    <w:rsid w:val="00025EFC"/>
    <w:rsid w:val="00027D70"/>
    <w:rsid w:val="0003101B"/>
    <w:rsid w:val="000332C7"/>
    <w:rsid w:val="0003466F"/>
    <w:rsid w:val="00034FD5"/>
    <w:rsid w:val="0003640E"/>
    <w:rsid w:val="0004134C"/>
    <w:rsid w:val="00041545"/>
    <w:rsid w:val="00041CBF"/>
    <w:rsid w:val="00043643"/>
    <w:rsid w:val="00050805"/>
    <w:rsid w:val="0005352F"/>
    <w:rsid w:val="00053656"/>
    <w:rsid w:val="00054EE5"/>
    <w:rsid w:val="00055216"/>
    <w:rsid w:val="000570D1"/>
    <w:rsid w:val="0006031C"/>
    <w:rsid w:val="000615F1"/>
    <w:rsid w:val="00062866"/>
    <w:rsid w:val="00063E61"/>
    <w:rsid w:val="000656F8"/>
    <w:rsid w:val="00065CE2"/>
    <w:rsid w:val="00073FAA"/>
    <w:rsid w:val="000769A4"/>
    <w:rsid w:val="00081673"/>
    <w:rsid w:val="00081B11"/>
    <w:rsid w:val="00082894"/>
    <w:rsid w:val="00082D4F"/>
    <w:rsid w:val="000838B2"/>
    <w:rsid w:val="000845EF"/>
    <w:rsid w:val="000850FD"/>
    <w:rsid w:val="0008608C"/>
    <w:rsid w:val="00086507"/>
    <w:rsid w:val="0009033F"/>
    <w:rsid w:val="00094843"/>
    <w:rsid w:val="000963CC"/>
    <w:rsid w:val="00096889"/>
    <w:rsid w:val="00097D6B"/>
    <w:rsid w:val="000A3245"/>
    <w:rsid w:val="000A4EBE"/>
    <w:rsid w:val="000A5B06"/>
    <w:rsid w:val="000A5F43"/>
    <w:rsid w:val="000B2042"/>
    <w:rsid w:val="000B430F"/>
    <w:rsid w:val="000B46E0"/>
    <w:rsid w:val="000B5C57"/>
    <w:rsid w:val="000B613D"/>
    <w:rsid w:val="000B756E"/>
    <w:rsid w:val="000B756F"/>
    <w:rsid w:val="000C0186"/>
    <w:rsid w:val="000C0790"/>
    <w:rsid w:val="000C11A4"/>
    <w:rsid w:val="000C19B6"/>
    <w:rsid w:val="000C22B1"/>
    <w:rsid w:val="000C22CC"/>
    <w:rsid w:val="000C260E"/>
    <w:rsid w:val="000C2669"/>
    <w:rsid w:val="000C3661"/>
    <w:rsid w:val="000C4611"/>
    <w:rsid w:val="000C4B4F"/>
    <w:rsid w:val="000C634C"/>
    <w:rsid w:val="000C682D"/>
    <w:rsid w:val="000C72EE"/>
    <w:rsid w:val="000C7393"/>
    <w:rsid w:val="000D03B6"/>
    <w:rsid w:val="000D0E3E"/>
    <w:rsid w:val="000D0F63"/>
    <w:rsid w:val="000E0EAA"/>
    <w:rsid w:val="000E3AF2"/>
    <w:rsid w:val="000F113F"/>
    <w:rsid w:val="000F5FD3"/>
    <w:rsid w:val="000F6B57"/>
    <w:rsid w:val="000F6BDD"/>
    <w:rsid w:val="000F71D0"/>
    <w:rsid w:val="0010156A"/>
    <w:rsid w:val="00101759"/>
    <w:rsid w:val="0010345C"/>
    <w:rsid w:val="0010746E"/>
    <w:rsid w:val="00110386"/>
    <w:rsid w:val="0011281E"/>
    <w:rsid w:val="00113BCC"/>
    <w:rsid w:val="00114989"/>
    <w:rsid w:val="001221BD"/>
    <w:rsid w:val="00122C03"/>
    <w:rsid w:val="00122E24"/>
    <w:rsid w:val="0012344A"/>
    <w:rsid w:val="001264FA"/>
    <w:rsid w:val="0012709D"/>
    <w:rsid w:val="00127C8F"/>
    <w:rsid w:val="00130188"/>
    <w:rsid w:val="001308B4"/>
    <w:rsid w:val="00130B23"/>
    <w:rsid w:val="00131AB5"/>
    <w:rsid w:val="00132894"/>
    <w:rsid w:val="00133613"/>
    <w:rsid w:val="0013378D"/>
    <w:rsid w:val="00134128"/>
    <w:rsid w:val="00135BE8"/>
    <w:rsid w:val="001365F5"/>
    <w:rsid w:val="001366E1"/>
    <w:rsid w:val="00137475"/>
    <w:rsid w:val="00137C02"/>
    <w:rsid w:val="0014033B"/>
    <w:rsid w:val="0014163A"/>
    <w:rsid w:val="00141811"/>
    <w:rsid w:val="00146FBB"/>
    <w:rsid w:val="00147138"/>
    <w:rsid w:val="00150340"/>
    <w:rsid w:val="00150F2A"/>
    <w:rsid w:val="001511D9"/>
    <w:rsid w:val="00151635"/>
    <w:rsid w:val="0015203B"/>
    <w:rsid w:val="00152E99"/>
    <w:rsid w:val="00154838"/>
    <w:rsid w:val="001604D4"/>
    <w:rsid w:val="001605DC"/>
    <w:rsid w:val="00160830"/>
    <w:rsid w:val="00163308"/>
    <w:rsid w:val="00163AA9"/>
    <w:rsid w:val="001647FA"/>
    <w:rsid w:val="001652B6"/>
    <w:rsid w:val="00165327"/>
    <w:rsid w:val="00166C92"/>
    <w:rsid w:val="0017041A"/>
    <w:rsid w:val="00171263"/>
    <w:rsid w:val="00172693"/>
    <w:rsid w:val="00174D50"/>
    <w:rsid w:val="00176EFD"/>
    <w:rsid w:val="00177718"/>
    <w:rsid w:val="00180419"/>
    <w:rsid w:val="0018183B"/>
    <w:rsid w:val="00182ABA"/>
    <w:rsid w:val="001851BA"/>
    <w:rsid w:val="001875CF"/>
    <w:rsid w:val="00187D55"/>
    <w:rsid w:val="00195B5F"/>
    <w:rsid w:val="00195F50"/>
    <w:rsid w:val="001A0CBF"/>
    <w:rsid w:val="001A11C4"/>
    <w:rsid w:val="001A2790"/>
    <w:rsid w:val="001A4245"/>
    <w:rsid w:val="001A4FF2"/>
    <w:rsid w:val="001A6A21"/>
    <w:rsid w:val="001A790B"/>
    <w:rsid w:val="001B0ADA"/>
    <w:rsid w:val="001B1A21"/>
    <w:rsid w:val="001B22C3"/>
    <w:rsid w:val="001B35C6"/>
    <w:rsid w:val="001B3E67"/>
    <w:rsid w:val="001B59E4"/>
    <w:rsid w:val="001B5D01"/>
    <w:rsid w:val="001B5E1B"/>
    <w:rsid w:val="001C2925"/>
    <w:rsid w:val="001C2FC5"/>
    <w:rsid w:val="001C4E18"/>
    <w:rsid w:val="001C6AAF"/>
    <w:rsid w:val="001C6B07"/>
    <w:rsid w:val="001D053C"/>
    <w:rsid w:val="001D0B20"/>
    <w:rsid w:val="001D59A6"/>
    <w:rsid w:val="001D6B1A"/>
    <w:rsid w:val="001E0C8C"/>
    <w:rsid w:val="001E112A"/>
    <w:rsid w:val="001E423F"/>
    <w:rsid w:val="001E566D"/>
    <w:rsid w:val="001E63EE"/>
    <w:rsid w:val="001E7ED5"/>
    <w:rsid w:val="001F1CD2"/>
    <w:rsid w:val="001F227D"/>
    <w:rsid w:val="001F2C21"/>
    <w:rsid w:val="001F6207"/>
    <w:rsid w:val="001F7D71"/>
    <w:rsid w:val="00200396"/>
    <w:rsid w:val="002003EC"/>
    <w:rsid w:val="00200B82"/>
    <w:rsid w:val="002015C3"/>
    <w:rsid w:val="00202360"/>
    <w:rsid w:val="00203DAB"/>
    <w:rsid w:val="002051DF"/>
    <w:rsid w:val="00206EB0"/>
    <w:rsid w:val="0020788B"/>
    <w:rsid w:val="002079CD"/>
    <w:rsid w:val="00215FF3"/>
    <w:rsid w:val="00226216"/>
    <w:rsid w:val="0022766B"/>
    <w:rsid w:val="00230AF1"/>
    <w:rsid w:val="0023201D"/>
    <w:rsid w:val="0023229A"/>
    <w:rsid w:val="002337D9"/>
    <w:rsid w:val="00233D20"/>
    <w:rsid w:val="002350C3"/>
    <w:rsid w:val="002403A3"/>
    <w:rsid w:val="002406A2"/>
    <w:rsid w:val="00241658"/>
    <w:rsid w:val="00241F63"/>
    <w:rsid w:val="00242529"/>
    <w:rsid w:val="00242D4B"/>
    <w:rsid w:val="00243E33"/>
    <w:rsid w:val="00251079"/>
    <w:rsid w:val="00251A03"/>
    <w:rsid w:val="00252791"/>
    <w:rsid w:val="00255400"/>
    <w:rsid w:val="0025585A"/>
    <w:rsid w:val="00261C24"/>
    <w:rsid w:val="00262162"/>
    <w:rsid w:val="002621E9"/>
    <w:rsid w:val="0026220F"/>
    <w:rsid w:val="00262958"/>
    <w:rsid w:val="00263ED3"/>
    <w:rsid w:val="002648D8"/>
    <w:rsid w:val="00266D66"/>
    <w:rsid w:val="00272B0E"/>
    <w:rsid w:val="002744E8"/>
    <w:rsid w:val="0027563B"/>
    <w:rsid w:val="00281007"/>
    <w:rsid w:val="00281151"/>
    <w:rsid w:val="0028195F"/>
    <w:rsid w:val="002926D1"/>
    <w:rsid w:val="00292E6B"/>
    <w:rsid w:val="00293720"/>
    <w:rsid w:val="00293B03"/>
    <w:rsid w:val="0029456D"/>
    <w:rsid w:val="002945B8"/>
    <w:rsid w:val="0029586E"/>
    <w:rsid w:val="00297EDA"/>
    <w:rsid w:val="002A1540"/>
    <w:rsid w:val="002A2E39"/>
    <w:rsid w:val="002A33C4"/>
    <w:rsid w:val="002A345B"/>
    <w:rsid w:val="002A6324"/>
    <w:rsid w:val="002A638A"/>
    <w:rsid w:val="002A7A3B"/>
    <w:rsid w:val="002B003F"/>
    <w:rsid w:val="002B0CE1"/>
    <w:rsid w:val="002B2641"/>
    <w:rsid w:val="002B2692"/>
    <w:rsid w:val="002B37C1"/>
    <w:rsid w:val="002B5E9F"/>
    <w:rsid w:val="002B62DB"/>
    <w:rsid w:val="002B7E74"/>
    <w:rsid w:val="002C0576"/>
    <w:rsid w:val="002C120D"/>
    <w:rsid w:val="002C1B2E"/>
    <w:rsid w:val="002C50B2"/>
    <w:rsid w:val="002C6BBE"/>
    <w:rsid w:val="002D432E"/>
    <w:rsid w:val="002D545D"/>
    <w:rsid w:val="002D5BEE"/>
    <w:rsid w:val="002D6885"/>
    <w:rsid w:val="002D72C7"/>
    <w:rsid w:val="002E2DD2"/>
    <w:rsid w:val="002E36AC"/>
    <w:rsid w:val="002E3772"/>
    <w:rsid w:val="002E4E9B"/>
    <w:rsid w:val="002E607A"/>
    <w:rsid w:val="002F0A0B"/>
    <w:rsid w:val="002F1280"/>
    <w:rsid w:val="002F2754"/>
    <w:rsid w:val="002F2C86"/>
    <w:rsid w:val="002F3741"/>
    <w:rsid w:val="002F412F"/>
    <w:rsid w:val="002F5518"/>
    <w:rsid w:val="002F58EA"/>
    <w:rsid w:val="002F77CC"/>
    <w:rsid w:val="00300584"/>
    <w:rsid w:val="00302E4D"/>
    <w:rsid w:val="00304617"/>
    <w:rsid w:val="00306918"/>
    <w:rsid w:val="00314376"/>
    <w:rsid w:val="0031539F"/>
    <w:rsid w:val="0031558D"/>
    <w:rsid w:val="00316591"/>
    <w:rsid w:val="003223E9"/>
    <w:rsid w:val="00322EC5"/>
    <w:rsid w:val="003232A8"/>
    <w:rsid w:val="00323519"/>
    <w:rsid w:val="00325237"/>
    <w:rsid w:val="003307D3"/>
    <w:rsid w:val="003308BB"/>
    <w:rsid w:val="00331287"/>
    <w:rsid w:val="0033267E"/>
    <w:rsid w:val="00332A55"/>
    <w:rsid w:val="00333FC7"/>
    <w:rsid w:val="003343E8"/>
    <w:rsid w:val="00336903"/>
    <w:rsid w:val="00341246"/>
    <w:rsid w:val="00341B3D"/>
    <w:rsid w:val="00341F01"/>
    <w:rsid w:val="003432B3"/>
    <w:rsid w:val="00347953"/>
    <w:rsid w:val="00351A35"/>
    <w:rsid w:val="00352242"/>
    <w:rsid w:val="00353D25"/>
    <w:rsid w:val="00354A79"/>
    <w:rsid w:val="00356DAC"/>
    <w:rsid w:val="00357279"/>
    <w:rsid w:val="00360BED"/>
    <w:rsid w:val="00361B90"/>
    <w:rsid w:val="00362D5B"/>
    <w:rsid w:val="00363D81"/>
    <w:rsid w:val="0036672F"/>
    <w:rsid w:val="00366DDE"/>
    <w:rsid w:val="00367A21"/>
    <w:rsid w:val="00370A85"/>
    <w:rsid w:val="003736A9"/>
    <w:rsid w:val="0037473E"/>
    <w:rsid w:val="00380AB9"/>
    <w:rsid w:val="003824CB"/>
    <w:rsid w:val="00384BCE"/>
    <w:rsid w:val="0038565F"/>
    <w:rsid w:val="00390DEE"/>
    <w:rsid w:val="00391C3E"/>
    <w:rsid w:val="00392F73"/>
    <w:rsid w:val="0039317C"/>
    <w:rsid w:val="00397762"/>
    <w:rsid w:val="003A1137"/>
    <w:rsid w:val="003A211B"/>
    <w:rsid w:val="003A2A74"/>
    <w:rsid w:val="003A5E8D"/>
    <w:rsid w:val="003B271A"/>
    <w:rsid w:val="003B3B12"/>
    <w:rsid w:val="003C0E4C"/>
    <w:rsid w:val="003C3B22"/>
    <w:rsid w:val="003C5A0C"/>
    <w:rsid w:val="003D0D44"/>
    <w:rsid w:val="003D1CC6"/>
    <w:rsid w:val="003D1FDB"/>
    <w:rsid w:val="003D34A9"/>
    <w:rsid w:val="003D4F1B"/>
    <w:rsid w:val="003D5CA5"/>
    <w:rsid w:val="003D6C7E"/>
    <w:rsid w:val="003D7440"/>
    <w:rsid w:val="003D799A"/>
    <w:rsid w:val="003E2746"/>
    <w:rsid w:val="003E3817"/>
    <w:rsid w:val="003E56E4"/>
    <w:rsid w:val="003E6EEF"/>
    <w:rsid w:val="003F1B96"/>
    <w:rsid w:val="003F5487"/>
    <w:rsid w:val="003F790D"/>
    <w:rsid w:val="003F7F9A"/>
    <w:rsid w:val="004029C4"/>
    <w:rsid w:val="00407AD8"/>
    <w:rsid w:val="00407D1B"/>
    <w:rsid w:val="00411E0B"/>
    <w:rsid w:val="004129DC"/>
    <w:rsid w:val="00414127"/>
    <w:rsid w:val="004145DD"/>
    <w:rsid w:val="00415B2B"/>
    <w:rsid w:val="00416828"/>
    <w:rsid w:val="004168E1"/>
    <w:rsid w:val="00416EBC"/>
    <w:rsid w:val="00421176"/>
    <w:rsid w:val="00424655"/>
    <w:rsid w:val="00424674"/>
    <w:rsid w:val="00426458"/>
    <w:rsid w:val="00432529"/>
    <w:rsid w:val="004334F3"/>
    <w:rsid w:val="00435B8D"/>
    <w:rsid w:val="00436C99"/>
    <w:rsid w:val="00440350"/>
    <w:rsid w:val="004405C1"/>
    <w:rsid w:val="00441237"/>
    <w:rsid w:val="00443126"/>
    <w:rsid w:val="004446AD"/>
    <w:rsid w:val="004475BC"/>
    <w:rsid w:val="00447FC6"/>
    <w:rsid w:val="004513CA"/>
    <w:rsid w:val="004516D5"/>
    <w:rsid w:val="00452225"/>
    <w:rsid w:val="004523AC"/>
    <w:rsid w:val="004541D6"/>
    <w:rsid w:val="00457FA4"/>
    <w:rsid w:val="00460DE5"/>
    <w:rsid w:val="00463691"/>
    <w:rsid w:val="00464664"/>
    <w:rsid w:val="00464A98"/>
    <w:rsid w:val="00464CD9"/>
    <w:rsid w:val="0046619D"/>
    <w:rsid w:val="00466919"/>
    <w:rsid w:val="004669DB"/>
    <w:rsid w:val="00466CD0"/>
    <w:rsid w:val="0046768D"/>
    <w:rsid w:val="0046786F"/>
    <w:rsid w:val="00467FF0"/>
    <w:rsid w:val="004719D0"/>
    <w:rsid w:val="004726A6"/>
    <w:rsid w:val="00473119"/>
    <w:rsid w:val="00473AD9"/>
    <w:rsid w:val="00482CB6"/>
    <w:rsid w:val="004840B6"/>
    <w:rsid w:val="00486092"/>
    <w:rsid w:val="004860BE"/>
    <w:rsid w:val="004862E1"/>
    <w:rsid w:val="00487E79"/>
    <w:rsid w:val="00491236"/>
    <w:rsid w:val="004A078B"/>
    <w:rsid w:val="004A2CBA"/>
    <w:rsid w:val="004A3515"/>
    <w:rsid w:val="004A4DF5"/>
    <w:rsid w:val="004A5DAD"/>
    <w:rsid w:val="004A7A4E"/>
    <w:rsid w:val="004B0C1F"/>
    <w:rsid w:val="004B15AC"/>
    <w:rsid w:val="004B2C4D"/>
    <w:rsid w:val="004B2FD5"/>
    <w:rsid w:val="004B369B"/>
    <w:rsid w:val="004B3A22"/>
    <w:rsid w:val="004B4C91"/>
    <w:rsid w:val="004B4F26"/>
    <w:rsid w:val="004B5471"/>
    <w:rsid w:val="004B7313"/>
    <w:rsid w:val="004B784A"/>
    <w:rsid w:val="004C0639"/>
    <w:rsid w:val="004C0BE9"/>
    <w:rsid w:val="004C0ED9"/>
    <w:rsid w:val="004C3AA1"/>
    <w:rsid w:val="004C67E7"/>
    <w:rsid w:val="004C74E5"/>
    <w:rsid w:val="004C76A0"/>
    <w:rsid w:val="004D1833"/>
    <w:rsid w:val="004D4961"/>
    <w:rsid w:val="004E3219"/>
    <w:rsid w:val="004E5296"/>
    <w:rsid w:val="004E5310"/>
    <w:rsid w:val="004E5BE0"/>
    <w:rsid w:val="004E7898"/>
    <w:rsid w:val="004F2A86"/>
    <w:rsid w:val="004F3478"/>
    <w:rsid w:val="004F4ACB"/>
    <w:rsid w:val="004F4FCA"/>
    <w:rsid w:val="004F654B"/>
    <w:rsid w:val="004F781F"/>
    <w:rsid w:val="00500824"/>
    <w:rsid w:val="00501DA9"/>
    <w:rsid w:val="0050296B"/>
    <w:rsid w:val="005050C9"/>
    <w:rsid w:val="0050701D"/>
    <w:rsid w:val="00511EE5"/>
    <w:rsid w:val="00511F38"/>
    <w:rsid w:val="00511FCD"/>
    <w:rsid w:val="005120D4"/>
    <w:rsid w:val="00512910"/>
    <w:rsid w:val="00514938"/>
    <w:rsid w:val="00516172"/>
    <w:rsid w:val="005177C5"/>
    <w:rsid w:val="00522AE6"/>
    <w:rsid w:val="00523C6D"/>
    <w:rsid w:val="00524CA3"/>
    <w:rsid w:val="00527244"/>
    <w:rsid w:val="00527AD7"/>
    <w:rsid w:val="00530EB0"/>
    <w:rsid w:val="0053123C"/>
    <w:rsid w:val="005324E3"/>
    <w:rsid w:val="00533368"/>
    <w:rsid w:val="0053461D"/>
    <w:rsid w:val="00536099"/>
    <w:rsid w:val="00540FF6"/>
    <w:rsid w:val="005413D3"/>
    <w:rsid w:val="00543064"/>
    <w:rsid w:val="00544EB1"/>
    <w:rsid w:val="0054506E"/>
    <w:rsid w:val="005453DE"/>
    <w:rsid w:val="0055063E"/>
    <w:rsid w:val="0055355A"/>
    <w:rsid w:val="00553DF6"/>
    <w:rsid w:val="00553F43"/>
    <w:rsid w:val="0055449B"/>
    <w:rsid w:val="00555C32"/>
    <w:rsid w:val="00556D88"/>
    <w:rsid w:val="00557AF1"/>
    <w:rsid w:val="005606CE"/>
    <w:rsid w:val="0056130F"/>
    <w:rsid w:val="00561EC1"/>
    <w:rsid w:val="00562179"/>
    <w:rsid w:val="005624F3"/>
    <w:rsid w:val="00562A81"/>
    <w:rsid w:val="00562B80"/>
    <w:rsid w:val="00563385"/>
    <w:rsid w:val="005643D0"/>
    <w:rsid w:val="0056552A"/>
    <w:rsid w:val="00566310"/>
    <w:rsid w:val="005664A6"/>
    <w:rsid w:val="00566C9F"/>
    <w:rsid w:val="00567923"/>
    <w:rsid w:val="00567CA6"/>
    <w:rsid w:val="00571419"/>
    <w:rsid w:val="00571BBC"/>
    <w:rsid w:val="00571D91"/>
    <w:rsid w:val="00572B2B"/>
    <w:rsid w:val="0057423D"/>
    <w:rsid w:val="00574929"/>
    <w:rsid w:val="00577177"/>
    <w:rsid w:val="005771F3"/>
    <w:rsid w:val="00583007"/>
    <w:rsid w:val="00584041"/>
    <w:rsid w:val="005847BF"/>
    <w:rsid w:val="00586085"/>
    <w:rsid w:val="005877E1"/>
    <w:rsid w:val="00587ED5"/>
    <w:rsid w:val="00591E93"/>
    <w:rsid w:val="00592632"/>
    <w:rsid w:val="00593606"/>
    <w:rsid w:val="005957EC"/>
    <w:rsid w:val="00595B26"/>
    <w:rsid w:val="005A10C6"/>
    <w:rsid w:val="005A2D26"/>
    <w:rsid w:val="005A2F80"/>
    <w:rsid w:val="005A3023"/>
    <w:rsid w:val="005A5C74"/>
    <w:rsid w:val="005B323E"/>
    <w:rsid w:val="005C12B1"/>
    <w:rsid w:val="005C31AB"/>
    <w:rsid w:val="005C42DB"/>
    <w:rsid w:val="005C4C08"/>
    <w:rsid w:val="005C5B17"/>
    <w:rsid w:val="005C708A"/>
    <w:rsid w:val="005D4A69"/>
    <w:rsid w:val="005E2FC8"/>
    <w:rsid w:val="005E31A2"/>
    <w:rsid w:val="005E7346"/>
    <w:rsid w:val="005F4312"/>
    <w:rsid w:val="005F464C"/>
    <w:rsid w:val="005F580E"/>
    <w:rsid w:val="005F7C96"/>
    <w:rsid w:val="00600DC7"/>
    <w:rsid w:val="00600F08"/>
    <w:rsid w:val="00603B55"/>
    <w:rsid w:val="006046D6"/>
    <w:rsid w:val="00605A48"/>
    <w:rsid w:val="00606E89"/>
    <w:rsid w:val="006074E3"/>
    <w:rsid w:val="00615A9B"/>
    <w:rsid w:val="00616DF0"/>
    <w:rsid w:val="00617B93"/>
    <w:rsid w:val="00617FF1"/>
    <w:rsid w:val="0062089C"/>
    <w:rsid w:val="006208E9"/>
    <w:rsid w:val="00621CEF"/>
    <w:rsid w:val="00621E73"/>
    <w:rsid w:val="00625085"/>
    <w:rsid w:val="00626273"/>
    <w:rsid w:val="006307AF"/>
    <w:rsid w:val="00631B95"/>
    <w:rsid w:val="00632E16"/>
    <w:rsid w:val="00632E43"/>
    <w:rsid w:val="00633640"/>
    <w:rsid w:val="006362D7"/>
    <w:rsid w:val="006374FF"/>
    <w:rsid w:val="00637532"/>
    <w:rsid w:val="00637AC2"/>
    <w:rsid w:val="00637BEF"/>
    <w:rsid w:val="006423DA"/>
    <w:rsid w:val="00643F10"/>
    <w:rsid w:val="006445B3"/>
    <w:rsid w:val="00645915"/>
    <w:rsid w:val="006467CD"/>
    <w:rsid w:val="006474A8"/>
    <w:rsid w:val="00647B87"/>
    <w:rsid w:val="00651A78"/>
    <w:rsid w:val="00656859"/>
    <w:rsid w:val="006607EF"/>
    <w:rsid w:val="00660EF3"/>
    <w:rsid w:val="00662071"/>
    <w:rsid w:val="00662208"/>
    <w:rsid w:val="00663512"/>
    <w:rsid w:val="006654EA"/>
    <w:rsid w:val="00665BE0"/>
    <w:rsid w:val="00667BDE"/>
    <w:rsid w:val="00671F8E"/>
    <w:rsid w:val="0067359D"/>
    <w:rsid w:val="00673896"/>
    <w:rsid w:val="00674492"/>
    <w:rsid w:val="006759F9"/>
    <w:rsid w:val="006776FA"/>
    <w:rsid w:val="006857FB"/>
    <w:rsid w:val="00685E44"/>
    <w:rsid w:val="0068794F"/>
    <w:rsid w:val="00691921"/>
    <w:rsid w:val="00692542"/>
    <w:rsid w:val="00692861"/>
    <w:rsid w:val="0069336A"/>
    <w:rsid w:val="006937A1"/>
    <w:rsid w:val="006963BF"/>
    <w:rsid w:val="00696BCE"/>
    <w:rsid w:val="006A35A0"/>
    <w:rsid w:val="006A5F4F"/>
    <w:rsid w:val="006A68EE"/>
    <w:rsid w:val="006A78A3"/>
    <w:rsid w:val="006B03AB"/>
    <w:rsid w:val="006B162C"/>
    <w:rsid w:val="006B1819"/>
    <w:rsid w:val="006B337D"/>
    <w:rsid w:val="006B41CD"/>
    <w:rsid w:val="006B6F30"/>
    <w:rsid w:val="006B725A"/>
    <w:rsid w:val="006C06EF"/>
    <w:rsid w:val="006C0CD6"/>
    <w:rsid w:val="006C105F"/>
    <w:rsid w:val="006C12FA"/>
    <w:rsid w:val="006C14C9"/>
    <w:rsid w:val="006C2175"/>
    <w:rsid w:val="006C3839"/>
    <w:rsid w:val="006C5366"/>
    <w:rsid w:val="006C5B5E"/>
    <w:rsid w:val="006D3DEA"/>
    <w:rsid w:val="006D538E"/>
    <w:rsid w:val="006D5A68"/>
    <w:rsid w:val="006D5EC9"/>
    <w:rsid w:val="006D7B0A"/>
    <w:rsid w:val="006D7F13"/>
    <w:rsid w:val="006E050B"/>
    <w:rsid w:val="006E4963"/>
    <w:rsid w:val="006E4DD5"/>
    <w:rsid w:val="006E5365"/>
    <w:rsid w:val="006E6559"/>
    <w:rsid w:val="006F001F"/>
    <w:rsid w:val="006F0508"/>
    <w:rsid w:val="006F27AD"/>
    <w:rsid w:val="006F3453"/>
    <w:rsid w:val="006F3CBF"/>
    <w:rsid w:val="006F533C"/>
    <w:rsid w:val="007047A5"/>
    <w:rsid w:val="00706D3F"/>
    <w:rsid w:val="00710445"/>
    <w:rsid w:val="007104B1"/>
    <w:rsid w:val="0071203B"/>
    <w:rsid w:val="007128D4"/>
    <w:rsid w:val="007134F5"/>
    <w:rsid w:val="007161C1"/>
    <w:rsid w:val="0071728B"/>
    <w:rsid w:val="007200F8"/>
    <w:rsid w:val="00721A8A"/>
    <w:rsid w:val="00721E34"/>
    <w:rsid w:val="0072200B"/>
    <w:rsid w:val="00722373"/>
    <w:rsid w:val="00723910"/>
    <w:rsid w:val="007268E3"/>
    <w:rsid w:val="00730598"/>
    <w:rsid w:val="00730ADD"/>
    <w:rsid w:val="007314D3"/>
    <w:rsid w:val="00731994"/>
    <w:rsid w:val="007340E0"/>
    <w:rsid w:val="007358F7"/>
    <w:rsid w:val="007362C6"/>
    <w:rsid w:val="00742143"/>
    <w:rsid w:val="007423B3"/>
    <w:rsid w:val="00743B3F"/>
    <w:rsid w:val="00744581"/>
    <w:rsid w:val="00744D46"/>
    <w:rsid w:val="00747F0B"/>
    <w:rsid w:val="0075004C"/>
    <w:rsid w:val="00751CBC"/>
    <w:rsid w:val="007530AE"/>
    <w:rsid w:val="007543D3"/>
    <w:rsid w:val="007557C8"/>
    <w:rsid w:val="00756154"/>
    <w:rsid w:val="00756244"/>
    <w:rsid w:val="0075657F"/>
    <w:rsid w:val="00756BC5"/>
    <w:rsid w:val="00762CBF"/>
    <w:rsid w:val="00762F05"/>
    <w:rsid w:val="0076466C"/>
    <w:rsid w:val="00764B14"/>
    <w:rsid w:val="0076696E"/>
    <w:rsid w:val="00770566"/>
    <w:rsid w:val="00771230"/>
    <w:rsid w:val="007717F0"/>
    <w:rsid w:val="00771D7A"/>
    <w:rsid w:val="007724E4"/>
    <w:rsid w:val="00772E05"/>
    <w:rsid w:val="00773E0F"/>
    <w:rsid w:val="00774651"/>
    <w:rsid w:val="00774BB2"/>
    <w:rsid w:val="007767CF"/>
    <w:rsid w:val="00776EEE"/>
    <w:rsid w:val="00777F78"/>
    <w:rsid w:val="007823DB"/>
    <w:rsid w:val="007825B4"/>
    <w:rsid w:val="00782CB7"/>
    <w:rsid w:val="00782DAD"/>
    <w:rsid w:val="00783154"/>
    <w:rsid w:val="007837F2"/>
    <w:rsid w:val="0078433D"/>
    <w:rsid w:val="00786CCE"/>
    <w:rsid w:val="007939EF"/>
    <w:rsid w:val="00794B49"/>
    <w:rsid w:val="007953ED"/>
    <w:rsid w:val="00796FD3"/>
    <w:rsid w:val="007B0353"/>
    <w:rsid w:val="007B369E"/>
    <w:rsid w:val="007B3BA4"/>
    <w:rsid w:val="007B3E7F"/>
    <w:rsid w:val="007B46C8"/>
    <w:rsid w:val="007B6798"/>
    <w:rsid w:val="007B6ACC"/>
    <w:rsid w:val="007B6BCB"/>
    <w:rsid w:val="007B6E9C"/>
    <w:rsid w:val="007B76B2"/>
    <w:rsid w:val="007B7889"/>
    <w:rsid w:val="007C0BF3"/>
    <w:rsid w:val="007C14DB"/>
    <w:rsid w:val="007C2321"/>
    <w:rsid w:val="007D0FE8"/>
    <w:rsid w:val="007D17EB"/>
    <w:rsid w:val="007D2E66"/>
    <w:rsid w:val="007D2F1A"/>
    <w:rsid w:val="007D695F"/>
    <w:rsid w:val="007E0927"/>
    <w:rsid w:val="007E1894"/>
    <w:rsid w:val="007E3862"/>
    <w:rsid w:val="007E44DD"/>
    <w:rsid w:val="007E4E79"/>
    <w:rsid w:val="007E7287"/>
    <w:rsid w:val="007F5028"/>
    <w:rsid w:val="007F51C2"/>
    <w:rsid w:val="007F6EC3"/>
    <w:rsid w:val="007F750E"/>
    <w:rsid w:val="0080001B"/>
    <w:rsid w:val="0080036F"/>
    <w:rsid w:val="00800883"/>
    <w:rsid w:val="008034CD"/>
    <w:rsid w:val="00803E54"/>
    <w:rsid w:val="008040A8"/>
    <w:rsid w:val="00804144"/>
    <w:rsid w:val="00805DC5"/>
    <w:rsid w:val="00807645"/>
    <w:rsid w:val="00807B41"/>
    <w:rsid w:val="008106D6"/>
    <w:rsid w:val="008119D8"/>
    <w:rsid w:val="00814C78"/>
    <w:rsid w:val="008163C0"/>
    <w:rsid w:val="00821CE2"/>
    <w:rsid w:val="00821E45"/>
    <w:rsid w:val="00825B4E"/>
    <w:rsid w:val="0082770A"/>
    <w:rsid w:val="00827C8C"/>
    <w:rsid w:val="00830862"/>
    <w:rsid w:val="008310F5"/>
    <w:rsid w:val="00834602"/>
    <w:rsid w:val="00837900"/>
    <w:rsid w:val="0084084D"/>
    <w:rsid w:val="00840BE4"/>
    <w:rsid w:val="00841D1B"/>
    <w:rsid w:val="008424DD"/>
    <w:rsid w:val="00842D79"/>
    <w:rsid w:val="00844AA0"/>
    <w:rsid w:val="008463CB"/>
    <w:rsid w:val="00850C9B"/>
    <w:rsid w:val="008512D3"/>
    <w:rsid w:val="00851622"/>
    <w:rsid w:val="00851EE0"/>
    <w:rsid w:val="008556B8"/>
    <w:rsid w:val="00856EEE"/>
    <w:rsid w:val="00857F9F"/>
    <w:rsid w:val="00862694"/>
    <w:rsid w:val="00862988"/>
    <w:rsid w:val="00862E98"/>
    <w:rsid w:val="00864B17"/>
    <w:rsid w:val="0086555F"/>
    <w:rsid w:val="00867159"/>
    <w:rsid w:val="00871252"/>
    <w:rsid w:val="0087193A"/>
    <w:rsid w:val="008719A8"/>
    <w:rsid w:val="00871F2C"/>
    <w:rsid w:val="00875403"/>
    <w:rsid w:val="00877D3F"/>
    <w:rsid w:val="00880713"/>
    <w:rsid w:val="00884A88"/>
    <w:rsid w:val="008859F6"/>
    <w:rsid w:val="00885E94"/>
    <w:rsid w:val="008875B6"/>
    <w:rsid w:val="00890CC5"/>
    <w:rsid w:val="00891931"/>
    <w:rsid w:val="00892FE8"/>
    <w:rsid w:val="008942F1"/>
    <w:rsid w:val="00894B24"/>
    <w:rsid w:val="00895058"/>
    <w:rsid w:val="00895CC2"/>
    <w:rsid w:val="00897E5C"/>
    <w:rsid w:val="008A04CC"/>
    <w:rsid w:val="008A0A68"/>
    <w:rsid w:val="008A0F3C"/>
    <w:rsid w:val="008A14C1"/>
    <w:rsid w:val="008A1B68"/>
    <w:rsid w:val="008A2BCD"/>
    <w:rsid w:val="008A3527"/>
    <w:rsid w:val="008A6204"/>
    <w:rsid w:val="008B1031"/>
    <w:rsid w:val="008B12A6"/>
    <w:rsid w:val="008B157D"/>
    <w:rsid w:val="008B3039"/>
    <w:rsid w:val="008B378C"/>
    <w:rsid w:val="008B4705"/>
    <w:rsid w:val="008B4C7A"/>
    <w:rsid w:val="008B5680"/>
    <w:rsid w:val="008B76AF"/>
    <w:rsid w:val="008C2350"/>
    <w:rsid w:val="008C4176"/>
    <w:rsid w:val="008D3DBA"/>
    <w:rsid w:val="008D4E17"/>
    <w:rsid w:val="008D6FDB"/>
    <w:rsid w:val="008E419A"/>
    <w:rsid w:val="008E52EE"/>
    <w:rsid w:val="008F28E4"/>
    <w:rsid w:val="008F34B4"/>
    <w:rsid w:val="008F464B"/>
    <w:rsid w:val="008F632D"/>
    <w:rsid w:val="00903980"/>
    <w:rsid w:val="00904032"/>
    <w:rsid w:val="00907438"/>
    <w:rsid w:val="00910FC1"/>
    <w:rsid w:val="00911AB8"/>
    <w:rsid w:val="00911E40"/>
    <w:rsid w:val="00913D2D"/>
    <w:rsid w:val="0091717E"/>
    <w:rsid w:val="00920995"/>
    <w:rsid w:val="00922A30"/>
    <w:rsid w:val="009232E2"/>
    <w:rsid w:val="009249E8"/>
    <w:rsid w:val="0092566D"/>
    <w:rsid w:val="009326B9"/>
    <w:rsid w:val="009355AB"/>
    <w:rsid w:val="00936CD0"/>
    <w:rsid w:val="00936FD1"/>
    <w:rsid w:val="009374C6"/>
    <w:rsid w:val="00937870"/>
    <w:rsid w:val="009405D7"/>
    <w:rsid w:val="00940A52"/>
    <w:rsid w:val="00940E0C"/>
    <w:rsid w:val="00941DC8"/>
    <w:rsid w:val="00944166"/>
    <w:rsid w:val="009500F7"/>
    <w:rsid w:val="00951E39"/>
    <w:rsid w:val="00952CED"/>
    <w:rsid w:val="0095402D"/>
    <w:rsid w:val="00954B81"/>
    <w:rsid w:val="009665BA"/>
    <w:rsid w:val="0097447A"/>
    <w:rsid w:val="0097667A"/>
    <w:rsid w:val="00980497"/>
    <w:rsid w:val="00981B6A"/>
    <w:rsid w:val="009835E0"/>
    <w:rsid w:val="009842C0"/>
    <w:rsid w:val="00991891"/>
    <w:rsid w:val="00991DEF"/>
    <w:rsid w:val="00992F06"/>
    <w:rsid w:val="009934D5"/>
    <w:rsid w:val="00995F39"/>
    <w:rsid w:val="0099773A"/>
    <w:rsid w:val="009A0634"/>
    <w:rsid w:val="009A1F4B"/>
    <w:rsid w:val="009A2928"/>
    <w:rsid w:val="009A385F"/>
    <w:rsid w:val="009A3B94"/>
    <w:rsid w:val="009A547A"/>
    <w:rsid w:val="009A7B9C"/>
    <w:rsid w:val="009B07ED"/>
    <w:rsid w:val="009B1DC4"/>
    <w:rsid w:val="009B3248"/>
    <w:rsid w:val="009B65B0"/>
    <w:rsid w:val="009B691A"/>
    <w:rsid w:val="009B76AF"/>
    <w:rsid w:val="009C1492"/>
    <w:rsid w:val="009C2934"/>
    <w:rsid w:val="009C49C4"/>
    <w:rsid w:val="009C5D49"/>
    <w:rsid w:val="009C6497"/>
    <w:rsid w:val="009C6550"/>
    <w:rsid w:val="009C7CAE"/>
    <w:rsid w:val="009D0E2C"/>
    <w:rsid w:val="009D1D6A"/>
    <w:rsid w:val="009D4336"/>
    <w:rsid w:val="009D4958"/>
    <w:rsid w:val="009D7A7E"/>
    <w:rsid w:val="009E302E"/>
    <w:rsid w:val="009E3832"/>
    <w:rsid w:val="009E511B"/>
    <w:rsid w:val="009E625C"/>
    <w:rsid w:val="009F0C21"/>
    <w:rsid w:val="009F5519"/>
    <w:rsid w:val="009F5D9D"/>
    <w:rsid w:val="009F75EB"/>
    <w:rsid w:val="00A016C8"/>
    <w:rsid w:val="00A04239"/>
    <w:rsid w:val="00A044A7"/>
    <w:rsid w:val="00A05097"/>
    <w:rsid w:val="00A0674B"/>
    <w:rsid w:val="00A12D72"/>
    <w:rsid w:val="00A1369A"/>
    <w:rsid w:val="00A136CD"/>
    <w:rsid w:val="00A14C07"/>
    <w:rsid w:val="00A15708"/>
    <w:rsid w:val="00A16098"/>
    <w:rsid w:val="00A179BC"/>
    <w:rsid w:val="00A20E95"/>
    <w:rsid w:val="00A21538"/>
    <w:rsid w:val="00A21AAE"/>
    <w:rsid w:val="00A23C29"/>
    <w:rsid w:val="00A243A8"/>
    <w:rsid w:val="00A25372"/>
    <w:rsid w:val="00A25855"/>
    <w:rsid w:val="00A25BFE"/>
    <w:rsid w:val="00A27A2A"/>
    <w:rsid w:val="00A27DFF"/>
    <w:rsid w:val="00A301CF"/>
    <w:rsid w:val="00A301F1"/>
    <w:rsid w:val="00A308C4"/>
    <w:rsid w:val="00A30E36"/>
    <w:rsid w:val="00A32F3E"/>
    <w:rsid w:val="00A33903"/>
    <w:rsid w:val="00A33F30"/>
    <w:rsid w:val="00A3791B"/>
    <w:rsid w:val="00A40A2D"/>
    <w:rsid w:val="00A41A11"/>
    <w:rsid w:val="00A42863"/>
    <w:rsid w:val="00A43BB0"/>
    <w:rsid w:val="00A47545"/>
    <w:rsid w:val="00A5079A"/>
    <w:rsid w:val="00A50F82"/>
    <w:rsid w:val="00A52E5E"/>
    <w:rsid w:val="00A52F01"/>
    <w:rsid w:val="00A61109"/>
    <w:rsid w:val="00A62B17"/>
    <w:rsid w:val="00A62C0D"/>
    <w:rsid w:val="00A62EEE"/>
    <w:rsid w:val="00A6527C"/>
    <w:rsid w:val="00A66F8B"/>
    <w:rsid w:val="00A6729C"/>
    <w:rsid w:val="00A71257"/>
    <w:rsid w:val="00A71CF9"/>
    <w:rsid w:val="00A728A3"/>
    <w:rsid w:val="00A745BA"/>
    <w:rsid w:val="00A81AF7"/>
    <w:rsid w:val="00A828A2"/>
    <w:rsid w:val="00A8463E"/>
    <w:rsid w:val="00A85578"/>
    <w:rsid w:val="00A87E38"/>
    <w:rsid w:val="00A90B5A"/>
    <w:rsid w:val="00A911F5"/>
    <w:rsid w:val="00A95683"/>
    <w:rsid w:val="00A956C0"/>
    <w:rsid w:val="00A95905"/>
    <w:rsid w:val="00A970AE"/>
    <w:rsid w:val="00AA07BB"/>
    <w:rsid w:val="00AA0CA8"/>
    <w:rsid w:val="00AA0E11"/>
    <w:rsid w:val="00AA2D43"/>
    <w:rsid w:val="00AA31B5"/>
    <w:rsid w:val="00AA3B12"/>
    <w:rsid w:val="00AA3CED"/>
    <w:rsid w:val="00AA4E58"/>
    <w:rsid w:val="00AA59BF"/>
    <w:rsid w:val="00AB25D1"/>
    <w:rsid w:val="00AB4932"/>
    <w:rsid w:val="00AB4C07"/>
    <w:rsid w:val="00AB4F2F"/>
    <w:rsid w:val="00AB61FF"/>
    <w:rsid w:val="00AB6302"/>
    <w:rsid w:val="00AB7F10"/>
    <w:rsid w:val="00AC0912"/>
    <w:rsid w:val="00AC353A"/>
    <w:rsid w:val="00AC3FC7"/>
    <w:rsid w:val="00AC45C5"/>
    <w:rsid w:val="00AD1D8D"/>
    <w:rsid w:val="00AD36E5"/>
    <w:rsid w:val="00AD6925"/>
    <w:rsid w:val="00AD764D"/>
    <w:rsid w:val="00AE2864"/>
    <w:rsid w:val="00AE3C10"/>
    <w:rsid w:val="00AE5AB3"/>
    <w:rsid w:val="00AE62C2"/>
    <w:rsid w:val="00AE667C"/>
    <w:rsid w:val="00AF041C"/>
    <w:rsid w:val="00AF1ED1"/>
    <w:rsid w:val="00AF1F62"/>
    <w:rsid w:val="00AF211D"/>
    <w:rsid w:val="00AF3A72"/>
    <w:rsid w:val="00AF4377"/>
    <w:rsid w:val="00AF6055"/>
    <w:rsid w:val="00B008D1"/>
    <w:rsid w:val="00B01CA3"/>
    <w:rsid w:val="00B05C99"/>
    <w:rsid w:val="00B105AB"/>
    <w:rsid w:val="00B11AFA"/>
    <w:rsid w:val="00B12350"/>
    <w:rsid w:val="00B12EC5"/>
    <w:rsid w:val="00B14063"/>
    <w:rsid w:val="00B14C78"/>
    <w:rsid w:val="00B16A2C"/>
    <w:rsid w:val="00B21448"/>
    <w:rsid w:val="00B27C7F"/>
    <w:rsid w:val="00B30A9E"/>
    <w:rsid w:val="00B31991"/>
    <w:rsid w:val="00B31D59"/>
    <w:rsid w:val="00B31DBB"/>
    <w:rsid w:val="00B368B8"/>
    <w:rsid w:val="00B376D2"/>
    <w:rsid w:val="00B376ED"/>
    <w:rsid w:val="00B37702"/>
    <w:rsid w:val="00B37AAB"/>
    <w:rsid w:val="00B41715"/>
    <w:rsid w:val="00B43A73"/>
    <w:rsid w:val="00B50C14"/>
    <w:rsid w:val="00B50FB2"/>
    <w:rsid w:val="00B51518"/>
    <w:rsid w:val="00B5251C"/>
    <w:rsid w:val="00B55343"/>
    <w:rsid w:val="00B553F8"/>
    <w:rsid w:val="00B55436"/>
    <w:rsid w:val="00B57134"/>
    <w:rsid w:val="00B61A79"/>
    <w:rsid w:val="00B62BFB"/>
    <w:rsid w:val="00B63B39"/>
    <w:rsid w:val="00B668BC"/>
    <w:rsid w:val="00B7071B"/>
    <w:rsid w:val="00B71A2E"/>
    <w:rsid w:val="00B72E22"/>
    <w:rsid w:val="00B74BB2"/>
    <w:rsid w:val="00B75414"/>
    <w:rsid w:val="00B766F5"/>
    <w:rsid w:val="00B77C45"/>
    <w:rsid w:val="00B803BF"/>
    <w:rsid w:val="00B813BD"/>
    <w:rsid w:val="00B819A2"/>
    <w:rsid w:val="00B82178"/>
    <w:rsid w:val="00B82483"/>
    <w:rsid w:val="00B82E56"/>
    <w:rsid w:val="00B83164"/>
    <w:rsid w:val="00B84C50"/>
    <w:rsid w:val="00B84E23"/>
    <w:rsid w:val="00B86ED9"/>
    <w:rsid w:val="00B9110C"/>
    <w:rsid w:val="00B92DFA"/>
    <w:rsid w:val="00B92ED2"/>
    <w:rsid w:val="00B95B18"/>
    <w:rsid w:val="00B96608"/>
    <w:rsid w:val="00BA1B1E"/>
    <w:rsid w:val="00BA1F9B"/>
    <w:rsid w:val="00BA5ABA"/>
    <w:rsid w:val="00BA63F6"/>
    <w:rsid w:val="00BA67C5"/>
    <w:rsid w:val="00BA7253"/>
    <w:rsid w:val="00BB137D"/>
    <w:rsid w:val="00BB3161"/>
    <w:rsid w:val="00BB43EC"/>
    <w:rsid w:val="00BB5088"/>
    <w:rsid w:val="00BB580E"/>
    <w:rsid w:val="00BB5E25"/>
    <w:rsid w:val="00BB5E8B"/>
    <w:rsid w:val="00BC017D"/>
    <w:rsid w:val="00BC0839"/>
    <w:rsid w:val="00BC4FA7"/>
    <w:rsid w:val="00BC51EF"/>
    <w:rsid w:val="00BC56AA"/>
    <w:rsid w:val="00BC6A10"/>
    <w:rsid w:val="00BD0324"/>
    <w:rsid w:val="00BD15A8"/>
    <w:rsid w:val="00BD18D2"/>
    <w:rsid w:val="00BD5AB7"/>
    <w:rsid w:val="00BD7270"/>
    <w:rsid w:val="00BD797C"/>
    <w:rsid w:val="00BE058B"/>
    <w:rsid w:val="00BE3EC7"/>
    <w:rsid w:val="00BE70E5"/>
    <w:rsid w:val="00BE74BB"/>
    <w:rsid w:val="00BF1E46"/>
    <w:rsid w:val="00BF26CA"/>
    <w:rsid w:val="00BF3115"/>
    <w:rsid w:val="00BF5638"/>
    <w:rsid w:val="00C02040"/>
    <w:rsid w:val="00C020E8"/>
    <w:rsid w:val="00C04E01"/>
    <w:rsid w:val="00C054EA"/>
    <w:rsid w:val="00C11B2A"/>
    <w:rsid w:val="00C129DF"/>
    <w:rsid w:val="00C13D1E"/>
    <w:rsid w:val="00C140E9"/>
    <w:rsid w:val="00C17E1E"/>
    <w:rsid w:val="00C20757"/>
    <w:rsid w:val="00C2154C"/>
    <w:rsid w:val="00C26A03"/>
    <w:rsid w:val="00C32BF0"/>
    <w:rsid w:val="00C376B7"/>
    <w:rsid w:val="00C4146C"/>
    <w:rsid w:val="00C42DC5"/>
    <w:rsid w:val="00C4386D"/>
    <w:rsid w:val="00C43EDF"/>
    <w:rsid w:val="00C43F73"/>
    <w:rsid w:val="00C440EF"/>
    <w:rsid w:val="00C462C3"/>
    <w:rsid w:val="00C474C8"/>
    <w:rsid w:val="00C50E9C"/>
    <w:rsid w:val="00C51C2A"/>
    <w:rsid w:val="00C5526A"/>
    <w:rsid w:val="00C61E6A"/>
    <w:rsid w:val="00C653F1"/>
    <w:rsid w:val="00C66CE2"/>
    <w:rsid w:val="00C66D37"/>
    <w:rsid w:val="00C73821"/>
    <w:rsid w:val="00C77814"/>
    <w:rsid w:val="00C807AE"/>
    <w:rsid w:val="00C808B1"/>
    <w:rsid w:val="00C809F1"/>
    <w:rsid w:val="00C837B4"/>
    <w:rsid w:val="00C861A4"/>
    <w:rsid w:val="00C90DFF"/>
    <w:rsid w:val="00C90EA2"/>
    <w:rsid w:val="00C91265"/>
    <w:rsid w:val="00C91662"/>
    <w:rsid w:val="00C92028"/>
    <w:rsid w:val="00C9337F"/>
    <w:rsid w:val="00C9481B"/>
    <w:rsid w:val="00C95E5C"/>
    <w:rsid w:val="00C97367"/>
    <w:rsid w:val="00CA13E7"/>
    <w:rsid w:val="00CA332A"/>
    <w:rsid w:val="00CA3410"/>
    <w:rsid w:val="00CA4537"/>
    <w:rsid w:val="00CA5098"/>
    <w:rsid w:val="00CA58F0"/>
    <w:rsid w:val="00CA6F06"/>
    <w:rsid w:val="00CA740C"/>
    <w:rsid w:val="00CA7E78"/>
    <w:rsid w:val="00CB05C3"/>
    <w:rsid w:val="00CB1A56"/>
    <w:rsid w:val="00CB1C74"/>
    <w:rsid w:val="00CB1D76"/>
    <w:rsid w:val="00CB2D5A"/>
    <w:rsid w:val="00CB3108"/>
    <w:rsid w:val="00CB339B"/>
    <w:rsid w:val="00CB3955"/>
    <w:rsid w:val="00CB3D9D"/>
    <w:rsid w:val="00CB59BE"/>
    <w:rsid w:val="00CB69C2"/>
    <w:rsid w:val="00CB7C7B"/>
    <w:rsid w:val="00CC2882"/>
    <w:rsid w:val="00CC3D09"/>
    <w:rsid w:val="00CC4417"/>
    <w:rsid w:val="00CC49BF"/>
    <w:rsid w:val="00CC4C03"/>
    <w:rsid w:val="00CC77C2"/>
    <w:rsid w:val="00CD024D"/>
    <w:rsid w:val="00CD1074"/>
    <w:rsid w:val="00CD18EF"/>
    <w:rsid w:val="00CD23D3"/>
    <w:rsid w:val="00CD3FD1"/>
    <w:rsid w:val="00CD529F"/>
    <w:rsid w:val="00CD6470"/>
    <w:rsid w:val="00CD6832"/>
    <w:rsid w:val="00CD6FA3"/>
    <w:rsid w:val="00CD7E0D"/>
    <w:rsid w:val="00CE0C82"/>
    <w:rsid w:val="00CE1F83"/>
    <w:rsid w:val="00CE322D"/>
    <w:rsid w:val="00CE4495"/>
    <w:rsid w:val="00CE545C"/>
    <w:rsid w:val="00CE6326"/>
    <w:rsid w:val="00CE686F"/>
    <w:rsid w:val="00CF15EA"/>
    <w:rsid w:val="00CF239E"/>
    <w:rsid w:val="00CF686A"/>
    <w:rsid w:val="00CF6DAE"/>
    <w:rsid w:val="00CF7921"/>
    <w:rsid w:val="00D003C3"/>
    <w:rsid w:val="00D015E7"/>
    <w:rsid w:val="00D04A7B"/>
    <w:rsid w:val="00D06223"/>
    <w:rsid w:val="00D06244"/>
    <w:rsid w:val="00D13A42"/>
    <w:rsid w:val="00D13A93"/>
    <w:rsid w:val="00D14826"/>
    <w:rsid w:val="00D16126"/>
    <w:rsid w:val="00D1691D"/>
    <w:rsid w:val="00D2009B"/>
    <w:rsid w:val="00D214BA"/>
    <w:rsid w:val="00D2194C"/>
    <w:rsid w:val="00D23D75"/>
    <w:rsid w:val="00D246A3"/>
    <w:rsid w:val="00D25F35"/>
    <w:rsid w:val="00D26B37"/>
    <w:rsid w:val="00D27D2A"/>
    <w:rsid w:val="00D3602D"/>
    <w:rsid w:val="00D36450"/>
    <w:rsid w:val="00D37EA6"/>
    <w:rsid w:val="00D4046F"/>
    <w:rsid w:val="00D4168B"/>
    <w:rsid w:val="00D4408E"/>
    <w:rsid w:val="00D473FF"/>
    <w:rsid w:val="00D5106E"/>
    <w:rsid w:val="00D51D84"/>
    <w:rsid w:val="00D52F57"/>
    <w:rsid w:val="00D55BA3"/>
    <w:rsid w:val="00D563E2"/>
    <w:rsid w:val="00D6340E"/>
    <w:rsid w:val="00D643C3"/>
    <w:rsid w:val="00D70506"/>
    <w:rsid w:val="00D71B03"/>
    <w:rsid w:val="00D71DAE"/>
    <w:rsid w:val="00D7282F"/>
    <w:rsid w:val="00D73C1F"/>
    <w:rsid w:val="00D74CD9"/>
    <w:rsid w:val="00D772E6"/>
    <w:rsid w:val="00D812BE"/>
    <w:rsid w:val="00D8203D"/>
    <w:rsid w:val="00D84A32"/>
    <w:rsid w:val="00D8681C"/>
    <w:rsid w:val="00D86E1D"/>
    <w:rsid w:val="00D86F16"/>
    <w:rsid w:val="00D879DC"/>
    <w:rsid w:val="00D87E08"/>
    <w:rsid w:val="00D926F8"/>
    <w:rsid w:val="00D968DC"/>
    <w:rsid w:val="00DA3EC2"/>
    <w:rsid w:val="00DA782E"/>
    <w:rsid w:val="00DA78B4"/>
    <w:rsid w:val="00DB3271"/>
    <w:rsid w:val="00DB425C"/>
    <w:rsid w:val="00DB5310"/>
    <w:rsid w:val="00DB648B"/>
    <w:rsid w:val="00DC1041"/>
    <w:rsid w:val="00DC2855"/>
    <w:rsid w:val="00DC4AE1"/>
    <w:rsid w:val="00DC62A0"/>
    <w:rsid w:val="00DD1075"/>
    <w:rsid w:val="00DD4671"/>
    <w:rsid w:val="00DD69F4"/>
    <w:rsid w:val="00DD6A84"/>
    <w:rsid w:val="00DE3F4E"/>
    <w:rsid w:val="00DE7272"/>
    <w:rsid w:val="00DE7E4F"/>
    <w:rsid w:val="00DF1031"/>
    <w:rsid w:val="00DF2215"/>
    <w:rsid w:val="00E01BB1"/>
    <w:rsid w:val="00E023B2"/>
    <w:rsid w:val="00E0251E"/>
    <w:rsid w:val="00E02A2D"/>
    <w:rsid w:val="00E03028"/>
    <w:rsid w:val="00E074D5"/>
    <w:rsid w:val="00E13B27"/>
    <w:rsid w:val="00E148D7"/>
    <w:rsid w:val="00E16885"/>
    <w:rsid w:val="00E20D0C"/>
    <w:rsid w:val="00E21083"/>
    <w:rsid w:val="00E22397"/>
    <w:rsid w:val="00E22E50"/>
    <w:rsid w:val="00E2402A"/>
    <w:rsid w:val="00E2453B"/>
    <w:rsid w:val="00E246CD"/>
    <w:rsid w:val="00E25780"/>
    <w:rsid w:val="00E27D89"/>
    <w:rsid w:val="00E30457"/>
    <w:rsid w:val="00E30A15"/>
    <w:rsid w:val="00E3254B"/>
    <w:rsid w:val="00E32F3E"/>
    <w:rsid w:val="00E33E0A"/>
    <w:rsid w:val="00E34C6F"/>
    <w:rsid w:val="00E3526A"/>
    <w:rsid w:val="00E353E8"/>
    <w:rsid w:val="00E37617"/>
    <w:rsid w:val="00E44D81"/>
    <w:rsid w:val="00E45289"/>
    <w:rsid w:val="00E454FF"/>
    <w:rsid w:val="00E47B1A"/>
    <w:rsid w:val="00E519B6"/>
    <w:rsid w:val="00E614F3"/>
    <w:rsid w:val="00E641F9"/>
    <w:rsid w:val="00E64F3E"/>
    <w:rsid w:val="00E653CC"/>
    <w:rsid w:val="00E6732E"/>
    <w:rsid w:val="00E71369"/>
    <w:rsid w:val="00E7326B"/>
    <w:rsid w:val="00E75AF1"/>
    <w:rsid w:val="00E77B29"/>
    <w:rsid w:val="00E8014C"/>
    <w:rsid w:val="00E830AC"/>
    <w:rsid w:val="00E83969"/>
    <w:rsid w:val="00E84EFF"/>
    <w:rsid w:val="00E853C3"/>
    <w:rsid w:val="00E854B7"/>
    <w:rsid w:val="00E90929"/>
    <w:rsid w:val="00E93D75"/>
    <w:rsid w:val="00E94B57"/>
    <w:rsid w:val="00E96F2E"/>
    <w:rsid w:val="00EA01B4"/>
    <w:rsid w:val="00EA0607"/>
    <w:rsid w:val="00EA1480"/>
    <w:rsid w:val="00EA1AF5"/>
    <w:rsid w:val="00EA2073"/>
    <w:rsid w:val="00EA3596"/>
    <w:rsid w:val="00EA6E47"/>
    <w:rsid w:val="00EA7D63"/>
    <w:rsid w:val="00EB09AB"/>
    <w:rsid w:val="00EB1E73"/>
    <w:rsid w:val="00EB1E82"/>
    <w:rsid w:val="00EB3D2E"/>
    <w:rsid w:val="00EB4150"/>
    <w:rsid w:val="00EB4F11"/>
    <w:rsid w:val="00EB5A55"/>
    <w:rsid w:val="00EB6F85"/>
    <w:rsid w:val="00EC1D9C"/>
    <w:rsid w:val="00EC2B4C"/>
    <w:rsid w:val="00EC2FFC"/>
    <w:rsid w:val="00EC51A2"/>
    <w:rsid w:val="00EC7D89"/>
    <w:rsid w:val="00ED18FB"/>
    <w:rsid w:val="00EE2778"/>
    <w:rsid w:val="00EE2CDD"/>
    <w:rsid w:val="00EE2D5B"/>
    <w:rsid w:val="00EE2F3F"/>
    <w:rsid w:val="00EE48DE"/>
    <w:rsid w:val="00EE5858"/>
    <w:rsid w:val="00EE706B"/>
    <w:rsid w:val="00EF0CE8"/>
    <w:rsid w:val="00EF185C"/>
    <w:rsid w:val="00EF225E"/>
    <w:rsid w:val="00EF4C59"/>
    <w:rsid w:val="00EF77AA"/>
    <w:rsid w:val="00F04FE9"/>
    <w:rsid w:val="00F06ACA"/>
    <w:rsid w:val="00F107E6"/>
    <w:rsid w:val="00F1164C"/>
    <w:rsid w:val="00F13558"/>
    <w:rsid w:val="00F14346"/>
    <w:rsid w:val="00F14857"/>
    <w:rsid w:val="00F177DF"/>
    <w:rsid w:val="00F209A2"/>
    <w:rsid w:val="00F2372E"/>
    <w:rsid w:val="00F24187"/>
    <w:rsid w:val="00F25F33"/>
    <w:rsid w:val="00F265C6"/>
    <w:rsid w:val="00F26BFF"/>
    <w:rsid w:val="00F26E80"/>
    <w:rsid w:val="00F315F2"/>
    <w:rsid w:val="00F31F59"/>
    <w:rsid w:val="00F32E7D"/>
    <w:rsid w:val="00F33581"/>
    <w:rsid w:val="00F378C6"/>
    <w:rsid w:val="00F45346"/>
    <w:rsid w:val="00F46ED2"/>
    <w:rsid w:val="00F47720"/>
    <w:rsid w:val="00F5027F"/>
    <w:rsid w:val="00F502EA"/>
    <w:rsid w:val="00F51A54"/>
    <w:rsid w:val="00F54F1E"/>
    <w:rsid w:val="00F55F80"/>
    <w:rsid w:val="00F5691C"/>
    <w:rsid w:val="00F62288"/>
    <w:rsid w:val="00F623E8"/>
    <w:rsid w:val="00F62E80"/>
    <w:rsid w:val="00F66112"/>
    <w:rsid w:val="00F670B5"/>
    <w:rsid w:val="00F70CBE"/>
    <w:rsid w:val="00F74D27"/>
    <w:rsid w:val="00F761E9"/>
    <w:rsid w:val="00F82412"/>
    <w:rsid w:val="00F839F7"/>
    <w:rsid w:val="00F84190"/>
    <w:rsid w:val="00F8483A"/>
    <w:rsid w:val="00F9111C"/>
    <w:rsid w:val="00F93D49"/>
    <w:rsid w:val="00F94FA7"/>
    <w:rsid w:val="00F96340"/>
    <w:rsid w:val="00F96539"/>
    <w:rsid w:val="00F9788F"/>
    <w:rsid w:val="00F97D9A"/>
    <w:rsid w:val="00FA0DD5"/>
    <w:rsid w:val="00FA25F9"/>
    <w:rsid w:val="00FA2E35"/>
    <w:rsid w:val="00FA3538"/>
    <w:rsid w:val="00FA5100"/>
    <w:rsid w:val="00FA63E6"/>
    <w:rsid w:val="00FA7544"/>
    <w:rsid w:val="00FB1005"/>
    <w:rsid w:val="00FB2024"/>
    <w:rsid w:val="00FB350B"/>
    <w:rsid w:val="00FB452E"/>
    <w:rsid w:val="00FB506C"/>
    <w:rsid w:val="00FB5FAB"/>
    <w:rsid w:val="00FB702F"/>
    <w:rsid w:val="00FB7996"/>
    <w:rsid w:val="00FB7D01"/>
    <w:rsid w:val="00FC10FC"/>
    <w:rsid w:val="00FC7406"/>
    <w:rsid w:val="00FD1112"/>
    <w:rsid w:val="00FD31F0"/>
    <w:rsid w:val="00FD338E"/>
    <w:rsid w:val="00FD3E1E"/>
    <w:rsid w:val="00FD6779"/>
    <w:rsid w:val="00FE0497"/>
    <w:rsid w:val="00FE12CE"/>
    <w:rsid w:val="00FE146F"/>
    <w:rsid w:val="00FE5272"/>
    <w:rsid w:val="00FE649B"/>
    <w:rsid w:val="00FF065B"/>
    <w:rsid w:val="00FF11A8"/>
    <w:rsid w:val="00FF2397"/>
    <w:rsid w:val="00FF368E"/>
    <w:rsid w:val="00FF64F1"/>
    <w:rsid w:val="00FF69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82E"/>
    <w:pPr>
      <w:widowControl w:val="0"/>
      <w:suppressAutoHyphens/>
      <w:spacing w:after="0" w:line="240" w:lineRule="auto"/>
    </w:pPr>
    <w:rPr>
      <w:rFonts w:eastAsia="Andale Sans UI"/>
      <w:color w:val="auto"/>
      <w:kern w:val="2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759F9"/>
    <w:pPr>
      <w:keepNext/>
      <w:widowControl/>
      <w:suppressAutoHyphens w:val="0"/>
      <w:jc w:val="both"/>
      <w:outlineLvl w:val="0"/>
    </w:pPr>
    <w:rPr>
      <w:rFonts w:eastAsia="Times New Roman"/>
      <w:b/>
      <w:bCs/>
      <w:kern w:val="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41CBF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customStyle="1" w:styleId="11">
    <w:name w:val="Без интервала1"/>
    <w:rsid w:val="00041CBF"/>
    <w:pPr>
      <w:suppressAutoHyphens/>
      <w:spacing w:after="0" w:line="100" w:lineRule="atLeast"/>
    </w:pPr>
    <w:rPr>
      <w:rFonts w:ascii="Calibri" w:eastAsia="Lucida Sans Unicode" w:hAnsi="Calibri" w:cs="Tahoma"/>
      <w:color w:val="auto"/>
      <w:kern w:val="2"/>
      <w:sz w:val="22"/>
      <w:szCs w:val="22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4C67E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67E7"/>
    <w:rPr>
      <w:rFonts w:ascii="Segoe UI" w:eastAsia="Andale Sans UI" w:hAnsi="Segoe UI" w:cs="Segoe UI"/>
      <w:color w:val="auto"/>
      <w:kern w:val="2"/>
      <w:sz w:val="18"/>
      <w:szCs w:val="18"/>
      <w:lang w:eastAsia="ar-SA"/>
    </w:rPr>
  </w:style>
  <w:style w:type="paragraph" w:styleId="a6">
    <w:name w:val="No Spacing"/>
    <w:link w:val="a7"/>
    <w:uiPriority w:val="1"/>
    <w:qFormat/>
    <w:rsid w:val="00CD6FA3"/>
    <w:pPr>
      <w:spacing w:after="0" w:line="240" w:lineRule="auto"/>
    </w:pPr>
    <w:rPr>
      <w:rFonts w:ascii="Calibri" w:eastAsia="Calibri" w:hAnsi="Calibri"/>
      <w:color w:val="auto"/>
      <w:sz w:val="22"/>
      <w:szCs w:val="22"/>
    </w:rPr>
  </w:style>
  <w:style w:type="paragraph" w:styleId="a8">
    <w:name w:val="List Paragraph"/>
    <w:basedOn w:val="a"/>
    <w:uiPriority w:val="34"/>
    <w:qFormat/>
    <w:rsid w:val="00D7282F"/>
    <w:pPr>
      <w:widowControl/>
      <w:suppressAutoHyphens w:val="0"/>
      <w:ind w:left="708"/>
    </w:pPr>
    <w:rPr>
      <w:rFonts w:eastAsia="Times New Roman"/>
      <w:kern w:val="0"/>
      <w:lang w:eastAsia="ru-RU"/>
    </w:rPr>
  </w:style>
  <w:style w:type="character" w:customStyle="1" w:styleId="textcopy1">
    <w:name w:val="textcopy1"/>
    <w:basedOn w:val="a0"/>
    <w:rsid w:val="00D7282F"/>
    <w:rPr>
      <w:rFonts w:ascii="Arial" w:hAnsi="Arial" w:cs="Arial" w:hint="default"/>
      <w:color w:val="461577"/>
      <w:sz w:val="21"/>
      <w:szCs w:val="21"/>
    </w:rPr>
  </w:style>
  <w:style w:type="character" w:customStyle="1" w:styleId="style581">
    <w:name w:val="style581"/>
    <w:rsid w:val="000026B6"/>
    <w:rPr>
      <w:rFonts w:ascii="Verdana" w:hAnsi="Verdana" w:hint="default"/>
      <w:sz w:val="24"/>
      <w:szCs w:val="24"/>
    </w:rPr>
  </w:style>
  <w:style w:type="character" w:customStyle="1" w:styleId="10">
    <w:name w:val="Заголовок 1 Знак"/>
    <w:basedOn w:val="a0"/>
    <w:link w:val="1"/>
    <w:rsid w:val="006759F9"/>
    <w:rPr>
      <w:rFonts w:eastAsia="Times New Roman"/>
      <w:b/>
      <w:bCs/>
      <w:color w:val="auto"/>
      <w:szCs w:val="24"/>
      <w:lang w:eastAsia="ru-RU"/>
    </w:rPr>
  </w:style>
  <w:style w:type="paragraph" w:customStyle="1" w:styleId="a9">
    <w:name w:val="Знак"/>
    <w:basedOn w:val="a"/>
    <w:rsid w:val="003E3817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  <w:style w:type="paragraph" w:customStyle="1" w:styleId="2">
    <w:name w:val="Без интервала2"/>
    <w:rsid w:val="00B63B39"/>
    <w:pPr>
      <w:suppressAutoHyphens/>
      <w:spacing w:after="0" w:line="100" w:lineRule="atLeast"/>
    </w:pPr>
    <w:rPr>
      <w:rFonts w:ascii="Calibri" w:eastAsia="Lucida Sans Unicode" w:hAnsi="Calibri" w:cs="Tahoma"/>
      <w:color w:val="auto"/>
      <w:kern w:val="2"/>
      <w:sz w:val="22"/>
      <w:szCs w:val="22"/>
      <w:lang w:eastAsia="ar-SA"/>
    </w:rPr>
  </w:style>
  <w:style w:type="character" w:styleId="aa">
    <w:name w:val="Hyperlink"/>
    <w:basedOn w:val="a0"/>
    <w:uiPriority w:val="99"/>
    <w:unhideWhenUsed/>
    <w:rsid w:val="00FD31F0"/>
    <w:rPr>
      <w:color w:val="0000FF"/>
      <w:u w:val="single"/>
    </w:rPr>
  </w:style>
  <w:style w:type="paragraph" w:styleId="ab">
    <w:name w:val="Body Text"/>
    <w:basedOn w:val="a"/>
    <w:link w:val="ac"/>
    <w:rsid w:val="00FD31F0"/>
    <w:pPr>
      <w:widowControl/>
      <w:spacing w:after="120"/>
    </w:pPr>
    <w:rPr>
      <w:rFonts w:eastAsia="Times New Roman"/>
      <w:kern w:val="0"/>
    </w:rPr>
  </w:style>
  <w:style w:type="character" w:customStyle="1" w:styleId="ac">
    <w:name w:val="Основной текст Знак"/>
    <w:basedOn w:val="a0"/>
    <w:link w:val="ab"/>
    <w:rsid w:val="00FD31F0"/>
    <w:rPr>
      <w:rFonts w:eastAsia="Times New Roman"/>
      <w:color w:val="auto"/>
      <w:sz w:val="24"/>
      <w:szCs w:val="24"/>
      <w:lang w:eastAsia="ar-SA"/>
    </w:rPr>
  </w:style>
  <w:style w:type="paragraph" w:customStyle="1" w:styleId="western">
    <w:name w:val="western"/>
    <w:basedOn w:val="a"/>
    <w:rsid w:val="00BF26CA"/>
    <w:pPr>
      <w:widowControl/>
      <w:suppressAutoHyphens w:val="0"/>
      <w:spacing w:before="280" w:after="280"/>
    </w:pPr>
    <w:rPr>
      <w:rFonts w:eastAsia="Times New Roman"/>
    </w:rPr>
  </w:style>
  <w:style w:type="table" w:styleId="ad">
    <w:name w:val="Table Grid"/>
    <w:basedOn w:val="a1"/>
    <w:uiPriority w:val="39"/>
    <w:rsid w:val="00FF11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92ED2"/>
  </w:style>
  <w:style w:type="paragraph" w:customStyle="1" w:styleId="CharChar">
    <w:name w:val="Char Char Знак"/>
    <w:basedOn w:val="a"/>
    <w:rsid w:val="003A2A74"/>
    <w:pPr>
      <w:widowControl/>
      <w:suppressAutoHyphens w:val="0"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val="en-US" w:eastAsia="en-US"/>
    </w:rPr>
  </w:style>
  <w:style w:type="character" w:styleId="ae">
    <w:name w:val="Emphasis"/>
    <w:uiPriority w:val="20"/>
    <w:qFormat/>
    <w:rsid w:val="003A2A74"/>
    <w:rPr>
      <w:i/>
      <w:iCs/>
    </w:rPr>
  </w:style>
  <w:style w:type="character" w:customStyle="1" w:styleId="12">
    <w:name w:val="Основной шрифт абзаца1"/>
    <w:rsid w:val="003A2A74"/>
  </w:style>
  <w:style w:type="paragraph" w:customStyle="1" w:styleId="p1">
    <w:name w:val="p1"/>
    <w:basedOn w:val="a"/>
    <w:rsid w:val="00A016C8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customStyle="1" w:styleId="p2">
    <w:name w:val="p2"/>
    <w:basedOn w:val="a"/>
    <w:rsid w:val="00A016C8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customStyle="1" w:styleId="msonormalcxspmiddle">
    <w:name w:val="msonormalcxspmiddle"/>
    <w:basedOn w:val="a"/>
    <w:uiPriority w:val="99"/>
    <w:rsid w:val="00BE70E5"/>
    <w:pPr>
      <w:widowControl/>
      <w:suppressAutoHyphens w:val="0"/>
      <w:spacing w:before="100" w:beforeAutospacing="1" w:after="100" w:afterAutospacing="1"/>
    </w:pPr>
    <w:rPr>
      <w:rFonts w:eastAsia="Calibri"/>
      <w:kern w:val="0"/>
      <w:lang w:eastAsia="ru-RU"/>
    </w:rPr>
  </w:style>
  <w:style w:type="character" w:styleId="af">
    <w:name w:val="Strong"/>
    <w:basedOn w:val="a0"/>
    <w:uiPriority w:val="22"/>
    <w:qFormat/>
    <w:rsid w:val="00CB69C2"/>
    <w:rPr>
      <w:b/>
      <w:bCs/>
    </w:rPr>
  </w:style>
  <w:style w:type="character" w:customStyle="1" w:styleId="a7">
    <w:name w:val="Без интервала Знак"/>
    <w:link w:val="a6"/>
    <w:uiPriority w:val="1"/>
    <w:locked/>
    <w:rsid w:val="002F58EA"/>
    <w:rPr>
      <w:rFonts w:ascii="Calibri" w:eastAsia="Calibri" w:hAnsi="Calibri"/>
      <w:color w:val="auto"/>
      <w:sz w:val="22"/>
      <w:szCs w:val="22"/>
    </w:rPr>
  </w:style>
  <w:style w:type="paragraph" w:styleId="af0">
    <w:name w:val="header"/>
    <w:basedOn w:val="a"/>
    <w:link w:val="af1"/>
    <w:uiPriority w:val="99"/>
    <w:unhideWhenUsed/>
    <w:rsid w:val="00B14C7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B14C78"/>
    <w:rPr>
      <w:rFonts w:eastAsia="Andale Sans UI"/>
      <w:color w:val="auto"/>
      <w:kern w:val="2"/>
      <w:sz w:val="24"/>
      <w:szCs w:val="24"/>
      <w:lang w:eastAsia="ar-SA"/>
    </w:rPr>
  </w:style>
  <w:style w:type="paragraph" w:styleId="af2">
    <w:name w:val="footer"/>
    <w:basedOn w:val="a"/>
    <w:link w:val="af3"/>
    <w:uiPriority w:val="99"/>
    <w:unhideWhenUsed/>
    <w:rsid w:val="00B14C7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14C78"/>
    <w:rPr>
      <w:rFonts w:eastAsia="Andale Sans UI"/>
      <w:color w:val="auto"/>
      <w:kern w:val="2"/>
      <w:sz w:val="24"/>
      <w:szCs w:val="24"/>
      <w:lang w:eastAsia="ar-SA"/>
    </w:rPr>
  </w:style>
  <w:style w:type="paragraph" w:customStyle="1" w:styleId="p8">
    <w:name w:val="p8"/>
    <w:basedOn w:val="a"/>
    <w:rsid w:val="00BB137D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customStyle="1" w:styleId="s1">
    <w:name w:val="s1"/>
    <w:rsid w:val="00BB137D"/>
  </w:style>
  <w:style w:type="table" w:customStyle="1" w:styleId="13">
    <w:name w:val="Сетка таблицы1"/>
    <w:basedOn w:val="a1"/>
    <w:next w:val="ad"/>
    <w:uiPriority w:val="39"/>
    <w:rsid w:val="00511FCD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mi-callto">
    <w:name w:val="wmi-callto"/>
    <w:basedOn w:val="a0"/>
    <w:rsid w:val="00771230"/>
  </w:style>
  <w:style w:type="paragraph" w:styleId="af4">
    <w:name w:val="Body Text Indent"/>
    <w:basedOn w:val="a"/>
    <w:link w:val="af5"/>
    <w:uiPriority w:val="99"/>
    <w:semiHidden/>
    <w:unhideWhenUsed/>
    <w:rsid w:val="00692861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692861"/>
    <w:rPr>
      <w:rFonts w:eastAsia="Andale Sans UI"/>
      <w:color w:val="auto"/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4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8508">
          <w:marLeft w:val="709"/>
          <w:marRight w:val="99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6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48354">
          <w:marLeft w:val="709"/>
          <w:marRight w:val="99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1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mvol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51947-91C5-4A53-83BC-25EAFD570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7934031</TotalTime>
  <Pages>1</Pages>
  <Words>10960</Words>
  <Characters>62472</Characters>
  <Application>Microsoft Office Word</Application>
  <DocSecurity>0</DocSecurity>
  <Lines>520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Маслова Г.В.</dc:creator>
  <cp:keywords/>
  <dc:description/>
  <cp:lastModifiedBy>Специалисты</cp:lastModifiedBy>
  <cp:revision>347</cp:revision>
  <cp:lastPrinted>2018-01-15T16:53:00Z</cp:lastPrinted>
  <dcterms:created xsi:type="dcterms:W3CDTF">2016-07-08T16:08:00Z</dcterms:created>
  <dcterms:modified xsi:type="dcterms:W3CDTF">2018-12-27T10:17:00Z</dcterms:modified>
</cp:coreProperties>
</file>