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D4" w:rsidRDefault="002079D4" w:rsidP="00530654">
      <w:pPr>
        <w:jc w:val="right"/>
        <w:rPr>
          <w:b/>
        </w:rPr>
      </w:pPr>
    </w:p>
    <w:p w:rsidR="002079D4" w:rsidRPr="00380A03" w:rsidRDefault="002079D4" w:rsidP="002079D4">
      <w:pPr>
        <w:jc w:val="center"/>
        <w:rPr>
          <w:b/>
          <w:sz w:val="28"/>
          <w:szCs w:val="28"/>
        </w:rPr>
      </w:pPr>
      <w:r w:rsidRPr="00380A03">
        <w:rPr>
          <w:b/>
          <w:sz w:val="28"/>
          <w:szCs w:val="28"/>
        </w:rPr>
        <w:t xml:space="preserve">СОВЕТ </w:t>
      </w:r>
    </w:p>
    <w:p w:rsidR="002079D4" w:rsidRPr="00380A03" w:rsidRDefault="002079D4" w:rsidP="002079D4">
      <w:pPr>
        <w:jc w:val="center"/>
        <w:rPr>
          <w:b/>
          <w:sz w:val="28"/>
          <w:szCs w:val="28"/>
        </w:rPr>
      </w:pPr>
      <w:r w:rsidRPr="00380A03">
        <w:rPr>
          <w:b/>
          <w:sz w:val="28"/>
          <w:szCs w:val="28"/>
        </w:rPr>
        <w:t>СЕННОГО МУНИЦИПАЛЬНОГО ОБРАЗОВАНИЯ</w:t>
      </w:r>
    </w:p>
    <w:p w:rsidR="002079D4" w:rsidRPr="00380A03" w:rsidRDefault="002079D4" w:rsidP="002079D4">
      <w:pPr>
        <w:shd w:val="clear" w:color="auto" w:fill="FFFFFF"/>
        <w:tabs>
          <w:tab w:val="left" w:pos="682"/>
          <w:tab w:val="left" w:leader="underscore" w:pos="5184"/>
        </w:tabs>
        <w:ind w:left="547"/>
        <w:jc w:val="center"/>
        <w:rPr>
          <w:b/>
          <w:color w:val="000000"/>
          <w:sz w:val="28"/>
          <w:szCs w:val="28"/>
        </w:rPr>
      </w:pPr>
      <w:r w:rsidRPr="00380A03">
        <w:rPr>
          <w:b/>
          <w:color w:val="000000"/>
          <w:sz w:val="28"/>
          <w:szCs w:val="28"/>
        </w:rPr>
        <w:t>ВОЛЬСКОГО МУНИЦИПАЛЬНОГО РАЙОНА</w:t>
      </w:r>
      <w:r w:rsidRPr="00380A03">
        <w:rPr>
          <w:b/>
          <w:color w:val="000000"/>
          <w:sz w:val="28"/>
          <w:szCs w:val="28"/>
        </w:rPr>
        <w:br/>
        <w:t>САРАТОВСКОЙ ОБЛАСТИ</w:t>
      </w:r>
    </w:p>
    <w:p w:rsidR="002079D4" w:rsidRPr="00380A03" w:rsidRDefault="002079D4" w:rsidP="002079D4">
      <w:pPr>
        <w:shd w:val="clear" w:color="auto" w:fill="FFFFFF"/>
        <w:tabs>
          <w:tab w:val="left" w:pos="682"/>
          <w:tab w:val="left" w:leader="underscore" w:pos="5184"/>
        </w:tabs>
        <w:ind w:left="547"/>
        <w:jc w:val="center"/>
        <w:rPr>
          <w:b/>
          <w:color w:val="000000"/>
          <w:sz w:val="28"/>
          <w:szCs w:val="28"/>
        </w:rPr>
      </w:pPr>
    </w:p>
    <w:p w:rsidR="002079D4" w:rsidRPr="00380A03" w:rsidRDefault="002079D4" w:rsidP="002079D4">
      <w:pPr>
        <w:shd w:val="clear" w:color="auto" w:fill="FFFFFF"/>
        <w:tabs>
          <w:tab w:val="left" w:pos="0"/>
          <w:tab w:val="left" w:leader="underscore" w:pos="5184"/>
        </w:tabs>
        <w:jc w:val="center"/>
        <w:rPr>
          <w:b/>
          <w:color w:val="000000"/>
          <w:sz w:val="28"/>
          <w:szCs w:val="28"/>
        </w:rPr>
      </w:pPr>
      <w:r w:rsidRPr="00380A03">
        <w:rPr>
          <w:b/>
          <w:color w:val="000000"/>
          <w:sz w:val="28"/>
          <w:szCs w:val="28"/>
        </w:rPr>
        <w:t>РЕШЕНИЕ</w:t>
      </w:r>
    </w:p>
    <w:p w:rsidR="002079D4" w:rsidRPr="00380A03" w:rsidRDefault="002079D4" w:rsidP="002079D4">
      <w:pPr>
        <w:shd w:val="clear" w:color="auto" w:fill="FFFFFF"/>
        <w:tabs>
          <w:tab w:val="left" w:pos="682"/>
          <w:tab w:val="left" w:leader="underscore" w:pos="5184"/>
        </w:tabs>
        <w:ind w:left="547"/>
        <w:jc w:val="center"/>
        <w:rPr>
          <w:color w:val="000000"/>
          <w:sz w:val="28"/>
          <w:szCs w:val="28"/>
        </w:rPr>
      </w:pPr>
    </w:p>
    <w:p w:rsidR="002079D4" w:rsidRPr="00380A03" w:rsidRDefault="002079D4" w:rsidP="002079D4">
      <w:pPr>
        <w:autoSpaceDE w:val="0"/>
        <w:autoSpaceDN w:val="0"/>
        <w:adjustRightInd w:val="0"/>
        <w:jc w:val="both"/>
        <w:rPr>
          <w:b/>
          <w:bCs/>
          <w:sz w:val="28"/>
          <w:szCs w:val="28"/>
        </w:rPr>
      </w:pPr>
      <w:r w:rsidRPr="00380A03">
        <w:rPr>
          <w:rFonts w:eastAsia="Calibri"/>
          <w:b/>
          <w:bCs/>
          <w:sz w:val="28"/>
          <w:szCs w:val="28"/>
          <w:lang w:eastAsia="en-US"/>
        </w:rPr>
        <w:t xml:space="preserve">От </w:t>
      </w:r>
      <w:r w:rsidR="002D58BF">
        <w:rPr>
          <w:rFonts w:eastAsia="Calibri"/>
          <w:b/>
          <w:bCs/>
          <w:sz w:val="28"/>
          <w:szCs w:val="28"/>
          <w:lang w:eastAsia="en-US"/>
        </w:rPr>
        <w:t>26 января</w:t>
      </w:r>
      <w:r w:rsidRPr="00380A03">
        <w:rPr>
          <w:rFonts w:eastAsia="Calibri"/>
          <w:b/>
          <w:bCs/>
          <w:sz w:val="28"/>
          <w:szCs w:val="28"/>
          <w:lang w:eastAsia="en-US"/>
        </w:rPr>
        <w:t xml:space="preserve"> 2018 год</w:t>
      </w:r>
      <w:r w:rsidR="002D58BF">
        <w:rPr>
          <w:rFonts w:eastAsia="Calibri"/>
          <w:b/>
          <w:bCs/>
          <w:sz w:val="28"/>
          <w:szCs w:val="28"/>
          <w:lang w:eastAsia="en-US"/>
        </w:rPr>
        <w:t xml:space="preserve">а         </w:t>
      </w:r>
      <w:r w:rsidR="00C91861">
        <w:rPr>
          <w:rFonts w:eastAsia="Calibri"/>
          <w:b/>
          <w:bCs/>
          <w:sz w:val="28"/>
          <w:szCs w:val="28"/>
          <w:lang w:eastAsia="en-US"/>
        </w:rPr>
        <w:t xml:space="preserve">  </w:t>
      </w:r>
      <w:r w:rsidR="002D58BF">
        <w:rPr>
          <w:rFonts w:eastAsia="Calibri"/>
          <w:b/>
          <w:bCs/>
          <w:sz w:val="28"/>
          <w:szCs w:val="28"/>
          <w:lang w:eastAsia="en-US"/>
        </w:rPr>
        <w:t xml:space="preserve"> </w:t>
      </w:r>
      <w:r w:rsidRPr="00380A03">
        <w:rPr>
          <w:rFonts w:eastAsia="Calibri"/>
          <w:b/>
          <w:bCs/>
          <w:sz w:val="28"/>
          <w:szCs w:val="28"/>
          <w:lang w:eastAsia="en-US"/>
        </w:rPr>
        <w:t xml:space="preserve"> № </w:t>
      </w:r>
      <w:r w:rsidR="00C91861">
        <w:rPr>
          <w:rFonts w:eastAsia="Calibri"/>
          <w:b/>
          <w:bCs/>
          <w:sz w:val="28"/>
          <w:szCs w:val="28"/>
          <w:lang w:eastAsia="en-US"/>
        </w:rPr>
        <w:t>4/22-74</w:t>
      </w:r>
      <w:r w:rsidRPr="00380A03">
        <w:rPr>
          <w:b/>
          <w:sz w:val="28"/>
          <w:szCs w:val="28"/>
        </w:rPr>
        <w:t xml:space="preserve">                                   р. п. Сенной </w:t>
      </w:r>
    </w:p>
    <w:p w:rsidR="002079D4" w:rsidRPr="00380A03" w:rsidRDefault="002079D4" w:rsidP="002079D4">
      <w:pPr>
        <w:shd w:val="clear" w:color="auto" w:fill="FFFFFF"/>
        <w:tabs>
          <w:tab w:val="left" w:pos="682"/>
          <w:tab w:val="left" w:leader="underscore" w:pos="5184"/>
        </w:tabs>
        <w:jc w:val="both"/>
        <w:rPr>
          <w:color w:val="000000"/>
          <w:sz w:val="28"/>
          <w:szCs w:val="28"/>
        </w:rPr>
      </w:pPr>
    </w:p>
    <w:p w:rsidR="002079D4" w:rsidRPr="00380A03" w:rsidRDefault="002079D4" w:rsidP="002079D4">
      <w:pPr>
        <w:pStyle w:val="ConsTitle"/>
        <w:widowControl/>
        <w:tabs>
          <w:tab w:val="left" w:pos="5529"/>
        </w:tabs>
        <w:ind w:right="3684"/>
        <w:jc w:val="both"/>
        <w:rPr>
          <w:rFonts w:ascii="Times New Roman" w:hAnsi="Times New Roman" w:cs="Times New Roman"/>
          <w:b w:val="0"/>
          <w:sz w:val="28"/>
          <w:szCs w:val="28"/>
        </w:rPr>
      </w:pPr>
      <w:r w:rsidRPr="00380A03">
        <w:rPr>
          <w:rFonts w:ascii="Times New Roman" w:hAnsi="Times New Roman" w:cs="Times New Roman"/>
          <w:b w:val="0"/>
          <w:sz w:val="28"/>
          <w:szCs w:val="28"/>
        </w:rPr>
        <w:t>Об оплате труда работников органов местного самоуправления Сенного муниципального образования</w:t>
      </w:r>
    </w:p>
    <w:p w:rsidR="002079D4" w:rsidRPr="00380A03" w:rsidRDefault="002079D4" w:rsidP="002079D4">
      <w:pPr>
        <w:pStyle w:val="ConsTitle"/>
        <w:widowControl/>
        <w:rPr>
          <w:rFonts w:ascii="Times New Roman" w:hAnsi="Times New Roman" w:cs="Times New Roman"/>
          <w:b w:val="0"/>
          <w:sz w:val="28"/>
          <w:szCs w:val="28"/>
        </w:rPr>
      </w:pPr>
      <w:r w:rsidRPr="00380A03">
        <w:rPr>
          <w:rFonts w:ascii="Times New Roman" w:hAnsi="Times New Roman" w:cs="Times New Roman"/>
          <w:b w:val="0"/>
          <w:sz w:val="28"/>
          <w:szCs w:val="28"/>
        </w:rPr>
        <w:t xml:space="preserve"> </w:t>
      </w:r>
    </w:p>
    <w:p w:rsidR="002079D4" w:rsidRPr="00380A03" w:rsidRDefault="002079D4" w:rsidP="002079D4">
      <w:pPr>
        <w:pStyle w:val="ConsTitle"/>
        <w:widowControl/>
        <w:ind w:firstLine="540"/>
        <w:jc w:val="both"/>
        <w:rPr>
          <w:rFonts w:ascii="Times New Roman" w:hAnsi="Times New Roman" w:cs="Times New Roman"/>
          <w:b w:val="0"/>
          <w:sz w:val="28"/>
          <w:szCs w:val="28"/>
        </w:rPr>
      </w:pPr>
      <w:r w:rsidRPr="00380A03">
        <w:rPr>
          <w:rFonts w:ascii="Times New Roman" w:hAnsi="Times New Roman" w:cs="Times New Roman"/>
          <w:b w:val="0"/>
          <w:sz w:val="28"/>
          <w:szCs w:val="28"/>
        </w:rPr>
        <w:t>В соответствии  со ст. 22 Федерального закона от 02.03.2007 г. № 25-ФЗ «О муниципальной службе в Российской Федерации», ст. 7 Закона Саратовской области от 02.08.2007 г. №157-ЗСО «О некоторых вопросах муниципальной службы Саратовской области», ст. 21 Устава Сенного муниципального образования, Совет Сенного муниципального образования</w:t>
      </w:r>
    </w:p>
    <w:p w:rsidR="002079D4" w:rsidRPr="00380A03" w:rsidRDefault="002079D4" w:rsidP="002079D4">
      <w:pPr>
        <w:pStyle w:val="ConsTitle"/>
        <w:widowControl/>
        <w:ind w:firstLine="540"/>
        <w:jc w:val="center"/>
        <w:rPr>
          <w:rFonts w:ascii="Times New Roman" w:hAnsi="Times New Roman" w:cs="Times New Roman"/>
          <w:sz w:val="28"/>
          <w:szCs w:val="28"/>
        </w:rPr>
      </w:pPr>
      <w:r w:rsidRPr="00380A03">
        <w:rPr>
          <w:rFonts w:ascii="Times New Roman" w:hAnsi="Times New Roman" w:cs="Times New Roman"/>
          <w:sz w:val="28"/>
          <w:szCs w:val="28"/>
        </w:rPr>
        <w:t>РЕШИЛ:</w:t>
      </w:r>
    </w:p>
    <w:p w:rsidR="002079D4" w:rsidRPr="00380A03" w:rsidRDefault="002079D4" w:rsidP="002079D4">
      <w:pPr>
        <w:shd w:val="clear" w:color="auto" w:fill="FFFFFF"/>
        <w:tabs>
          <w:tab w:val="left" w:pos="1134"/>
        </w:tabs>
        <w:ind w:firstLine="567"/>
        <w:jc w:val="both"/>
        <w:rPr>
          <w:color w:val="000000"/>
          <w:spacing w:val="2"/>
          <w:sz w:val="28"/>
          <w:szCs w:val="28"/>
        </w:rPr>
      </w:pPr>
      <w:r w:rsidRPr="00380A03">
        <w:rPr>
          <w:sz w:val="28"/>
          <w:szCs w:val="28"/>
        </w:rPr>
        <w:t>1.</w:t>
      </w:r>
      <w:r w:rsidRPr="00380A03">
        <w:rPr>
          <w:b/>
          <w:sz w:val="28"/>
          <w:szCs w:val="28"/>
        </w:rPr>
        <w:t xml:space="preserve"> </w:t>
      </w:r>
      <w:r w:rsidRPr="00380A03">
        <w:rPr>
          <w:color w:val="000000"/>
          <w:spacing w:val="2"/>
          <w:sz w:val="28"/>
          <w:szCs w:val="28"/>
        </w:rPr>
        <w:t>Установить для лиц, замещающих должности муниципальной службы, норматив для формирования фонда оплаты труда в органах местного самоуправления в размере:</w:t>
      </w:r>
    </w:p>
    <w:p w:rsidR="002079D4" w:rsidRPr="00380A03" w:rsidRDefault="002079D4" w:rsidP="002079D4">
      <w:pPr>
        <w:autoSpaceDE w:val="0"/>
        <w:autoSpaceDN w:val="0"/>
        <w:adjustRightInd w:val="0"/>
        <w:ind w:firstLine="540"/>
        <w:jc w:val="both"/>
        <w:rPr>
          <w:sz w:val="28"/>
          <w:szCs w:val="28"/>
        </w:rPr>
      </w:pPr>
      <w:r w:rsidRPr="00380A03">
        <w:rPr>
          <w:color w:val="000000"/>
          <w:spacing w:val="2"/>
          <w:sz w:val="28"/>
          <w:szCs w:val="28"/>
        </w:rPr>
        <w:t xml:space="preserve">- по высшим должностям - </w:t>
      </w:r>
      <w:r w:rsidRPr="00380A03">
        <w:rPr>
          <w:sz w:val="28"/>
          <w:szCs w:val="28"/>
        </w:rPr>
        <w:t>17 установленным штатным расписанием месячных денежных содержаний муниципального служащего (в расчете на год);</w:t>
      </w:r>
    </w:p>
    <w:p w:rsidR="002079D4" w:rsidRPr="00380A03" w:rsidRDefault="002079D4" w:rsidP="002079D4">
      <w:pPr>
        <w:shd w:val="clear" w:color="auto" w:fill="FFFFFF"/>
        <w:tabs>
          <w:tab w:val="left" w:pos="1134"/>
        </w:tabs>
        <w:ind w:firstLine="567"/>
        <w:jc w:val="both"/>
        <w:rPr>
          <w:sz w:val="28"/>
          <w:szCs w:val="28"/>
        </w:rPr>
      </w:pPr>
      <w:r w:rsidRPr="00380A03">
        <w:rPr>
          <w:sz w:val="28"/>
          <w:szCs w:val="28"/>
        </w:rPr>
        <w:t>- по главным и младшим должностям - 13 установленных штатным расписанием месячных денежных содержаний муниципального служащего по каждой должности муниципальной службы (в расчете на год).</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2. Размеры денежного содержания муниципального служащего органов местного самоуправления Сенного муниципального образования (далее по тексту – муниципальный служащий), состав которого определяется Законом Саратовской области от 02.08.2007 г. №157-ЗСО</w:t>
      </w:r>
      <w:r w:rsidRPr="00380A03">
        <w:rPr>
          <w:rFonts w:ascii="Times New Roman" w:hAnsi="Times New Roman" w:cs="Times New Roman"/>
          <w:b/>
          <w:sz w:val="28"/>
          <w:szCs w:val="28"/>
        </w:rPr>
        <w:t xml:space="preserve"> </w:t>
      </w:r>
      <w:r w:rsidRPr="00380A03">
        <w:rPr>
          <w:rFonts w:ascii="Times New Roman" w:hAnsi="Times New Roman" w:cs="Times New Roman"/>
          <w:sz w:val="28"/>
          <w:szCs w:val="28"/>
        </w:rPr>
        <w:t>«О некоторых вопросах муниципальной службы в Саратовской области», устанавливаются для каждой из составных частей денежного содержания муниципального служащего.</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3. Установить размеры должностного оклада муниципального служащего в соответствии с замещаемой им должностью  согласно приложению 1. </w:t>
      </w:r>
    </w:p>
    <w:p w:rsidR="002079D4" w:rsidRPr="00380A03" w:rsidRDefault="002079D4" w:rsidP="002079D4">
      <w:pPr>
        <w:pStyle w:val="ConsTitle"/>
        <w:widowControl/>
        <w:ind w:firstLine="567"/>
        <w:jc w:val="both"/>
        <w:rPr>
          <w:rFonts w:ascii="Times New Roman" w:hAnsi="Times New Roman" w:cs="Times New Roman"/>
          <w:b w:val="0"/>
          <w:color w:val="FF0000"/>
          <w:sz w:val="28"/>
          <w:szCs w:val="28"/>
        </w:rPr>
      </w:pPr>
      <w:r w:rsidRPr="00380A03">
        <w:rPr>
          <w:rFonts w:ascii="Times New Roman" w:hAnsi="Times New Roman" w:cs="Times New Roman"/>
          <w:b w:val="0"/>
          <w:sz w:val="28"/>
          <w:szCs w:val="28"/>
        </w:rPr>
        <w:t xml:space="preserve"> 4. Установить  лицам, замещающим должности муниципальной службы размеры окладов за классный чин согласно приложению 2.</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5. Установить размеры ежемесячной надбавки к должностному окладу за выслугу лет на муниципальной службе дифференцированно, в зависимости от стажа муниципальной службы, дающего право на получение этой надбавки:</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lastRenderedPageBreak/>
        <w:t>- при стаже муниципальной службы от 1 года до 5 лет - 10 процентов должностного оклада;</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 при стаже муниципальной службы от 5 до 10 лет - 15 процентов должностного оклада;</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 при стаже муниципальной службы от 10 до 15 лет - 20 процентов должностного оклада;</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 при стаже муниципальной службы свыше 15 лет - 30 процентов должностного оклада.</w:t>
      </w:r>
    </w:p>
    <w:p w:rsidR="002079D4" w:rsidRPr="00380A03" w:rsidRDefault="002079D4" w:rsidP="002079D4">
      <w:pPr>
        <w:pStyle w:val="ConsTitle"/>
        <w:widowControl/>
        <w:jc w:val="both"/>
        <w:rPr>
          <w:rFonts w:ascii="Times New Roman" w:hAnsi="Times New Roman" w:cs="Times New Roman"/>
          <w:b w:val="0"/>
          <w:sz w:val="28"/>
          <w:szCs w:val="28"/>
        </w:rPr>
      </w:pPr>
      <w:r w:rsidRPr="00380A03">
        <w:rPr>
          <w:rFonts w:ascii="Times New Roman" w:hAnsi="Times New Roman" w:cs="Times New Roman"/>
          <w:sz w:val="28"/>
          <w:szCs w:val="28"/>
        </w:rPr>
        <w:t xml:space="preserve">       </w:t>
      </w:r>
      <w:r w:rsidRPr="00380A03">
        <w:rPr>
          <w:rFonts w:ascii="Times New Roman" w:hAnsi="Times New Roman" w:cs="Times New Roman"/>
          <w:b w:val="0"/>
          <w:sz w:val="28"/>
          <w:szCs w:val="28"/>
        </w:rPr>
        <w:t>6.</w:t>
      </w:r>
      <w:r w:rsidRPr="00380A03">
        <w:rPr>
          <w:rFonts w:ascii="Times New Roman" w:hAnsi="Times New Roman" w:cs="Times New Roman"/>
          <w:sz w:val="28"/>
          <w:szCs w:val="28"/>
        </w:rPr>
        <w:t xml:space="preserve"> </w:t>
      </w:r>
      <w:r w:rsidRPr="00380A03">
        <w:rPr>
          <w:rFonts w:ascii="Times New Roman" w:hAnsi="Times New Roman" w:cs="Times New Roman"/>
          <w:b w:val="0"/>
          <w:sz w:val="28"/>
          <w:szCs w:val="28"/>
        </w:rPr>
        <w:t>Установить следующие размеры ежемесячной надбавки к должностному окладу за особые условия муниципальной службы:</w:t>
      </w:r>
    </w:p>
    <w:p w:rsidR="002079D4" w:rsidRPr="00380A03" w:rsidRDefault="002079D4" w:rsidP="002079D4">
      <w:pPr>
        <w:pStyle w:val="ConsTitle"/>
        <w:widowControl/>
        <w:jc w:val="both"/>
        <w:rPr>
          <w:rFonts w:ascii="Times New Roman" w:hAnsi="Times New Roman" w:cs="Times New Roman"/>
          <w:b w:val="0"/>
          <w:sz w:val="28"/>
          <w:szCs w:val="28"/>
        </w:rPr>
      </w:pPr>
      <w:r w:rsidRPr="00380A03">
        <w:rPr>
          <w:rFonts w:ascii="Times New Roman" w:hAnsi="Times New Roman" w:cs="Times New Roman"/>
          <w:b w:val="0"/>
          <w:sz w:val="28"/>
          <w:szCs w:val="28"/>
        </w:rPr>
        <w:tab/>
        <w:t xml:space="preserve">- по высшим должностям – 200 процентов должностного оклада; </w:t>
      </w:r>
    </w:p>
    <w:p w:rsidR="002079D4" w:rsidRPr="00380A03" w:rsidRDefault="002079D4" w:rsidP="002079D4">
      <w:pPr>
        <w:pStyle w:val="ConsTitle"/>
        <w:widowControl/>
        <w:ind w:firstLine="567"/>
        <w:jc w:val="both"/>
        <w:rPr>
          <w:rFonts w:ascii="Times New Roman" w:hAnsi="Times New Roman" w:cs="Times New Roman"/>
          <w:b w:val="0"/>
          <w:bCs w:val="0"/>
          <w:spacing w:val="-3"/>
          <w:sz w:val="28"/>
          <w:szCs w:val="28"/>
        </w:rPr>
      </w:pPr>
      <w:r w:rsidRPr="00380A03">
        <w:rPr>
          <w:rFonts w:ascii="Times New Roman" w:hAnsi="Times New Roman" w:cs="Times New Roman"/>
          <w:b w:val="0"/>
          <w:sz w:val="28"/>
          <w:szCs w:val="28"/>
        </w:rPr>
        <w:t xml:space="preserve">-   по главным должностям  - </w:t>
      </w:r>
      <w:r w:rsidRPr="00380A03">
        <w:rPr>
          <w:rFonts w:ascii="Times New Roman" w:hAnsi="Times New Roman" w:cs="Times New Roman"/>
          <w:b w:val="0"/>
          <w:bCs w:val="0"/>
          <w:spacing w:val="-3"/>
          <w:sz w:val="28"/>
          <w:szCs w:val="28"/>
        </w:rPr>
        <w:t>150 процентов должностного оклада;</w:t>
      </w:r>
    </w:p>
    <w:p w:rsidR="002079D4" w:rsidRPr="00380A03" w:rsidRDefault="002079D4" w:rsidP="002079D4">
      <w:pPr>
        <w:pStyle w:val="ConsTitle"/>
        <w:widowControl/>
        <w:ind w:firstLine="567"/>
        <w:jc w:val="both"/>
        <w:rPr>
          <w:rFonts w:ascii="Times New Roman" w:hAnsi="Times New Roman" w:cs="Times New Roman"/>
          <w:b w:val="0"/>
          <w:bCs w:val="0"/>
          <w:spacing w:val="-3"/>
          <w:sz w:val="28"/>
          <w:szCs w:val="28"/>
        </w:rPr>
      </w:pPr>
      <w:r w:rsidRPr="00380A03">
        <w:rPr>
          <w:rFonts w:ascii="Times New Roman" w:hAnsi="Times New Roman" w:cs="Times New Roman"/>
          <w:b w:val="0"/>
          <w:sz w:val="28"/>
          <w:szCs w:val="28"/>
        </w:rPr>
        <w:t xml:space="preserve">- по младшим должностям - </w:t>
      </w:r>
      <w:r w:rsidRPr="00380A03">
        <w:rPr>
          <w:rFonts w:ascii="Times New Roman" w:hAnsi="Times New Roman" w:cs="Times New Roman"/>
          <w:b w:val="0"/>
          <w:bCs w:val="0"/>
          <w:spacing w:val="-3"/>
          <w:sz w:val="28"/>
          <w:szCs w:val="28"/>
        </w:rPr>
        <w:t>100 процентов должностного оклада.</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7. Установить размер ежемесячного денежного поощрения муниципального служащего:</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380A03">
        <w:rPr>
          <w:rFonts w:ascii="Times New Roman" w:hAnsi="Times New Roman" w:cs="Times New Roman"/>
          <w:sz w:val="28"/>
          <w:szCs w:val="28"/>
        </w:rPr>
        <w:t>по высшим должностям: 2,0 должностного оклада;</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а) по главным должностям: по должности заместителя главы администрации - 1,5 должностного оклада; </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б) по младшим должностям – 1,0 должностного оклада.</w:t>
      </w:r>
    </w:p>
    <w:p w:rsidR="002079D4" w:rsidRPr="00380A03" w:rsidRDefault="002079D4" w:rsidP="002079D4">
      <w:pPr>
        <w:pStyle w:val="ConsTitle"/>
        <w:widowControl/>
        <w:ind w:firstLine="567"/>
        <w:jc w:val="both"/>
        <w:rPr>
          <w:rFonts w:ascii="Times New Roman" w:hAnsi="Times New Roman" w:cs="Times New Roman"/>
          <w:b w:val="0"/>
          <w:color w:val="000000"/>
          <w:sz w:val="28"/>
          <w:szCs w:val="28"/>
          <w:shd w:val="clear" w:color="auto" w:fill="FFFFFF"/>
        </w:rPr>
      </w:pPr>
      <w:r w:rsidRPr="00380A03">
        <w:rPr>
          <w:rFonts w:ascii="Times New Roman" w:hAnsi="Times New Roman" w:cs="Times New Roman"/>
          <w:b w:val="0"/>
          <w:sz w:val="28"/>
          <w:szCs w:val="28"/>
        </w:rPr>
        <w:t>8</w:t>
      </w:r>
      <w:r w:rsidRPr="00380A03">
        <w:rPr>
          <w:rFonts w:ascii="Times New Roman" w:hAnsi="Times New Roman" w:cs="Times New Roman"/>
          <w:b w:val="0"/>
          <w:color w:val="000000"/>
          <w:sz w:val="28"/>
          <w:szCs w:val="28"/>
          <w:shd w:val="clear" w:color="auto" w:fill="FFFFFF"/>
        </w:rPr>
        <w:t>.</w:t>
      </w:r>
      <w:r w:rsidRPr="00380A03">
        <w:rPr>
          <w:rStyle w:val="s1"/>
          <w:rFonts w:ascii="Times New Roman" w:hAnsi="Times New Roman" w:cs="Times New Roman"/>
          <w:b w:val="0"/>
          <w:bCs w:val="0"/>
          <w:color w:val="000000"/>
          <w:sz w:val="28"/>
          <w:szCs w:val="28"/>
          <w:shd w:val="clear" w:color="auto" w:fill="FFFFFF"/>
        </w:rPr>
        <w:t> </w:t>
      </w:r>
      <w:r w:rsidRPr="00380A03">
        <w:rPr>
          <w:rFonts w:ascii="Times New Roman" w:hAnsi="Times New Roman" w:cs="Times New Roman"/>
          <w:b w:val="0"/>
          <w:color w:val="000000"/>
          <w:sz w:val="28"/>
          <w:szCs w:val="28"/>
          <w:shd w:val="clear" w:color="auto" w:fill="FFFFFF"/>
        </w:rPr>
        <w:t>Установить муниципальным служащим премию за выполнение особо важных и сложных заданий в размере не более 200 процентов от должностного оклада. Конкретные размеры выплат устанавливаются локальными правовыми актами.</w:t>
      </w:r>
    </w:p>
    <w:p w:rsidR="002079D4" w:rsidRPr="00380A03" w:rsidRDefault="002079D4" w:rsidP="002079D4">
      <w:pPr>
        <w:pStyle w:val="ConsNormal"/>
        <w:widowControl/>
        <w:ind w:firstLine="567"/>
        <w:jc w:val="both"/>
        <w:rPr>
          <w:rFonts w:ascii="Times New Roman" w:hAnsi="Times New Roman" w:cs="Times New Roman"/>
          <w:sz w:val="28"/>
          <w:szCs w:val="28"/>
        </w:rPr>
      </w:pPr>
      <w:r w:rsidRPr="00380A03">
        <w:rPr>
          <w:rFonts w:ascii="Times New Roman" w:hAnsi="Times New Roman" w:cs="Times New Roman"/>
          <w:sz w:val="28"/>
          <w:szCs w:val="28"/>
        </w:rPr>
        <w:t>9. Установить муниципальным служащим</w:t>
      </w:r>
      <w:r w:rsidRPr="00380A03">
        <w:rPr>
          <w:rFonts w:ascii="Times New Roman" w:hAnsi="Times New Roman" w:cs="Times New Roman"/>
          <w:b/>
          <w:sz w:val="28"/>
          <w:szCs w:val="28"/>
        </w:rPr>
        <w:t xml:space="preserve"> </w:t>
      </w:r>
      <w:r w:rsidRPr="00380A03">
        <w:rPr>
          <w:rFonts w:ascii="Times New Roman" w:hAnsi="Times New Roman" w:cs="Times New Roman"/>
          <w:sz w:val="28"/>
          <w:szCs w:val="28"/>
        </w:rPr>
        <w:t>размер материальной помощи при предоставлении ежегодного оплачиваемого отпуска в размере четырех должностных окладов.</w:t>
      </w:r>
    </w:p>
    <w:p w:rsidR="002079D4" w:rsidRPr="00380A03" w:rsidRDefault="002079D4" w:rsidP="002079D4">
      <w:pPr>
        <w:pStyle w:val="ConsNonformat"/>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10. Разрешить производить выплату, указанную в пункте 9 настоящего Решения при предоставлении ежегодного оплачиваемого отпуска, либо по заявлению лиц, замещающих должности муниципальной службы.</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11. При увольнении материальная помощь выплачивается согласно фактически отработанному времени. </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Право на получение материальной помощи у вновь принятого муниципального служащего (далее по тексту - работника) возникает спустя 6 месяцев, со дня заключения с ним трудового договора за период с момента заключения трудового договора по конец  текущего календарного года.</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В случае получения основным работником материальной помощи до ухода в отпуск по беременности и родам, отпуск по уходу за ребенком до 1,5 лет, отпуск без сохранения заработной платы, временному работнику, исполняющему его обязанности в текущем календарном году материальная помощь выплачивается за фактически отработанное время, при условии, если в текущем календарном  году отработано более 6 месяцев. </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В случае отсутствия основного работника, в периоды нахождения его в отпуске по беременности и родам, отпуске по уходу за ребенком до 1,5 лет, до 3 лет, отпуске без сохранения заработной платы, выплата материальной помощи производится в конце календарного года работнику, замещающему </w:t>
      </w:r>
      <w:r w:rsidRPr="00380A03">
        <w:rPr>
          <w:rFonts w:ascii="Times New Roman" w:hAnsi="Times New Roman" w:cs="Times New Roman"/>
          <w:sz w:val="28"/>
          <w:szCs w:val="28"/>
        </w:rPr>
        <w:lastRenderedPageBreak/>
        <w:t>основного работника в текущем календарном году за фактически отработанное время.</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При получении материальной помощи временным работникам, отработавшим весь календарный год, материальная помощь основному работнику не выплачивается. </w:t>
      </w:r>
    </w:p>
    <w:p w:rsidR="002079D4" w:rsidRPr="00380A03" w:rsidRDefault="002079D4" w:rsidP="002079D4">
      <w:pPr>
        <w:pStyle w:val="ConsNonformat"/>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В случае выхода на работу основного работника в течение календарного года материальная помощь выплачивается как основному работнику, в конце календарного года за фактически отработанное время, так и замещающему его временному работнику при увольнении за фактически отработанное время.</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12. Муниципальным служащим Сенного муниципального образования при нахождении в служебной командировке выплачивать суточные. </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Размер суточных установить следующий:</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а) при командировке в города федерального значения в сумме 700 рублей;</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б) при командировке в административные центры субъектов Российской Федерации в сумме 500 рублей;</w:t>
      </w:r>
    </w:p>
    <w:p w:rsidR="002079D4" w:rsidRPr="00380A03" w:rsidRDefault="002079D4" w:rsidP="002079D4">
      <w:pPr>
        <w:pStyle w:val="ConsNonformat"/>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в) при командировке в города не вошедшие в пункт а) и б), сумма суточных выплачивается в размере 300 рублей.</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13.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основной работы, производить доплату за совмещение профессий (должности) или выполнение обязанностей временно отсутствующего работника в размере 100 % от должностного оклада по совмещаемой должности.</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Работнику, выполняющему наряду со своей основной работой дополнительную работу по муниципальной должности (исполняющему обязанности главы администрации Сенного муниципального образования) без освобождения от основной работы, производить доплату за совмещение профессий (должности) или выполнение обязанностей временно отсутствующего работника в размере 30 % от денежного вознаграждения главы администрации Сенного муниципального образования.</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Разрешить производить работникам доплату за расширение зоны обслуживания (ст.60.2. ТК РФ) в размере не более 50% от должностного оклада основного работника. Конкретный размер доплаты определяется по соглашению сторон трудового договора с учетом содержания и объема дополнительной работы.</w:t>
      </w:r>
    </w:p>
    <w:p w:rsidR="002079D4" w:rsidRPr="00380A03" w:rsidRDefault="002079D4" w:rsidP="002079D4">
      <w:pPr>
        <w:pStyle w:val="ConsNonformat"/>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С письменного согласия муниципального служащего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должности путем увеличения объема работ. </w:t>
      </w:r>
    </w:p>
    <w:p w:rsidR="002079D4" w:rsidRPr="00380A03" w:rsidRDefault="002079D4" w:rsidP="002079D4">
      <w:pPr>
        <w:pStyle w:val="ConsNonformat"/>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Срок, в течение которого работник будет выполнять дополнительную работу, ее содержание и объем устанавливаются по соглашению сторон. Размер ежемесячной доплаты за увеличение объема работ устанавливается  по соглашению сторон и утверждается соответствующим актом органа </w:t>
      </w:r>
      <w:r w:rsidRPr="00380A03">
        <w:rPr>
          <w:rFonts w:ascii="Times New Roman" w:hAnsi="Times New Roman" w:cs="Times New Roman"/>
          <w:sz w:val="28"/>
          <w:szCs w:val="28"/>
        </w:rPr>
        <w:lastRenderedPageBreak/>
        <w:t>местного самоуправления Сенного муниципального образования с учетом содержания и (или) объема дополнительной работы. Максимальный размер ежемесячной доплаты за увеличение объема работ не может превышать 3 должностных окладов.</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14. Муниципальным служащим в соответствии с трудовым законодательством могут устанавливаться иные выплаты, предусмотренные коллективными договорами, локальными нормативными актами.</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15. По итогам работы за квартал главе администрации Сенного муниципального образования выплачива</w:t>
      </w:r>
      <w:r>
        <w:rPr>
          <w:rFonts w:ascii="Times New Roman" w:hAnsi="Times New Roman" w:cs="Times New Roman"/>
          <w:sz w:val="28"/>
          <w:szCs w:val="28"/>
        </w:rPr>
        <w:t>ется</w:t>
      </w:r>
      <w:r w:rsidRPr="00380A03">
        <w:rPr>
          <w:rFonts w:ascii="Times New Roman" w:hAnsi="Times New Roman" w:cs="Times New Roman"/>
          <w:sz w:val="28"/>
          <w:szCs w:val="28"/>
        </w:rPr>
        <w:t xml:space="preserve"> ежеквартальн</w:t>
      </w:r>
      <w:r>
        <w:rPr>
          <w:rFonts w:ascii="Times New Roman" w:hAnsi="Times New Roman" w:cs="Times New Roman"/>
          <w:sz w:val="28"/>
          <w:szCs w:val="28"/>
        </w:rPr>
        <w:t>ая</w:t>
      </w:r>
      <w:r w:rsidRPr="00380A03">
        <w:rPr>
          <w:rFonts w:ascii="Times New Roman" w:hAnsi="Times New Roman" w:cs="Times New Roman"/>
          <w:sz w:val="28"/>
          <w:szCs w:val="28"/>
        </w:rPr>
        <w:t xml:space="preserve"> выплат</w:t>
      </w:r>
      <w:r>
        <w:rPr>
          <w:rFonts w:ascii="Times New Roman" w:hAnsi="Times New Roman" w:cs="Times New Roman"/>
          <w:sz w:val="28"/>
          <w:szCs w:val="28"/>
        </w:rPr>
        <w:t>а</w:t>
      </w:r>
      <w:r w:rsidRPr="00380A03">
        <w:rPr>
          <w:rFonts w:ascii="Times New Roman" w:hAnsi="Times New Roman" w:cs="Times New Roman"/>
          <w:sz w:val="28"/>
          <w:szCs w:val="28"/>
        </w:rPr>
        <w:t xml:space="preserve"> в размере 1 ежемесячного денежного содержания.</w:t>
      </w:r>
    </w:p>
    <w:p w:rsidR="002079D4" w:rsidRPr="00380A03" w:rsidRDefault="002079D4" w:rsidP="002079D4">
      <w:pPr>
        <w:pStyle w:val="2"/>
        <w:tabs>
          <w:tab w:val="left" w:pos="851"/>
        </w:tabs>
        <w:ind w:firstLine="567"/>
        <w:rPr>
          <w:szCs w:val="28"/>
        </w:rPr>
      </w:pPr>
      <w:r w:rsidRPr="00380A03">
        <w:rPr>
          <w:szCs w:val="28"/>
        </w:rPr>
        <w:t xml:space="preserve">16. Муниципальному служащему устанавливается ежегодный оплачиваемый отпуск продолжительностью 30 календарных дней. Сверх ежегодно оплачиваемого отпуска муниципальному служащему за выслугу лет предоставляется дополнительно оплачиваемый отпуск в один календарный день за каждый год муниципальной  службы, но не более 10 календарных дней.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2079D4" w:rsidRPr="00380A03" w:rsidRDefault="002079D4" w:rsidP="002079D4">
      <w:pPr>
        <w:pStyle w:val="2"/>
        <w:tabs>
          <w:tab w:val="left" w:pos="851"/>
        </w:tabs>
        <w:ind w:firstLine="567"/>
        <w:rPr>
          <w:bCs/>
          <w:szCs w:val="28"/>
        </w:rPr>
      </w:pPr>
      <w:r w:rsidRPr="00380A03">
        <w:rPr>
          <w:bCs/>
          <w:szCs w:val="28"/>
        </w:rPr>
        <w:t xml:space="preserve">17. Муниципальным служащим, для которых установлен ненормируемый служебный день, предоставляется ежегодный дополнительный оплачиваемый отпуск за ненормируемый служебный день продолжительностью 3 календарных дня. Ежегодный дополнительный оплачиваемый отпуск за ненормированный служебный день сверх ежегодного основного отпуска и дополнительного отпуска за выслугу лет, суммируется с ежегодным основным оплачиваемым отпуском, а также ежегодным отпуском за выслугу лет. Перечень должностей муниципальных служащих с ненормированным рабочим днем устанавливается Коллективным договором. </w:t>
      </w:r>
    </w:p>
    <w:p w:rsidR="002079D4" w:rsidRPr="00380A03" w:rsidRDefault="002079D4" w:rsidP="002079D4">
      <w:pPr>
        <w:pStyle w:val="2"/>
        <w:tabs>
          <w:tab w:val="left" w:pos="851"/>
        </w:tabs>
        <w:ind w:firstLine="567"/>
        <w:rPr>
          <w:bCs/>
          <w:szCs w:val="28"/>
        </w:rPr>
      </w:pPr>
      <w:r w:rsidRPr="00380A03">
        <w:rPr>
          <w:bCs/>
          <w:szCs w:val="28"/>
        </w:rPr>
        <w:t>18. Муниципальным служащим, полностью отработавшим календарный год и при отсутствии в нем периодов временной нетрудоспособности (как самого работника, за исключением периодов по вине работодателя, так и по уходу за ребенком) представляется ежегодный дополнительный оплачиваемый отпуск в количестве 3-х календарных дней сверх ежегодного основного отпуска и дополнительного отпуска за выслугу лет, а также дополнительного оплачиваемого отпуска за ненормированный рабочий день.</w:t>
      </w:r>
    </w:p>
    <w:p w:rsidR="002079D4" w:rsidRPr="00380A03" w:rsidRDefault="002079D4" w:rsidP="002079D4">
      <w:pPr>
        <w:pStyle w:val="2"/>
        <w:tabs>
          <w:tab w:val="left" w:pos="851"/>
        </w:tabs>
        <w:ind w:firstLine="567"/>
        <w:rPr>
          <w:bCs/>
          <w:szCs w:val="28"/>
        </w:rPr>
      </w:pPr>
      <w:r w:rsidRPr="00380A03">
        <w:rPr>
          <w:bCs/>
          <w:szCs w:val="28"/>
        </w:rPr>
        <w:t>19. Признать утратившим силу следующие решения Совета Сенного муниципального образования:</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 xml:space="preserve">- от 23.05.2017 г. № 4/10-30 «Об установлении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Сенного муниципального образования Вольского муниципального района».    </w:t>
      </w:r>
    </w:p>
    <w:p w:rsidR="002079D4" w:rsidRPr="00380A03" w:rsidRDefault="002079D4" w:rsidP="002079D4">
      <w:pPr>
        <w:pStyle w:val="ConsTitle"/>
        <w:widowControl/>
        <w:ind w:firstLine="540"/>
        <w:jc w:val="both"/>
        <w:rPr>
          <w:rFonts w:ascii="Times New Roman" w:hAnsi="Times New Roman" w:cs="Times New Roman"/>
          <w:b w:val="0"/>
          <w:sz w:val="28"/>
          <w:szCs w:val="28"/>
        </w:rPr>
      </w:pPr>
      <w:r w:rsidRPr="00380A03">
        <w:rPr>
          <w:rFonts w:ascii="Times New Roman" w:hAnsi="Times New Roman" w:cs="Times New Roman"/>
          <w:b w:val="0"/>
          <w:sz w:val="28"/>
          <w:szCs w:val="28"/>
        </w:rPr>
        <w:t>-  от 15.04.2014 г. № 3/41-141</w:t>
      </w:r>
      <w:r w:rsidRPr="00380A03">
        <w:rPr>
          <w:rFonts w:ascii="Times New Roman" w:hAnsi="Times New Roman" w:cs="Times New Roman"/>
          <w:b w:val="0"/>
          <w:bCs w:val="0"/>
          <w:sz w:val="28"/>
          <w:szCs w:val="28"/>
        </w:rPr>
        <w:t xml:space="preserve"> «</w:t>
      </w:r>
      <w:r w:rsidRPr="00380A03">
        <w:rPr>
          <w:rFonts w:ascii="Times New Roman" w:hAnsi="Times New Roman" w:cs="Times New Roman"/>
          <w:b w:val="0"/>
          <w:sz w:val="28"/>
          <w:szCs w:val="28"/>
        </w:rPr>
        <w:t xml:space="preserve">О внесении изменений в Решение Совета Сенного муниципального образования от 19.01.2009 г. № 2/54-115 «Об </w:t>
      </w:r>
      <w:r w:rsidRPr="00380A03">
        <w:rPr>
          <w:rFonts w:ascii="Times New Roman" w:hAnsi="Times New Roman" w:cs="Times New Roman"/>
          <w:b w:val="0"/>
          <w:sz w:val="28"/>
          <w:szCs w:val="28"/>
        </w:rPr>
        <w:lastRenderedPageBreak/>
        <w:t>установлении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Сенного муниципального образования Вольского муниципального района».</w:t>
      </w:r>
    </w:p>
    <w:p w:rsidR="002079D4" w:rsidRPr="00380A03" w:rsidRDefault="002079D4" w:rsidP="002079D4">
      <w:pPr>
        <w:ind w:firstLine="540"/>
        <w:jc w:val="both"/>
        <w:rPr>
          <w:sz w:val="28"/>
          <w:szCs w:val="28"/>
        </w:rPr>
      </w:pPr>
      <w:r w:rsidRPr="00380A03">
        <w:rPr>
          <w:sz w:val="28"/>
          <w:szCs w:val="28"/>
        </w:rPr>
        <w:t>20. Контроль за выполнением настоящего Решения возложить на Главу Сенного муниципального образования.</w:t>
      </w:r>
    </w:p>
    <w:p w:rsidR="002079D4" w:rsidRPr="00380A03" w:rsidRDefault="002079D4" w:rsidP="002079D4">
      <w:pPr>
        <w:ind w:firstLine="540"/>
        <w:jc w:val="both"/>
        <w:rPr>
          <w:sz w:val="28"/>
          <w:szCs w:val="28"/>
        </w:rPr>
      </w:pPr>
      <w:r w:rsidRPr="00380A03">
        <w:rPr>
          <w:sz w:val="28"/>
          <w:szCs w:val="28"/>
        </w:rPr>
        <w:t>21. Опубликовать настоящее решение в газете «Вольский Деловой Вестник».</w:t>
      </w:r>
    </w:p>
    <w:p w:rsidR="002079D4" w:rsidRPr="00380A03" w:rsidRDefault="002079D4" w:rsidP="002079D4">
      <w:pPr>
        <w:pStyle w:val="ConsNormal"/>
        <w:widowControl/>
        <w:ind w:firstLine="540"/>
        <w:jc w:val="both"/>
        <w:rPr>
          <w:rFonts w:ascii="Times New Roman" w:hAnsi="Times New Roman" w:cs="Times New Roman"/>
          <w:sz w:val="28"/>
          <w:szCs w:val="28"/>
        </w:rPr>
      </w:pPr>
      <w:r w:rsidRPr="00380A03">
        <w:rPr>
          <w:rFonts w:ascii="Times New Roman" w:hAnsi="Times New Roman" w:cs="Times New Roman"/>
          <w:sz w:val="28"/>
          <w:szCs w:val="28"/>
        </w:rPr>
        <w:t>22. Настоящее Решение вступает в силу с момента его официального опубликования и распространяется на правоотношения, возникшие с 01 января 2018 года.</w:t>
      </w:r>
    </w:p>
    <w:p w:rsidR="002079D4" w:rsidRPr="00380A03" w:rsidRDefault="002079D4" w:rsidP="002079D4">
      <w:pPr>
        <w:pStyle w:val="ConsNormal"/>
        <w:widowControl/>
        <w:ind w:firstLine="0"/>
        <w:rPr>
          <w:rFonts w:ascii="Times New Roman" w:hAnsi="Times New Roman" w:cs="Times New Roman"/>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jc w:val="both"/>
        <w:rPr>
          <w:b/>
          <w:sz w:val="28"/>
          <w:szCs w:val="28"/>
        </w:rPr>
      </w:pPr>
      <w:r w:rsidRPr="00380A03">
        <w:rPr>
          <w:b/>
          <w:sz w:val="28"/>
          <w:szCs w:val="28"/>
        </w:rPr>
        <w:t>Глава Сенного</w:t>
      </w:r>
    </w:p>
    <w:p w:rsidR="002079D4" w:rsidRPr="00380A03" w:rsidRDefault="002079D4" w:rsidP="002079D4">
      <w:pPr>
        <w:jc w:val="both"/>
        <w:rPr>
          <w:rFonts w:eastAsia="Calibri"/>
          <w:sz w:val="28"/>
          <w:szCs w:val="28"/>
          <w:lang w:eastAsia="en-US"/>
        </w:rPr>
      </w:pPr>
      <w:r w:rsidRPr="00380A03">
        <w:rPr>
          <w:b/>
          <w:sz w:val="28"/>
          <w:szCs w:val="28"/>
        </w:rPr>
        <w:t>муниципального образования                                              С. С. Мартынова</w:t>
      </w: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p>
    <w:p w:rsidR="002079D4" w:rsidRPr="00380A03" w:rsidRDefault="002079D4" w:rsidP="002079D4">
      <w:pPr>
        <w:pStyle w:val="ConsNormal"/>
        <w:widowControl/>
        <w:ind w:firstLine="0"/>
        <w:rPr>
          <w:rFonts w:ascii="Times New Roman" w:hAnsi="Times New Roman" w:cs="Times New Roman"/>
          <w:b/>
          <w:sz w:val="28"/>
          <w:szCs w:val="28"/>
        </w:rPr>
      </w:pPr>
      <w:r w:rsidRPr="00380A03">
        <w:rPr>
          <w:rFonts w:ascii="Times New Roman" w:hAnsi="Times New Roman" w:cs="Times New Roman"/>
          <w:b/>
          <w:sz w:val="28"/>
          <w:szCs w:val="28"/>
        </w:rPr>
        <w:t xml:space="preserve">                                           </w:t>
      </w: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Default="002079D4" w:rsidP="002079D4">
      <w:pPr>
        <w:pStyle w:val="ConsNormal"/>
        <w:widowControl/>
        <w:ind w:firstLine="0"/>
        <w:jc w:val="right"/>
        <w:rPr>
          <w:rFonts w:ascii="Times New Roman" w:hAnsi="Times New Roman" w:cs="Times New Roman"/>
          <w:sz w:val="28"/>
          <w:szCs w:val="28"/>
        </w:rPr>
      </w:pPr>
    </w:p>
    <w:p w:rsidR="002079D4" w:rsidRDefault="002079D4" w:rsidP="002079D4">
      <w:pPr>
        <w:pStyle w:val="ConsNormal"/>
        <w:widowControl/>
        <w:ind w:firstLine="0"/>
        <w:jc w:val="right"/>
        <w:rPr>
          <w:rFonts w:ascii="Times New Roman" w:hAnsi="Times New Roman" w:cs="Times New Roman"/>
          <w:sz w:val="28"/>
          <w:szCs w:val="28"/>
        </w:rPr>
      </w:pPr>
    </w:p>
    <w:p w:rsidR="002079D4" w:rsidRDefault="002079D4" w:rsidP="002079D4">
      <w:pPr>
        <w:pStyle w:val="ConsNormal"/>
        <w:widowControl/>
        <w:ind w:firstLine="0"/>
        <w:jc w:val="right"/>
        <w:rPr>
          <w:rFonts w:ascii="Times New Roman" w:hAnsi="Times New Roman" w:cs="Times New Roman"/>
          <w:sz w:val="28"/>
          <w:szCs w:val="28"/>
        </w:rPr>
      </w:pPr>
    </w:p>
    <w:p w:rsidR="002079D4"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026914" w:rsidRDefault="002079D4" w:rsidP="002079D4">
      <w:pPr>
        <w:pStyle w:val="ConsNormal"/>
        <w:widowControl/>
        <w:ind w:firstLine="0"/>
        <w:jc w:val="right"/>
        <w:rPr>
          <w:rFonts w:ascii="Times New Roman" w:hAnsi="Times New Roman" w:cs="Times New Roman"/>
          <w:sz w:val="22"/>
          <w:szCs w:val="22"/>
        </w:rPr>
      </w:pPr>
      <w:r w:rsidRPr="00026914">
        <w:rPr>
          <w:rFonts w:ascii="Times New Roman" w:hAnsi="Times New Roman" w:cs="Times New Roman"/>
          <w:sz w:val="22"/>
          <w:szCs w:val="22"/>
        </w:rPr>
        <w:lastRenderedPageBreak/>
        <w:t>Приложение 1</w:t>
      </w:r>
    </w:p>
    <w:p w:rsidR="002079D4" w:rsidRPr="00026914" w:rsidRDefault="002079D4" w:rsidP="002079D4">
      <w:pPr>
        <w:pStyle w:val="ConsNormal"/>
        <w:widowControl/>
        <w:ind w:firstLine="0"/>
        <w:jc w:val="right"/>
        <w:rPr>
          <w:rFonts w:ascii="Times New Roman" w:hAnsi="Times New Roman" w:cs="Times New Roman"/>
          <w:sz w:val="22"/>
          <w:szCs w:val="22"/>
        </w:rPr>
      </w:pPr>
      <w:r w:rsidRPr="00026914">
        <w:rPr>
          <w:rFonts w:ascii="Times New Roman" w:hAnsi="Times New Roman" w:cs="Times New Roman"/>
          <w:sz w:val="22"/>
          <w:szCs w:val="22"/>
        </w:rPr>
        <w:t xml:space="preserve">к Решению Совета Сенного </w:t>
      </w:r>
    </w:p>
    <w:p w:rsidR="002079D4" w:rsidRPr="00026914" w:rsidRDefault="002079D4" w:rsidP="002079D4">
      <w:pPr>
        <w:pStyle w:val="ConsNormal"/>
        <w:widowControl/>
        <w:ind w:firstLine="0"/>
        <w:jc w:val="right"/>
        <w:rPr>
          <w:rFonts w:ascii="Times New Roman" w:hAnsi="Times New Roman" w:cs="Times New Roman"/>
          <w:sz w:val="22"/>
          <w:szCs w:val="22"/>
        </w:rPr>
      </w:pPr>
      <w:r w:rsidRPr="00026914">
        <w:rPr>
          <w:rFonts w:ascii="Times New Roman" w:hAnsi="Times New Roman" w:cs="Times New Roman"/>
          <w:sz w:val="22"/>
          <w:szCs w:val="22"/>
        </w:rPr>
        <w:t xml:space="preserve">муниципального образования </w:t>
      </w:r>
    </w:p>
    <w:p w:rsidR="002079D4" w:rsidRPr="00026914" w:rsidRDefault="002079D4" w:rsidP="002079D4">
      <w:pPr>
        <w:pStyle w:val="ConsNormal"/>
        <w:widowControl/>
        <w:ind w:firstLine="0"/>
        <w:jc w:val="right"/>
        <w:rPr>
          <w:rFonts w:ascii="Times New Roman" w:hAnsi="Times New Roman" w:cs="Times New Roman"/>
          <w:sz w:val="22"/>
          <w:szCs w:val="22"/>
        </w:rPr>
      </w:pPr>
      <w:r w:rsidRPr="00026914">
        <w:rPr>
          <w:rFonts w:ascii="Times New Roman" w:hAnsi="Times New Roman" w:cs="Times New Roman"/>
          <w:sz w:val="22"/>
          <w:szCs w:val="22"/>
        </w:rPr>
        <w:t xml:space="preserve">от  </w:t>
      </w:r>
      <w:r w:rsidR="002D58BF">
        <w:rPr>
          <w:rFonts w:ascii="Times New Roman" w:hAnsi="Times New Roman" w:cs="Times New Roman"/>
          <w:sz w:val="22"/>
          <w:szCs w:val="22"/>
        </w:rPr>
        <w:t>26.01.</w:t>
      </w:r>
      <w:r w:rsidRPr="00026914">
        <w:rPr>
          <w:rFonts w:ascii="Times New Roman" w:hAnsi="Times New Roman" w:cs="Times New Roman"/>
          <w:sz w:val="22"/>
          <w:szCs w:val="22"/>
        </w:rPr>
        <w:t>2018 г.  №</w:t>
      </w:r>
      <w:r w:rsidR="00C91861">
        <w:rPr>
          <w:rFonts w:ascii="Times New Roman" w:hAnsi="Times New Roman" w:cs="Times New Roman"/>
          <w:sz w:val="22"/>
          <w:szCs w:val="22"/>
        </w:rPr>
        <w:t xml:space="preserve"> 4/22-74</w:t>
      </w:r>
    </w:p>
    <w:p w:rsidR="002079D4" w:rsidRPr="00380A03" w:rsidRDefault="002079D4" w:rsidP="002079D4">
      <w:pPr>
        <w:pStyle w:val="ConsTitle"/>
        <w:widowControl/>
        <w:rPr>
          <w:rFonts w:ascii="Times New Roman" w:hAnsi="Times New Roman" w:cs="Times New Roman"/>
          <w:sz w:val="28"/>
          <w:szCs w:val="28"/>
        </w:rPr>
      </w:pPr>
    </w:p>
    <w:p w:rsidR="002079D4" w:rsidRPr="00380A03" w:rsidRDefault="002079D4" w:rsidP="002079D4">
      <w:pPr>
        <w:pStyle w:val="ConsTitle"/>
        <w:widowControl/>
        <w:jc w:val="center"/>
        <w:rPr>
          <w:rFonts w:ascii="Times New Roman" w:hAnsi="Times New Roman" w:cs="Times New Roman"/>
          <w:sz w:val="28"/>
          <w:szCs w:val="28"/>
        </w:rPr>
      </w:pPr>
    </w:p>
    <w:p w:rsidR="002079D4" w:rsidRPr="00380A03" w:rsidRDefault="002079D4" w:rsidP="002079D4">
      <w:pPr>
        <w:pStyle w:val="ConsTitle"/>
        <w:widowControl/>
        <w:jc w:val="center"/>
        <w:rPr>
          <w:rFonts w:ascii="Times New Roman" w:hAnsi="Times New Roman" w:cs="Times New Roman"/>
          <w:sz w:val="28"/>
          <w:szCs w:val="28"/>
        </w:rPr>
      </w:pPr>
    </w:p>
    <w:p w:rsidR="002079D4" w:rsidRPr="00380A03" w:rsidRDefault="002079D4" w:rsidP="002079D4">
      <w:pPr>
        <w:pStyle w:val="ConsTitle"/>
        <w:widowControl/>
        <w:jc w:val="center"/>
        <w:rPr>
          <w:rFonts w:ascii="Times New Roman" w:hAnsi="Times New Roman" w:cs="Times New Roman"/>
          <w:sz w:val="28"/>
          <w:szCs w:val="28"/>
        </w:rPr>
      </w:pPr>
      <w:r w:rsidRPr="00380A03">
        <w:rPr>
          <w:rFonts w:ascii="Times New Roman" w:hAnsi="Times New Roman" w:cs="Times New Roman"/>
          <w:sz w:val="28"/>
          <w:szCs w:val="28"/>
        </w:rPr>
        <w:t>Размер должностных окладов муниципальных</w:t>
      </w:r>
    </w:p>
    <w:p w:rsidR="002079D4" w:rsidRPr="00380A03" w:rsidRDefault="002079D4" w:rsidP="002079D4">
      <w:pPr>
        <w:pStyle w:val="ConsTitle"/>
        <w:widowControl/>
        <w:jc w:val="center"/>
        <w:rPr>
          <w:rFonts w:ascii="Times New Roman" w:hAnsi="Times New Roman" w:cs="Times New Roman"/>
          <w:sz w:val="28"/>
          <w:szCs w:val="28"/>
        </w:rPr>
      </w:pPr>
      <w:r w:rsidRPr="00380A03">
        <w:rPr>
          <w:rFonts w:ascii="Times New Roman" w:hAnsi="Times New Roman" w:cs="Times New Roman"/>
          <w:sz w:val="28"/>
          <w:szCs w:val="28"/>
        </w:rPr>
        <w:t>служащих, в соответствии с замещаемой им должностью</w:t>
      </w:r>
    </w:p>
    <w:p w:rsidR="002079D4" w:rsidRPr="00380A03" w:rsidRDefault="002079D4" w:rsidP="002079D4">
      <w:pPr>
        <w:pStyle w:val="ConsTitle"/>
        <w:widowControl/>
        <w:jc w:val="center"/>
        <w:rPr>
          <w:rFonts w:ascii="Times New Roman" w:hAnsi="Times New Roman" w:cs="Times New Roman"/>
          <w:sz w:val="28"/>
          <w:szCs w:val="28"/>
        </w:rPr>
      </w:pPr>
    </w:p>
    <w:tbl>
      <w:tblPr>
        <w:tblpPr w:leftFromText="180" w:rightFromText="180" w:vertAnchor="text" w:horzAnchor="page" w:tblpX="1965" w:tblpY="118"/>
        <w:tblW w:w="9142" w:type="dxa"/>
        <w:tblLayout w:type="fixed"/>
        <w:tblCellMar>
          <w:left w:w="70" w:type="dxa"/>
          <w:right w:w="70" w:type="dxa"/>
        </w:tblCellMar>
        <w:tblLook w:val="0000"/>
      </w:tblPr>
      <w:tblGrid>
        <w:gridCol w:w="720"/>
        <w:gridCol w:w="4390"/>
        <w:gridCol w:w="4032"/>
      </w:tblGrid>
      <w:tr w:rsidR="002079D4" w:rsidRPr="00380A03" w:rsidTr="00B44DBA">
        <w:trPr>
          <w:trHeight w:val="240"/>
        </w:trPr>
        <w:tc>
          <w:tcPr>
            <w:tcW w:w="720"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 п/п</w:t>
            </w:r>
          </w:p>
        </w:tc>
        <w:tc>
          <w:tcPr>
            <w:tcW w:w="4390"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Наименование должностей</w:t>
            </w:r>
          </w:p>
        </w:tc>
        <w:tc>
          <w:tcPr>
            <w:tcW w:w="4032"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Размер должностного оклада (рублей)</w:t>
            </w:r>
          </w:p>
        </w:tc>
      </w:tr>
      <w:tr w:rsidR="002079D4" w:rsidRPr="00380A03" w:rsidTr="00B44DBA">
        <w:trPr>
          <w:trHeight w:val="240"/>
        </w:trPr>
        <w:tc>
          <w:tcPr>
            <w:tcW w:w="720"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b/>
                <w:sz w:val="28"/>
                <w:szCs w:val="28"/>
              </w:rPr>
            </w:pPr>
            <w:r w:rsidRPr="00380A03">
              <w:rPr>
                <w:rFonts w:ascii="Times New Roman" w:hAnsi="Times New Roman" w:cs="Times New Roman"/>
                <w:b/>
                <w:sz w:val="28"/>
                <w:szCs w:val="28"/>
              </w:rPr>
              <w:t>1</w:t>
            </w:r>
          </w:p>
        </w:tc>
        <w:tc>
          <w:tcPr>
            <w:tcW w:w="4390"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jc w:val="center"/>
              <w:rPr>
                <w:rFonts w:ascii="Times New Roman" w:hAnsi="Times New Roman" w:cs="Times New Roman"/>
                <w:b/>
                <w:sz w:val="28"/>
                <w:szCs w:val="28"/>
              </w:rPr>
            </w:pPr>
            <w:r w:rsidRPr="00380A03">
              <w:rPr>
                <w:rFonts w:ascii="Times New Roman" w:hAnsi="Times New Roman" w:cs="Times New Roman"/>
                <w:b/>
                <w:sz w:val="28"/>
                <w:szCs w:val="28"/>
              </w:rPr>
              <w:t>2</w:t>
            </w:r>
          </w:p>
        </w:tc>
        <w:tc>
          <w:tcPr>
            <w:tcW w:w="4032"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jc w:val="center"/>
              <w:rPr>
                <w:rFonts w:ascii="Times New Roman" w:hAnsi="Times New Roman" w:cs="Times New Roman"/>
                <w:b/>
                <w:sz w:val="28"/>
                <w:szCs w:val="28"/>
              </w:rPr>
            </w:pPr>
            <w:r w:rsidRPr="00380A03">
              <w:rPr>
                <w:rFonts w:ascii="Times New Roman" w:hAnsi="Times New Roman" w:cs="Times New Roman"/>
                <w:b/>
                <w:sz w:val="28"/>
                <w:szCs w:val="28"/>
              </w:rPr>
              <w:t>3</w:t>
            </w:r>
          </w:p>
        </w:tc>
      </w:tr>
      <w:tr w:rsidR="002079D4" w:rsidRPr="00380A03" w:rsidTr="00B44DBA">
        <w:trPr>
          <w:trHeight w:val="240"/>
        </w:trPr>
        <w:tc>
          <w:tcPr>
            <w:tcW w:w="720"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1</w:t>
            </w:r>
          </w:p>
        </w:tc>
        <w:tc>
          <w:tcPr>
            <w:tcW w:w="4390"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rPr>
                <w:rFonts w:ascii="Times New Roman" w:hAnsi="Times New Roman" w:cs="Times New Roman"/>
                <w:sz w:val="28"/>
                <w:szCs w:val="28"/>
              </w:rPr>
            </w:pPr>
            <w:r w:rsidRPr="00380A03">
              <w:rPr>
                <w:rFonts w:ascii="Times New Roman" w:hAnsi="Times New Roman" w:cs="Times New Roman"/>
                <w:sz w:val="28"/>
                <w:szCs w:val="28"/>
              </w:rPr>
              <w:t>Глава администрации</w:t>
            </w:r>
          </w:p>
        </w:tc>
        <w:tc>
          <w:tcPr>
            <w:tcW w:w="4032"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3515</w:t>
            </w:r>
          </w:p>
        </w:tc>
      </w:tr>
      <w:tr w:rsidR="002079D4" w:rsidRPr="00380A03" w:rsidTr="00B44DBA">
        <w:trPr>
          <w:trHeight w:val="240"/>
        </w:trPr>
        <w:tc>
          <w:tcPr>
            <w:tcW w:w="720"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1</w:t>
            </w:r>
          </w:p>
        </w:tc>
        <w:tc>
          <w:tcPr>
            <w:tcW w:w="4390"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rPr>
                <w:rFonts w:ascii="Times New Roman" w:hAnsi="Times New Roman" w:cs="Times New Roman"/>
                <w:sz w:val="28"/>
                <w:szCs w:val="28"/>
              </w:rPr>
            </w:pPr>
            <w:r w:rsidRPr="00380A03">
              <w:rPr>
                <w:rFonts w:ascii="Times New Roman" w:hAnsi="Times New Roman" w:cs="Times New Roman"/>
                <w:sz w:val="28"/>
                <w:szCs w:val="28"/>
              </w:rPr>
              <w:t xml:space="preserve">Заместитель главы администрации   </w:t>
            </w:r>
          </w:p>
        </w:tc>
        <w:tc>
          <w:tcPr>
            <w:tcW w:w="4032"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3250</w:t>
            </w:r>
          </w:p>
        </w:tc>
      </w:tr>
      <w:tr w:rsidR="002079D4" w:rsidRPr="00380A03" w:rsidTr="00B44DBA">
        <w:trPr>
          <w:trHeight w:val="240"/>
        </w:trPr>
        <w:tc>
          <w:tcPr>
            <w:tcW w:w="720"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2</w:t>
            </w:r>
          </w:p>
        </w:tc>
        <w:tc>
          <w:tcPr>
            <w:tcW w:w="4390"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rPr>
                <w:rFonts w:ascii="Times New Roman" w:hAnsi="Times New Roman" w:cs="Times New Roman"/>
                <w:sz w:val="28"/>
                <w:szCs w:val="28"/>
              </w:rPr>
            </w:pPr>
            <w:r w:rsidRPr="00380A03">
              <w:rPr>
                <w:rFonts w:ascii="Times New Roman" w:hAnsi="Times New Roman" w:cs="Times New Roman"/>
                <w:sz w:val="28"/>
                <w:szCs w:val="28"/>
              </w:rPr>
              <w:t xml:space="preserve">Главный специалист                </w:t>
            </w:r>
          </w:p>
        </w:tc>
        <w:tc>
          <w:tcPr>
            <w:tcW w:w="4032"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2770</w:t>
            </w:r>
          </w:p>
        </w:tc>
      </w:tr>
      <w:tr w:rsidR="002079D4" w:rsidRPr="00380A03" w:rsidTr="00B44DBA">
        <w:trPr>
          <w:trHeight w:val="240"/>
        </w:trPr>
        <w:tc>
          <w:tcPr>
            <w:tcW w:w="720"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3</w:t>
            </w:r>
          </w:p>
        </w:tc>
        <w:tc>
          <w:tcPr>
            <w:tcW w:w="4390"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rPr>
                <w:rFonts w:ascii="Times New Roman" w:hAnsi="Times New Roman" w:cs="Times New Roman"/>
                <w:sz w:val="28"/>
                <w:szCs w:val="28"/>
              </w:rPr>
            </w:pPr>
            <w:r w:rsidRPr="00380A03">
              <w:rPr>
                <w:rFonts w:ascii="Times New Roman" w:hAnsi="Times New Roman" w:cs="Times New Roman"/>
                <w:sz w:val="28"/>
                <w:szCs w:val="28"/>
              </w:rPr>
              <w:t xml:space="preserve">Ведущий специалист </w:t>
            </w:r>
          </w:p>
        </w:tc>
        <w:tc>
          <w:tcPr>
            <w:tcW w:w="4032"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2560</w:t>
            </w:r>
          </w:p>
        </w:tc>
      </w:tr>
      <w:tr w:rsidR="002079D4" w:rsidRPr="00380A03" w:rsidTr="00B44DBA">
        <w:trPr>
          <w:trHeight w:val="240"/>
        </w:trPr>
        <w:tc>
          <w:tcPr>
            <w:tcW w:w="720" w:type="dxa"/>
            <w:tcBorders>
              <w:top w:val="single" w:sz="6" w:space="0" w:color="auto"/>
              <w:left w:val="single" w:sz="6" w:space="0" w:color="auto"/>
              <w:bottom w:val="single" w:sz="6" w:space="0" w:color="auto"/>
              <w:right w:val="single" w:sz="6" w:space="0" w:color="auto"/>
            </w:tcBorders>
            <w:vAlign w:val="center"/>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4</w:t>
            </w:r>
          </w:p>
        </w:tc>
        <w:tc>
          <w:tcPr>
            <w:tcW w:w="4390"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rPr>
                <w:rFonts w:ascii="Times New Roman" w:hAnsi="Times New Roman" w:cs="Times New Roman"/>
                <w:sz w:val="28"/>
                <w:szCs w:val="28"/>
              </w:rPr>
            </w:pPr>
            <w:r w:rsidRPr="00380A03">
              <w:rPr>
                <w:rFonts w:ascii="Times New Roman" w:hAnsi="Times New Roman" w:cs="Times New Roman"/>
                <w:sz w:val="28"/>
                <w:szCs w:val="28"/>
              </w:rPr>
              <w:t>Специалист 1 категории</w:t>
            </w:r>
          </w:p>
        </w:tc>
        <w:tc>
          <w:tcPr>
            <w:tcW w:w="4032" w:type="dxa"/>
            <w:tcBorders>
              <w:top w:val="single" w:sz="6" w:space="0" w:color="auto"/>
              <w:left w:val="single" w:sz="6" w:space="0" w:color="auto"/>
              <w:bottom w:val="single" w:sz="6" w:space="0" w:color="auto"/>
              <w:right w:val="single" w:sz="6" w:space="0" w:color="auto"/>
            </w:tcBorders>
          </w:tcPr>
          <w:p w:rsidR="002079D4" w:rsidRPr="00380A03" w:rsidRDefault="002079D4" w:rsidP="00B44DBA">
            <w:pPr>
              <w:pStyle w:val="ConsCell"/>
              <w:widowControl/>
              <w:jc w:val="center"/>
              <w:rPr>
                <w:rFonts w:ascii="Times New Roman" w:hAnsi="Times New Roman" w:cs="Times New Roman"/>
                <w:sz w:val="28"/>
                <w:szCs w:val="28"/>
              </w:rPr>
            </w:pPr>
            <w:r w:rsidRPr="00380A03">
              <w:rPr>
                <w:rFonts w:ascii="Times New Roman" w:hAnsi="Times New Roman" w:cs="Times New Roman"/>
                <w:sz w:val="28"/>
                <w:szCs w:val="28"/>
              </w:rPr>
              <w:t>2400</w:t>
            </w:r>
          </w:p>
        </w:tc>
      </w:tr>
    </w:tbl>
    <w:p w:rsidR="002079D4" w:rsidRPr="00380A03" w:rsidRDefault="002079D4" w:rsidP="002079D4">
      <w:pPr>
        <w:pStyle w:val="ConsTitle"/>
        <w:widowControl/>
        <w:jc w:val="center"/>
        <w:rPr>
          <w:rFonts w:ascii="Times New Roman" w:hAnsi="Times New Roman" w:cs="Times New Roman"/>
          <w:sz w:val="28"/>
          <w:szCs w:val="28"/>
        </w:rPr>
      </w:pPr>
    </w:p>
    <w:p w:rsidR="002079D4" w:rsidRPr="00380A03" w:rsidRDefault="002079D4" w:rsidP="002079D4">
      <w:pPr>
        <w:pStyle w:val="ConsNonformat"/>
        <w:widowControl/>
        <w:jc w:val="both"/>
        <w:rPr>
          <w:rFonts w:ascii="Times New Roman" w:hAnsi="Times New Roman" w:cs="Times New Roman"/>
          <w:sz w:val="28"/>
          <w:szCs w:val="28"/>
        </w:rPr>
      </w:pPr>
    </w:p>
    <w:p w:rsidR="002079D4" w:rsidRPr="00380A03" w:rsidRDefault="002079D4" w:rsidP="002079D4">
      <w:pPr>
        <w:pStyle w:val="2"/>
        <w:ind w:firstLine="0"/>
        <w:rPr>
          <w:b/>
          <w:szCs w:val="28"/>
        </w:rPr>
      </w:pPr>
    </w:p>
    <w:p w:rsidR="002079D4" w:rsidRPr="00380A03" w:rsidRDefault="002079D4" w:rsidP="002079D4">
      <w:pPr>
        <w:pStyle w:val="2"/>
        <w:ind w:firstLine="0"/>
        <w:rPr>
          <w:b/>
          <w:szCs w:val="28"/>
        </w:rPr>
      </w:pPr>
    </w:p>
    <w:p w:rsidR="002079D4" w:rsidRPr="00380A03" w:rsidRDefault="002079D4" w:rsidP="002079D4">
      <w:pPr>
        <w:jc w:val="both"/>
        <w:rPr>
          <w:b/>
          <w:sz w:val="28"/>
          <w:szCs w:val="28"/>
        </w:rPr>
      </w:pPr>
      <w:r w:rsidRPr="00380A03">
        <w:rPr>
          <w:b/>
          <w:sz w:val="28"/>
          <w:szCs w:val="28"/>
        </w:rPr>
        <w:t>Глава Сенного</w:t>
      </w:r>
    </w:p>
    <w:p w:rsidR="002079D4" w:rsidRPr="00380A03" w:rsidRDefault="002079D4" w:rsidP="002079D4">
      <w:pPr>
        <w:jc w:val="both"/>
        <w:rPr>
          <w:rFonts w:eastAsia="Calibri"/>
          <w:sz w:val="28"/>
          <w:szCs w:val="28"/>
          <w:lang w:eastAsia="en-US"/>
        </w:rPr>
      </w:pPr>
      <w:r w:rsidRPr="00380A03">
        <w:rPr>
          <w:b/>
          <w:sz w:val="28"/>
          <w:szCs w:val="28"/>
        </w:rPr>
        <w:t>муниципального образования                                               С. С. Мартынова</w:t>
      </w:r>
    </w:p>
    <w:p w:rsidR="002079D4" w:rsidRPr="00380A03" w:rsidRDefault="002079D4" w:rsidP="002079D4">
      <w:pPr>
        <w:pStyle w:val="2"/>
        <w:ind w:firstLine="0"/>
        <w:rPr>
          <w:b/>
          <w:szCs w:val="28"/>
        </w:rPr>
      </w:pPr>
    </w:p>
    <w:p w:rsidR="002079D4" w:rsidRPr="00380A03" w:rsidRDefault="002079D4" w:rsidP="002079D4">
      <w:pPr>
        <w:pStyle w:val="2"/>
        <w:ind w:firstLine="0"/>
        <w:rPr>
          <w:b/>
          <w:szCs w:val="28"/>
        </w:rPr>
      </w:pPr>
    </w:p>
    <w:p w:rsidR="002079D4" w:rsidRPr="00380A03" w:rsidRDefault="002079D4" w:rsidP="002079D4">
      <w:pPr>
        <w:pStyle w:val="2"/>
        <w:ind w:firstLine="0"/>
        <w:rPr>
          <w:b/>
          <w:szCs w:val="28"/>
        </w:rPr>
      </w:pPr>
    </w:p>
    <w:p w:rsidR="002079D4" w:rsidRPr="00380A03" w:rsidRDefault="002079D4" w:rsidP="002079D4">
      <w:pPr>
        <w:pStyle w:val="2"/>
        <w:ind w:firstLine="0"/>
        <w:rPr>
          <w:b/>
          <w:szCs w:val="28"/>
        </w:rPr>
      </w:pPr>
    </w:p>
    <w:p w:rsidR="002079D4" w:rsidRPr="00380A03" w:rsidRDefault="002079D4" w:rsidP="002079D4">
      <w:pPr>
        <w:pStyle w:val="2"/>
        <w:ind w:firstLine="0"/>
        <w:rPr>
          <w:b/>
          <w:szCs w:val="28"/>
        </w:rPr>
      </w:pPr>
    </w:p>
    <w:p w:rsidR="002079D4" w:rsidRPr="00380A03" w:rsidRDefault="002079D4" w:rsidP="002079D4">
      <w:pPr>
        <w:pStyle w:val="ConsNormal"/>
        <w:widowControl/>
        <w:ind w:firstLine="0"/>
        <w:jc w:val="center"/>
        <w:rPr>
          <w:rFonts w:ascii="Times New Roman" w:hAnsi="Times New Roman" w:cs="Times New Roman"/>
          <w:sz w:val="28"/>
          <w:szCs w:val="28"/>
        </w:rPr>
      </w:pPr>
      <w:r w:rsidRPr="00380A03">
        <w:rPr>
          <w:rFonts w:ascii="Times New Roman" w:hAnsi="Times New Roman" w:cs="Times New Roman"/>
          <w:sz w:val="28"/>
          <w:szCs w:val="28"/>
        </w:rPr>
        <w:t xml:space="preserve">                                                    </w:t>
      </w:r>
    </w:p>
    <w:p w:rsidR="002079D4" w:rsidRPr="00380A03" w:rsidRDefault="002079D4" w:rsidP="002079D4">
      <w:pPr>
        <w:pStyle w:val="ConsNormal"/>
        <w:widowControl/>
        <w:ind w:firstLine="0"/>
        <w:jc w:val="center"/>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026914" w:rsidRDefault="002079D4" w:rsidP="002079D4">
      <w:pPr>
        <w:pStyle w:val="ConsNormal"/>
        <w:widowControl/>
        <w:ind w:firstLine="0"/>
        <w:jc w:val="right"/>
        <w:rPr>
          <w:rFonts w:ascii="Times New Roman" w:hAnsi="Times New Roman" w:cs="Times New Roman"/>
          <w:sz w:val="22"/>
          <w:szCs w:val="22"/>
        </w:rPr>
      </w:pPr>
      <w:r w:rsidRPr="00026914">
        <w:rPr>
          <w:rFonts w:ascii="Times New Roman" w:hAnsi="Times New Roman" w:cs="Times New Roman"/>
          <w:sz w:val="22"/>
          <w:szCs w:val="22"/>
        </w:rPr>
        <w:lastRenderedPageBreak/>
        <w:t>Приложение 2</w:t>
      </w:r>
    </w:p>
    <w:p w:rsidR="002079D4" w:rsidRPr="00026914" w:rsidRDefault="002079D4" w:rsidP="002079D4">
      <w:pPr>
        <w:pStyle w:val="ConsNormal"/>
        <w:widowControl/>
        <w:ind w:firstLine="0"/>
        <w:jc w:val="right"/>
        <w:rPr>
          <w:rFonts w:ascii="Times New Roman" w:hAnsi="Times New Roman" w:cs="Times New Roman"/>
          <w:sz w:val="22"/>
          <w:szCs w:val="22"/>
        </w:rPr>
      </w:pPr>
      <w:r w:rsidRPr="00026914">
        <w:rPr>
          <w:rFonts w:ascii="Times New Roman" w:hAnsi="Times New Roman" w:cs="Times New Roman"/>
          <w:sz w:val="22"/>
          <w:szCs w:val="22"/>
        </w:rPr>
        <w:t xml:space="preserve">к Решению Совета Сенного </w:t>
      </w:r>
    </w:p>
    <w:p w:rsidR="002079D4" w:rsidRPr="00026914" w:rsidRDefault="002079D4" w:rsidP="002079D4">
      <w:pPr>
        <w:pStyle w:val="ConsNormal"/>
        <w:widowControl/>
        <w:ind w:firstLine="0"/>
        <w:jc w:val="right"/>
        <w:rPr>
          <w:rFonts w:ascii="Times New Roman" w:hAnsi="Times New Roman" w:cs="Times New Roman"/>
          <w:sz w:val="22"/>
          <w:szCs w:val="22"/>
        </w:rPr>
      </w:pPr>
      <w:r w:rsidRPr="00026914">
        <w:rPr>
          <w:rFonts w:ascii="Times New Roman" w:hAnsi="Times New Roman" w:cs="Times New Roman"/>
          <w:sz w:val="22"/>
          <w:szCs w:val="22"/>
        </w:rPr>
        <w:t xml:space="preserve">муниципального образования </w:t>
      </w:r>
    </w:p>
    <w:p w:rsidR="002079D4" w:rsidRPr="00026914" w:rsidRDefault="002D58BF" w:rsidP="002079D4">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26.01.</w:t>
      </w:r>
      <w:r w:rsidRPr="00026914">
        <w:rPr>
          <w:rFonts w:ascii="Times New Roman" w:hAnsi="Times New Roman" w:cs="Times New Roman"/>
          <w:sz w:val="22"/>
          <w:szCs w:val="22"/>
        </w:rPr>
        <w:t>2018 г.  №</w:t>
      </w:r>
      <w:r w:rsidR="00C91861">
        <w:rPr>
          <w:rFonts w:ascii="Times New Roman" w:hAnsi="Times New Roman" w:cs="Times New Roman"/>
          <w:sz w:val="22"/>
          <w:szCs w:val="22"/>
        </w:rPr>
        <w:t xml:space="preserve"> 4/22-74</w:t>
      </w:r>
    </w:p>
    <w:p w:rsidR="002079D4" w:rsidRPr="00380A03" w:rsidRDefault="002079D4" w:rsidP="002079D4">
      <w:pPr>
        <w:pStyle w:val="ConsTitle"/>
        <w:widowControl/>
        <w:rPr>
          <w:rFonts w:ascii="Times New Roman" w:hAnsi="Times New Roman" w:cs="Times New Roman"/>
          <w:color w:val="FF0000"/>
          <w:sz w:val="28"/>
          <w:szCs w:val="28"/>
        </w:rPr>
      </w:pPr>
    </w:p>
    <w:p w:rsidR="002079D4" w:rsidRPr="00380A03" w:rsidRDefault="002079D4" w:rsidP="002079D4">
      <w:pPr>
        <w:pStyle w:val="ConsNormal"/>
        <w:widowControl/>
        <w:ind w:firstLine="0"/>
        <w:jc w:val="center"/>
        <w:rPr>
          <w:rFonts w:ascii="Times New Roman" w:hAnsi="Times New Roman" w:cs="Times New Roman"/>
          <w:b/>
          <w:sz w:val="28"/>
          <w:szCs w:val="28"/>
        </w:rPr>
      </w:pPr>
    </w:p>
    <w:p w:rsidR="002079D4" w:rsidRPr="00380A03" w:rsidRDefault="002079D4" w:rsidP="002079D4">
      <w:pPr>
        <w:pStyle w:val="ConsNormal"/>
        <w:widowControl/>
        <w:ind w:firstLine="0"/>
        <w:jc w:val="center"/>
        <w:rPr>
          <w:rFonts w:ascii="Times New Roman" w:hAnsi="Times New Roman" w:cs="Times New Roman"/>
          <w:b/>
          <w:sz w:val="28"/>
          <w:szCs w:val="28"/>
        </w:rPr>
      </w:pPr>
      <w:r w:rsidRPr="00380A03">
        <w:rPr>
          <w:rFonts w:ascii="Times New Roman" w:hAnsi="Times New Roman" w:cs="Times New Roman"/>
          <w:b/>
          <w:sz w:val="28"/>
          <w:szCs w:val="28"/>
        </w:rPr>
        <w:t xml:space="preserve">Размеры окладов за классный чин лицу, </w:t>
      </w:r>
    </w:p>
    <w:p w:rsidR="002079D4" w:rsidRPr="00380A03" w:rsidRDefault="002079D4" w:rsidP="002079D4">
      <w:pPr>
        <w:pStyle w:val="ConsNormal"/>
        <w:widowControl/>
        <w:ind w:firstLine="0"/>
        <w:jc w:val="center"/>
        <w:rPr>
          <w:rFonts w:ascii="Times New Roman" w:hAnsi="Times New Roman" w:cs="Times New Roman"/>
          <w:sz w:val="28"/>
          <w:szCs w:val="28"/>
        </w:rPr>
      </w:pPr>
      <w:r w:rsidRPr="00380A03">
        <w:rPr>
          <w:rFonts w:ascii="Times New Roman" w:hAnsi="Times New Roman" w:cs="Times New Roman"/>
          <w:b/>
          <w:sz w:val="28"/>
          <w:szCs w:val="28"/>
        </w:rPr>
        <w:t>замещающему должность муниципальной службы</w:t>
      </w:r>
    </w:p>
    <w:p w:rsidR="002079D4" w:rsidRPr="00380A03" w:rsidRDefault="002079D4" w:rsidP="002079D4">
      <w:pPr>
        <w:pStyle w:val="ConsNormal"/>
        <w:widowControl/>
        <w:ind w:firstLine="0"/>
        <w:jc w:val="right"/>
        <w:rPr>
          <w:rFonts w:ascii="Times New Roman" w:hAnsi="Times New Roman" w:cs="Times New Roman"/>
          <w:sz w:val="28"/>
          <w:szCs w:val="28"/>
        </w:rPr>
      </w:pPr>
    </w:p>
    <w:p w:rsidR="002079D4" w:rsidRPr="00380A03" w:rsidRDefault="002079D4" w:rsidP="002079D4">
      <w:pPr>
        <w:pStyle w:val="ConsNormal"/>
        <w:widowControl/>
        <w:ind w:firstLine="0"/>
        <w:jc w:val="right"/>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839"/>
      </w:tblGrid>
      <w:tr w:rsidR="002079D4" w:rsidRPr="00380A03" w:rsidTr="00B44DBA">
        <w:trPr>
          <w:trHeight w:val="802"/>
        </w:trPr>
        <w:tc>
          <w:tcPr>
            <w:tcW w:w="6629" w:type="dxa"/>
            <w:vAlign w:val="center"/>
          </w:tcPr>
          <w:p w:rsidR="002079D4" w:rsidRPr="00380A03" w:rsidRDefault="002079D4" w:rsidP="00B44DBA">
            <w:pPr>
              <w:jc w:val="center"/>
              <w:rPr>
                <w:sz w:val="28"/>
                <w:szCs w:val="28"/>
              </w:rPr>
            </w:pPr>
            <w:r w:rsidRPr="00380A03">
              <w:rPr>
                <w:sz w:val="28"/>
                <w:szCs w:val="28"/>
              </w:rPr>
              <w:t>Наименование классного чина</w:t>
            </w:r>
          </w:p>
        </w:tc>
        <w:tc>
          <w:tcPr>
            <w:tcW w:w="2839" w:type="dxa"/>
            <w:vAlign w:val="center"/>
          </w:tcPr>
          <w:p w:rsidR="002079D4" w:rsidRPr="00380A03" w:rsidRDefault="002079D4" w:rsidP="00B44DBA">
            <w:pPr>
              <w:jc w:val="center"/>
              <w:rPr>
                <w:sz w:val="28"/>
                <w:szCs w:val="28"/>
              </w:rPr>
            </w:pPr>
            <w:r w:rsidRPr="00380A03">
              <w:rPr>
                <w:sz w:val="28"/>
                <w:szCs w:val="28"/>
              </w:rPr>
              <w:t>Оклад за классный чин (рублей в месяц)</w:t>
            </w:r>
          </w:p>
        </w:tc>
      </w:tr>
      <w:tr w:rsidR="002079D4" w:rsidRPr="00380A03" w:rsidTr="00B44DBA">
        <w:tc>
          <w:tcPr>
            <w:tcW w:w="6629" w:type="dxa"/>
          </w:tcPr>
          <w:p w:rsidR="002079D4" w:rsidRPr="00380A03" w:rsidRDefault="002079D4" w:rsidP="00B44DBA">
            <w:pPr>
              <w:rPr>
                <w:sz w:val="28"/>
                <w:szCs w:val="28"/>
              </w:rPr>
            </w:pPr>
            <w:r w:rsidRPr="00380A03">
              <w:rPr>
                <w:sz w:val="28"/>
                <w:szCs w:val="28"/>
              </w:rPr>
              <w:t>Действительный муниципальный советник 1 класса</w:t>
            </w:r>
          </w:p>
        </w:tc>
        <w:tc>
          <w:tcPr>
            <w:tcW w:w="2839" w:type="dxa"/>
          </w:tcPr>
          <w:p w:rsidR="002079D4" w:rsidRPr="00380A03" w:rsidRDefault="002079D4" w:rsidP="00B44DBA">
            <w:pPr>
              <w:jc w:val="center"/>
              <w:rPr>
                <w:sz w:val="28"/>
                <w:szCs w:val="28"/>
              </w:rPr>
            </w:pPr>
            <w:r w:rsidRPr="00380A03">
              <w:rPr>
                <w:sz w:val="28"/>
                <w:szCs w:val="28"/>
              </w:rPr>
              <w:t>2300</w:t>
            </w:r>
          </w:p>
        </w:tc>
      </w:tr>
      <w:tr w:rsidR="002079D4" w:rsidRPr="00380A03" w:rsidTr="00B44DBA">
        <w:tc>
          <w:tcPr>
            <w:tcW w:w="6629" w:type="dxa"/>
          </w:tcPr>
          <w:p w:rsidR="002079D4" w:rsidRPr="00380A03" w:rsidRDefault="002079D4" w:rsidP="00B44DBA">
            <w:pPr>
              <w:rPr>
                <w:sz w:val="28"/>
                <w:szCs w:val="28"/>
              </w:rPr>
            </w:pPr>
            <w:r w:rsidRPr="00380A03">
              <w:rPr>
                <w:sz w:val="28"/>
                <w:szCs w:val="28"/>
              </w:rPr>
              <w:t>Действительный муниципальный советник 2 класса</w:t>
            </w:r>
          </w:p>
        </w:tc>
        <w:tc>
          <w:tcPr>
            <w:tcW w:w="2839" w:type="dxa"/>
          </w:tcPr>
          <w:p w:rsidR="002079D4" w:rsidRPr="00380A03" w:rsidRDefault="002079D4" w:rsidP="00B44DBA">
            <w:pPr>
              <w:jc w:val="center"/>
              <w:rPr>
                <w:sz w:val="28"/>
                <w:szCs w:val="28"/>
              </w:rPr>
            </w:pPr>
            <w:r w:rsidRPr="00380A03">
              <w:rPr>
                <w:sz w:val="28"/>
                <w:szCs w:val="28"/>
              </w:rPr>
              <w:t>2150</w:t>
            </w:r>
          </w:p>
        </w:tc>
      </w:tr>
      <w:tr w:rsidR="002079D4" w:rsidRPr="00380A03" w:rsidTr="00B44DBA">
        <w:tc>
          <w:tcPr>
            <w:tcW w:w="6629" w:type="dxa"/>
          </w:tcPr>
          <w:p w:rsidR="002079D4" w:rsidRPr="00380A03" w:rsidRDefault="002079D4" w:rsidP="00B44DBA">
            <w:pPr>
              <w:rPr>
                <w:sz w:val="28"/>
                <w:szCs w:val="28"/>
              </w:rPr>
            </w:pPr>
            <w:r w:rsidRPr="00380A03">
              <w:rPr>
                <w:sz w:val="28"/>
                <w:szCs w:val="28"/>
              </w:rPr>
              <w:t>Действительный муниципальный советник 3 класса</w:t>
            </w:r>
          </w:p>
        </w:tc>
        <w:tc>
          <w:tcPr>
            <w:tcW w:w="2839" w:type="dxa"/>
          </w:tcPr>
          <w:p w:rsidR="002079D4" w:rsidRPr="00380A03" w:rsidRDefault="002079D4" w:rsidP="00B44DBA">
            <w:pPr>
              <w:jc w:val="center"/>
              <w:rPr>
                <w:sz w:val="28"/>
                <w:szCs w:val="28"/>
              </w:rPr>
            </w:pPr>
            <w:r w:rsidRPr="00380A03">
              <w:rPr>
                <w:sz w:val="28"/>
                <w:szCs w:val="28"/>
              </w:rPr>
              <w:t>2050</w:t>
            </w:r>
          </w:p>
        </w:tc>
      </w:tr>
      <w:tr w:rsidR="002079D4" w:rsidRPr="00380A03" w:rsidTr="00B44DBA">
        <w:tc>
          <w:tcPr>
            <w:tcW w:w="6629" w:type="dxa"/>
          </w:tcPr>
          <w:p w:rsidR="002079D4" w:rsidRPr="00380A03" w:rsidRDefault="002079D4" w:rsidP="00B44DBA">
            <w:pPr>
              <w:rPr>
                <w:sz w:val="28"/>
                <w:szCs w:val="28"/>
              </w:rPr>
            </w:pPr>
            <w:r w:rsidRPr="00380A03">
              <w:rPr>
                <w:sz w:val="28"/>
                <w:szCs w:val="28"/>
              </w:rPr>
              <w:t>Советник муниципальной службы 1 класса</w:t>
            </w:r>
          </w:p>
        </w:tc>
        <w:tc>
          <w:tcPr>
            <w:tcW w:w="2839" w:type="dxa"/>
          </w:tcPr>
          <w:p w:rsidR="002079D4" w:rsidRPr="00380A03" w:rsidRDefault="002079D4" w:rsidP="00B44DBA">
            <w:pPr>
              <w:jc w:val="center"/>
              <w:rPr>
                <w:sz w:val="28"/>
                <w:szCs w:val="28"/>
              </w:rPr>
            </w:pPr>
            <w:r w:rsidRPr="00380A03">
              <w:rPr>
                <w:sz w:val="28"/>
                <w:szCs w:val="28"/>
              </w:rPr>
              <w:t>1900</w:t>
            </w:r>
          </w:p>
        </w:tc>
      </w:tr>
      <w:tr w:rsidR="002079D4" w:rsidRPr="00380A03" w:rsidTr="00B44DBA">
        <w:tc>
          <w:tcPr>
            <w:tcW w:w="6629" w:type="dxa"/>
          </w:tcPr>
          <w:p w:rsidR="002079D4" w:rsidRPr="00380A03" w:rsidRDefault="002079D4" w:rsidP="00B44DBA">
            <w:pPr>
              <w:rPr>
                <w:sz w:val="28"/>
                <w:szCs w:val="28"/>
              </w:rPr>
            </w:pPr>
            <w:r w:rsidRPr="00380A03">
              <w:rPr>
                <w:sz w:val="28"/>
                <w:szCs w:val="28"/>
              </w:rPr>
              <w:t>Советник муниципальной службы 2 класса</w:t>
            </w:r>
          </w:p>
        </w:tc>
        <w:tc>
          <w:tcPr>
            <w:tcW w:w="2839" w:type="dxa"/>
          </w:tcPr>
          <w:p w:rsidR="002079D4" w:rsidRPr="00380A03" w:rsidRDefault="002079D4" w:rsidP="00B44DBA">
            <w:pPr>
              <w:jc w:val="center"/>
              <w:rPr>
                <w:sz w:val="28"/>
                <w:szCs w:val="28"/>
              </w:rPr>
            </w:pPr>
            <w:r w:rsidRPr="00380A03">
              <w:rPr>
                <w:sz w:val="28"/>
                <w:szCs w:val="28"/>
              </w:rPr>
              <w:t>1750</w:t>
            </w:r>
          </w:p>
        </w:tc>
      </w:tr>
      <w:tr w:rsidR="002079D4" w:rsidRPr="00380A03" w:rsidTr="00B44DBA">
        <w:tc>
          <w:tcPr>
            <w:tcW w:w="6629" w:type="dxa"/>
          </w:tcPr>
          <w:p w:rsidR="002079D4" w:rsidRPr="00380A03" w:rsidRDefault="002079D4" w:rsidP="00B44DBA">
            <w:pPr>
              <w:rPr>
                <w:sz w:val="28"/>
                <w:szCs w:val="28"/>
              </w:rPr>
            </w:pPr>
            <w:r w:rsidRPr="00380A03">
              <w:rPr>
                <w:sz w:val="28"/>
                <w:szCs w:val="28"/>
              </w:rPr>
              <w:t>Советник муниципальной службы 3 класса</w:t>
            </w:r>
          </w:p>
        </w:tc>
        <w:tc>
          <w:tcPr>
            <w:tcW w:w="2839" w:type="dxa"/>
          </w:tcPr>
          <w:p w:rsidR="002079D4" w:rsidRPr="00380A03" w:rsidRDefault="002079D4" w:rsidP="00B44DBA">
            <w:pPr>
              <w:jc w:val="center"/>
              <w:rPr>
                <w:sz w:val="28"/>
                <w:szCs w:val="28"/>
              </w:rPr>
            </w:pPr>
            <w:r w:rsidRPr="00380A03">
              <w:rPr>
                <w:sz w:val="28"/>
                <w:szCs w:val="28"/>
              </w:rPr>
              <w:t>1600</w:t>
            </w:r>
          </w:p>
        </w:tc>
      </w:tr>
      <w:tr w:rsidR="002079D4" w:rsidRPr="00380A03" w:rsidTr="00B44DBA">
        <w:tc>
          <w:tcPr>
            <w:tcW w:w="6629" w:type="dxa"/>
          </w:tcPr>
          <w:p w:rsidR="002079D4" w:rsidRPr="00380A03" w:rsidRDefault="002079D4" w:rsidP="00B44DBA">
            <w:pPr>
              <w:rPr>
                <w:sz w:val="28"/>
                <w:szCs w:val="28"/>
              </w:rPr>
            </w:pPr>
            <w:r w:rsidRPr="00380A03">
              <w:rPr>
                <w:sz w:val="28"/>
                <w:szCs w:val="28"/>
              </w:rPr>
              <w:t>Секретарь муниципальной службы 1 класса</w:t>
            </w:r>
          </w:p>
        </w:tc>
        <w:tc>
          <w:tcPr>
            <w:tcW w:w="2839" w:type="dxa"/>
          </w:tcPr>
          <w:p w:rsidR="002079D4" w:rsidRPr="00380A03" w:rsidRDefault="002079D4" w:rsidP="00B44DBA">
            <w:pPr>
              <w:jc w:val="center"/>
              <w:rPr>
                <w:sz w:val="28"/>
                <w:szCs w:val="28"/>
              </w:rPr>
            </w:pPr>
            <w:r w:rsidRPr="00380A03">
              <w:rPr>
                <w:sz w:val="28"/>
                <w:szCs w:val="28"/>
              </w:rPr>
              <w:t>750</w:t>
            </w:r>
          </w:p>
        </w:tc>
      </w:tr>
      <w:tr w:rsidR="002079D4" w:rsidRPr="00380A03" w:rsidTr="00B44DBA">
        <w:tc>
          <w:tcPr>
            <w:tcW w:w="6629" w:type="dxa"/>
          </w:tcPr>
          <w:p w:rsidR="002079D4" w:rsidRPr="00380A03" w:rsidRDefault="002079D4" w:rsidP="00B44DBA">
            <w:pPr>
              <w:rPr>
                <w:sz w:val="28"/>
                <w:szCs w:val="28"/>
              </w:rPr>
            </w:pPr>
            <w:r w:rsidRPr="00380A03">
              <w:rPr>
                <w:sz w:val="28"/>
                <w:szCs w:val="28"/>
              </w:rPr>
              <w:t>Секретарь муниципальной службы 2 класса</w:t>
            </w:r>
          </w:p>
        </w:tc>
        <w:tc>
          <w:tcPr>
            <w:tcW w:w="2839" w:type="dxa"/>
          </w:tcPr>
          <w:p w:rsidR="002079D4" w:rsidRPr="00380A03" w:rsidRDefault="002079D4" w:rsidP="00B44DBA">
            <w:pPr>
              <w:jc w:val="center"/>
              <w:rPr>
                <w:sz w:val="28"/>
                <w:szCs w:val="28"/>
              </w:rPr>
            </w:pPr>
            <w:r w:rsidRPr="00380A03">
              <w:rPr>
                <w:sz w:val="28"/>
                <w:szCs w:val="28"/>
              </w:rPr>
              <w:t>700</w:t>
            </w:r>
          </w:p>
        </w:tc>
      </w:tr>
      <w:tr w:rsidR="002079D4" w:rsidRPr="00380A03" w:rsidTr="00B44DBA">
        <w:tc>
          <w:tcPr>
            <w:tcW w:w="6629" w:type="dxa"/>
          </w:tcPr>
          <w:p w:rsidR="002079D4" w:rsidRPr="00380A03" w:rsidRDefault="002079D4" w:rsidP="00B44DBA">
            <w:pPr>
              <w:rPr>
                <w:sz w:val="28"/>
                <w:szCs w:val="28"/>
              </w:rPr>
            </w:pPr>
            <w:r w:rsidRPr="00380A03">
              <w:rPr>
                <w:sz w:val="28"/>
                <w:szCs w:val="28"/>
              </w:rPr>
              <w:t>Секретарь муниципальной службы 3 класса</w:t>
            </w:r>
          </w:p>
        </w:tc>
        <w:tc>
          <w:tcPr>
            <w:tcW w:w="2839" w:type="dxa"/>
          </w:tcPr>
          <w:p w:rsidR="002079D4" w:rsidRPr="00380A03" w:rsidRDefault="002079D4" w:rsidP="00B44DBA">
            <w:pPr>
              <w:jc w:val="center"/>
              <w:rPr>
                <w:sz w:val="28"/>
                <w:szCs w:val="28"/>
              </w:rPr>
            </w:pPr>
            <w:r w:rsidRPr="00380A03">
              <w:rPr>
                <w:sz w:val="28"/>
                <w:szCs w:val="28"/>
              </w:rPr>
              <w:t>550</w:t>
            </w:r>
          </w:p>
        </w:tc>
      </w:tr>
    </w:tbl>
    <w:p w:rsidR="002079D4" w:rsidRDefault="002079D4" w:rsidP="002079D4">
      <w:pPr>
        <w:jc w:val="both"/>
        <w:rPr>
          <w:b/>
          <w:sz w:val="28"/>
          <w:szCs w:val="28"/>
        </w:rPr>
      </w:pPr>
    </w:p>
    <w:p w:rsidR="002079D4" w:rsidRPr="00380A03" w:rsidRDefault="002079D4" w:rsidP="002079D4">
      <w:pPr>
        <w:jc w:val="both"/>
        <w:rPr>
          <w:b/>
          <w:sz w:val="28"/>
          <w:szCs w:val="28"/>
        </w:rPr>
      </w:pPr>
    </w:p>
    <w:p w:rsidR="002079D4" w:rsidRPr="00380A03" w:rsidRDefault="002079D4" w:rsidP="002079D4">
      <w:pPr>
        <w:jc w:val="both"/>
        <w:rPr>
          <w:b/>
          <w:sz w:val="28"/>
          <w:szCs w:val="28"/>
        </w:rPr>
      </w:pPr>
    </w:p>
    <w:p w:rsidR="002079D4" w:rsidRPr="00380A03" w:rsidRDefault="002079D4" w:rsidP="002079D4">
      <w:pPr>
        <w:jc w:val="both"/>
        <w:rPr>
          <w:b/>
          <w:sz w:val="28"/>
          <w:szCs w:val="28"/>
        </w:rPr>
      </w:pPr>
      <w:r w:rsidRPr="00380A03">
        <w:rPr>
          <w:b/>
          <w:sz w:val="28"/>
          <w:szCs w:val="28"/>
        </w:rPr>
        <w:t>Глава Сенного</w:t>
      </w:r>
    </w:p>
    <w:p w:rsidR="002079D4" w:rsidRPr="00380A03" w:rsidRDefault="002079D4" w:rsidP="002079D4">
      <w:pPr>
        <w:jc w:val="both"/>
        <w:rPr>
          <w:rFonts w:eastAsia="Calibri"/>
          <w:sz w:val="28"/>
          <w:szCs w:val="28"/>
          <w:lang w:eastAsia="en-US"/>
        </w:rPr>
      </w:pPr>
      <w:r w:rsidRPr="00380A03">
        <w:rPr>
          <w:b/>
          <w:sz w:val="28"/>
          <w:szCs w:val="28"/>
        </w:rPr>
        <w:t xml:space="preserve">муниципального образования                                              С. С. Мартынова </w:t>
      </w:r>
    </w:p>
    <w:p w:rsidR="002079D4" w:rsidRPr="00380A03" w:rsidRDefault="002079D4" w:rsidP="002079D4">
      <w:pPr>
        <w:rPr>
          <w:b/>
          <w:bCs/>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Pr="00380A03" w:rsidRDefault="002079D4" w:rsidP="002079D4">
      <w:pPr>
        <w:pStyle w:val="ConsNormal"/>
        <w:widowControl/>
        <w:tabs>
          <w:tab w:val="left" w:pos="8640"/>
        </w:tabs>
        <w:ind w:firstLine="0"/>
        <w:jc w:val="right"/>
        <w:rPr>
          <w:rFonts w:ascii="Times New Roman" w:hAnsi="Times New Roman" w:cs="Times New Roman"/>
          <w:sz w:val="28"/>
          <w:szCs w:val="28"/>
        </w:rPr>
      </w:pPr>
    </w:p>
    <w:p w:rsidR="002079D4" w:rsidRDefault="002079D4" w:rsidP="00530654">
      <w:pPr>
        <w:jc w:val="right"/>
        <w:rPr>
          <w:b/>
        </w:rPr>
      </w:pPr>
    </w:p>
    <w:p w:rsidR="002079D4" w:rsidRDefault="002079D4" w:rsidP="00530654">
      <w:pPr>
        <w:jc w:val="right"/>
        <w:rPr>
          <w:b/>
        </w:rPr>
      </w:pPr>
    </w:p>
    <w:p w:rsidR="002079D4" w:rsidRDefault="002079D4" w:rsidP="00530654">
      <w:pPr>
        <w:jc w:val="right"/>
        <w:rPr>
          <w:b/>
        </w:rPr>
      </w:pPr>
    </w:p>
    <w:p w:rsidR="002079D4" w:rsidRDefault="002079D4" w:rsidP="00530654">
      <w:pPr>
        <w:jc w:val="right"/>
        <w:rPr>
          <w:b/>
        </w:rPr>
      </w:pPr>
    </w:p>
    <w:p w:rsidR="009E39C9" w:rsidRDefault="009E39C9" w:rsidP="00530654">
      <w:pPr>
        <w:jc w:val="right"/>
        <w:rPr>
          <w:b/>
        </w:rPr>
      </w:pPr>
    </w:p>
    <w:p w:rsidR="009E39C9" w:rsidRDefault="009E39C9" w:rsidP="00530654">
      <w:pPr>
        <w:jc w:val="right"/>
        <w:rPr>
          <w:b/>
        </w:rPr>
      </w:pPr>
    </w:p>
    <w:p w:rsidR="009E39C9" w:rsidRDefault="009E39C9" w:rsidP="00530654">
      <w:pPr>
        <w:jc w:val="right"/>
        <w:rPr>
          <w:b/>
        </w:rPr>
      </w:pPr>
    </w:p>
    <w:p w:rsidR="009E39C9" w:rsidRDefault="009E39C9" w:rsidP="00530654">
      <w:pPr>
        <w:jc w:val="right"/>
        <w:rPr>
          <w:b/>
        </w:rPr>
      </w:pPr>
    </w:p>
    <w:sectPr w:rsidR="009E39C9" w:rsidSect="00CA6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0654"/>
    <w:rsid w:val="000766FD"/>
    <w:rsid w:val="002079D4"/>
    <w:rsid w:val="002D58BF"/>
    <w:rsid w:val="003A2387"/>
    <w:rsid w:val="0051624D"/>
    <w:rsid w:val="00530654"/>
    <w:rsid w:val="006C76D2"/>
    <w:rsid w:val="009023E2"/>
    <w:rsid w:val="009E39C9"/>
    <w:rsid w:val="00BC2306"/>
    <w:rsid w:val="00C91861"/>
    <w:rsid w:val="00CA6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306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30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5306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5306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rsid w:val="00530654"/>
    <w:pPr>
      <w:ind w:firstLine="851"/>
      <w:jc w:val="both"/>
    </w:pPr>
    <w:rPr>
      <w:sz w:val="28"/>
      <w:szCs w:val="20"/>
    </w:rPr>
  </w:style>
  <w:style w:type="character" w:customStyle="1" w:styleId="20">
    <w:name w:val="Основной текст с отступом 2 Знак"/>
    <w:basedOn w:val="a0"/>
    <w:link w:val="2"/>
    <w:rsid w:val="00530654"/>
    <w:rPr>
      <w:rFonts w:ascii="Times New Roman" w:eastAsia="Times New Roman" w:hAnsi="Times New Roman" w:cs="Times New Roman"/>
      <w:sz w:val="28"/>
      <w:szCs w:val="20"/>
      <w:lang w:eastAsia="ru-RU"/>
    </w:rPr>
  </w:style>
  <w:style w:type="character" w:customStyle="1" w:styleId="s1">
    <w:name w:val="s1"/>
    <w:rsid w:val="005306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2018-01-26T07:31:00Z</cp:lastPrinted>
  <dcterms:created xsi:type="dcterms:W3CDTF">2018-01-23T10:31:00Z</dcterms:created>
  <dcterms:modified xsi:type="dcterms:W3CDTF">2018-02-05T11:41:00Z</dcterms:modified>
</cp:coreProperties>
</file>