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9B" w:rsidRDefault="0066729B" w:rsidP="0066729B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9B" w:rsidRPr="00440B3B" w:rsidRDefault="0066729B" w:rsidP="0066729B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 xml:space="preserve">СОВЕТ </w:t>
      </w:r>
    </w:p>
    <w:p w:rsidR="0066729B" w:rsidRPr="00440B3B" w:rsidRDefault="0066729B" w:rsidP="0066729B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МУНИЦИПАЛЬНОГО ОБРАЗОВАНИЯ ГОРОД ВОЛЬСК</w:t>
      </w:r>
    </w:p>
    <w:p w:rsidR="0066729B" w:rsidRPr="00440B3B" w:rsidRDefault="0066729B" w:rsidP="0066729B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ВОЛЬСКОГО МУНИЦИПАЛЬНОГО РАЙОНА</w:t>
      </w:r>
    </w:p>
    <w:p w:rsidR="0066729B" w:rsidRDefault="0066729B" w:rsidP="0066729B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САРАТОВСКОЙ ОБЛАСТИ</w:t>
      </w:r>
    </w:p>
    <w:p w:rsidR="0066729B" w:rsidRPr="00440B3B" w:rsidRDefault="0066729B" w:rsidP="0066729B">
      <w:pPr>
        <w:rPr>
          <w:b/>
          <w:sz w:val="28"/>
          <w:szCs w:val="28"/>
        </w:rPr>
      </w:pPr>
    </w:p>
    <w:p w:rsidR="0066729B" w:rsidRDefault="0066729B" w:rsidP="0066729B">
      <w:pPr>
        <w:jc w:val="center"/>
        <w:rPr>
          <w:b/>
          <w:sz w:val="28"/>
          <w:szCs w:val="28"/>
        </w:rPr>
      </w:pPr>
      <w:proofErr w:type="gramStart"/>
      <w:r w:rsidRPr="00440B3B">
        <w:rPr>
          <w:b/>
          <w:sz w:val="28"/>
          <w:szCs w:val="28"/>
        </w:rPr>
        <w:t>Р</w:t>
      </w:r>
      <w:proofErr w:type="gramEnd"/>
      <w:r w:rsidRPr="00440B3B">
        <w:rPr>
          <w:b/>
          <w:sz w:val="28"/>
          <w:szCs w:val="28"/>
        </w:rPr>
        <w:t xml:space="preserve"> Е Ш Е Н И Е</w:t>
      </w:r>
    </w:p>
    <w:p w:rsidR="0066729B" w:rsidRDefault="0066729B" w:rsidP="0066729B">
      <w:pPr>
        <w:jc w:val="center"/>
        <w:rPr>
          <w:b/>
          <w:sz w:val="28"/>
          <w:szCs w:val="28"/>
        </w:rPr>
      </w:pPr>
    </w:p>
    <w:p w:rsidR="0066729B" w:rsidRPr="001F070E" w:rsidRDefault="0066729B" w:rsidP="0066729B">
      <w:pPr>
        <w:jc w:val="center"/>
        <w:rPr>
          <w:b/>
          <w:sz w:val="28"/>
          <w:szCs w:val="28"/>
        </w:rPr>
      </w:pPr>
    </w:p>
    <w:p w:rsidR="0066729B" w:rsidRDefault="0066729B" w:rsidP="006672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5A2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5A2DBE">
        <w:rPr>
          <w:b/>
          <w:sz w:val="28"/>
          <w:szCs w:val="28"/>
        </w:rPr>
        <w:t>бря 2018 года</w:t>
      </w:r>
      <w:r w:rsidRPr="00440B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440B3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440B3B">
        <w:rPr>
          <w:b/>
          <w:sz w:val="28"/>
          <w:szCs w:val="28"/>
        </w:rPr>
        <w:t>/4-</w:t>
      </w:r>
      <w:r>
        <w:rPr>
          <w:b/>
          <w:sz w:val="28"/>
          <w:szCs w:val="28"/>
        </w:rPr>
        <w:t>24</w:t>
      </w:r>
      <w:r w:rsidRPr="00440B3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</w:t>
      </w:r>
      <w:r w:rsidRPr="00440B3B">
        <w:rPr>
          <w:b/>
          <w:sz w:val="28"/>
          <w:szCs w:val="28"/>
        </w:rPr>
        <w:t xml:space="preserve"> г. Вольск</w:t>
      </w:r>
    </w:p>
    <w:p w:rsidR="00A436F6" w:rsidRDefault="00A436F6">
      <w:pPr>
        <w:pStyle w:val="Standard"/>
        <w:ind w:left="-426" w:right="-2" w:firstLine="426"/>
        <w:jc w:val="center"/>
        <w:rPr>
          <w:sz w:val="28"/>
          <w:szCs w:val="28"/>
        </w:rPr>
      </w:pPr>
    </w:p>
    <w:p w:rsidR="00A436F6" w:rsidRDefault="00A436F6">
      <w:pPr>
        <w:pStyle w:val="Standard"/>
        <w:ind w:right="-2"/>
        <w:rPr>
          <w:sz w:val="28"/>
          <w:szCs w:val="28"/>
        </w:rPr>
      </w:pPr>
    </w:p>
    <w:p w:rsidR="00A436F6" w:rsidRDefault="002712FA">
      <w:pPr>
        <w:pStyle w:val="Standard"/>
        <w:ind w:right="-2"/>
        <w:jc w:val="both"/>
      </w:pPr>
      <w:r>
        <w:rPr>
          <w:sz w:val="28"/>
          <w:szCs w:val="28"/>
        </w:rPr>
        <w:t xml:space="preserve">        О принятии в собственность муниципального образования город Вольск муниципального имущества Вольского муниципального района Саратовской области</w:t>
      </w:r>
    </w:p>
    <w:p w:rsidR="00A436F6" w:rsidRDefault="00A436F6">
      <w:pPr>
        <w:pStyle w:val="Standard"/>
        <w:ind w:right="-2"/>
        <w:jc w:val="both"/>
        <w:rPr>
          <w:sz w:val="28"/>
          <w:szCs w:val="28"/>
        </w:rPr>
      </w:pPr>
    </w:p>
    <w:p w:rsidR="00A436F6" w:rsidRDefault="002712FA">
      <w:pPr>
        <w:pStyle w:val="Standard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Гражданским кодексом РФ, Федеральным законом от 06.10.2003 г. № 131-ФЗ «Об общих принципах организации местного самоуправления в Российской Федерации», ст. 3 и 19 Устава муниципального образования город Вольск Вольского муниципального района Саратовской области, Совет муниципального образования город Вольск</w:t>
      </w:r>
    </w:p>
    <w:p w:rsidR="0066729B" w:rsidRDefault="0066729B">
      <w:pPr>
        <w:pStyle w:val="Standard"/>
        <w:ind w:right="-2"/>
        <w:jc w:val="both"/>
      </w:pPr>
    </w:p>
    <w:p w:rsidR="00A436F6" w:rsidRDefault="002712FA">
      <w:pPr>
        <w:pStyle w:val="Standard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6729B" w:rsidRDefault="0066729B">
      <w:pPr>
        <w:pStyle w:val="Standard"/>
        <w:ind w:right="-2"/>
        <w:jc w:val="center"/>
        <w:rPr>
          <w:b/>
          <w:bCs/>
          <w:sz w:val="28"/>
          <w:szCs w:val="28"/>
        </w:rPr>
      </w:pPr>
    </w:p>
    <w:p w:rsidR="00A436F6" w:rsidRDefault="002712FA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1. 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 района (Приложение). </w:t>
      </w:r>
    </w:p>
    <w:p w:rsidR="00A436F6" w:rsidRDefault="002712FA">
      <w:pPr>
        <w:pStyle w:val="Standard"/>
        <w:ind w:right="-2" w:firstLine="567"/>
        <w:jc w:val="both"/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Право собственности муниципального образования город Вольск на передаваемое имущество, указанное в приложении к настоящему решению возникает с момента подписания акта приема-передачи. </w:t>
      </w:r>
    </w:p>
    <w:p w:rsidR="00A436F6" w:rsidRDefault="002712FA">
      <w:pPr>
        <w:pStyle w:val="Standard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</w:t>
      </w:r>
      <w:r w:rsidR="0066729B">
        <w:rPr>
          <w:sz w:val="28"/>
          <w:szCs w:val="28"/>
        </w:rPr>
        <w:t>по бюджету, налогам и земельно-</w:t>
      </w:r>
      <w:r>
        <w:rPr>
          <w:sz w:val="28"/>
          <w:szCs w:val="28"/>
        </w:rPr>
        <w:t>имущественным вопросам.</w:t>
      </w:r>
    </w:p>
    <w:p w:rsidR="0066729B" w:rsidRDefault="0066729B">
      <w:pPr>
        <w:pStyle w:val="Standard"/>
        <w:ind w:right="-2"/>
        <w:jc w:val="both"/>
      </w:pPr>
    </w:p>
    <w:p w:rsidR="00A436F6" w:rsidRDefault="00A436F6">
      <w:pPr>
        <w:pStyle w:val="Standard"/>
        <w:ind w:right="-2" w:firstLine="567"/>
        <w:jc w:val="both"/>
        <w:rPr>
          <w:sz w:val="28"/>
          <w:szCs w:val="28"/>
        </w:rPr>
      </w:pPr>
    </w:p>
    <w:p w:rsidR="00A436F6" w:rsidRDefault="002712FA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A436F6" w:rsidRDefault="002712F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436F6" w:rsidRDefault="002712F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Вольск                                                    </w:t>
      </w:r>
      <w:r w:rsidR="0066729B">
        <w:rPr>
          <w:b/>
          <w:sz w:val="28"/>
          <w:szCs w:val="28"/>
        </w:rPr>
        <w:t xml:space="preserve">                             М.А.</w:t>
      </w:r>
      <w:r>
        <w:rPr>
          <w:b/>
          <w:sz w:val="28"/>
          <w:szCs w:val="28"/>
        </w:rPr>
        <w:t xml:space="preserve"> Кузнецов </w:t>
      </w:r>
    </w:p>
    <w:p w:rsidR="00A436F6" w:rsidRDefault="00A436F6">
      <w:pPr>
        <w:pStyle w:val="Standard"/>
        <w:jc w:val="both"/>
        <w:rPr>
          <w:b/>
          <w:sz w:val="28"/>
          <w:szCs w:val="28"/>
        </w:rPr>
      </w:pPr>
    </w:p>
    <w:p w:rsidR="00A436F6" w:rsidRDefault="00A436F6">
      <w:pPr>
        <w:pStyle w:val="Standard"/>
        <w:jc w:val="both"/>
        <w:rPr>
          <w:b/>
          <w:sz w:val="28"/>
          <w:szCs w:val="28"/>
        </w:rPr>
      </w:pPr>
    </w:p>
    <w:p w:rsidR="00A436F6" w:rsidRDefault="00A436F6">
      <w:pPr>
        <w:pStyle w:val="Standard"/>
        <w:jc w:val="both"/>
        <w:rPr>
          <w:b/>
          <w:sz w:val="28"/>
          <w:szCs w:val="28"/>
        </w:rPr>
      </w:pPr>
    </w:p>
    <w:p w:rsidR="00A436F6" w:rsidRDefault="00A436F6">
      <w:pPr>
        <w:pStyle w:val="Standard"/>
        <w:jc w:val="both"/>
        <w:rPr>
          <w:b/>
          <w:sz w:val="28"/>
          <w:szCs w:val="28"/>
        </w:rPr>
      </w:pPr>
    </w:p>
    <w:p w:rsidR="00A436F6" w:rsidRDefault="00A436F6">
      <w:pPr>
        <w:pStyle w:val="Standard"/>
        <w:jc w:val="both"/>
        <w:rPr>
          <w:b/>
          <w:sz w:val="28"/>
          <w:szCs w:val="28"/>
        </w:rPr>
      </w:pPr>
    </w:p>
    <w:p w:rsidR="00A436F6" w:rsidRDefault="00A436F6">
      <w:pPr>
        <w:pStyle w:val="Standard"/>
        <w:jc w:val="both"/>
        <w:rPr>
          <w:b/>
          <w:sz w:val="28"/>
          <w:szCs w:val="28"/>
        </w:rPr>
      </w:pPr>
    </w:p>
    <w:p w:rsidR="00A436F6" w:rsidRDefault="00A436F6" w:rsidP="0066729B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A436F6" w:rsidRDefault="002712FA">
      <w:pPr>
        <w:pStyle w:val="Standard"/>
        <w:ind w:left="5040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Приложение к Решению</w:t>
      </w:r>
    </w:p>
    <w:p w:rsidR="0066729B" w:rsidRDefault="002712FA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  <w:t xml:space="preserve">    Совета муниципального образования </w:t>
      </w:r>
      <w:proofErr w:type="gramStart"/>
      <w:r>
        <w:rPr>
          <w:rFonts w:eastAsia="Times New Roman" w:cs="Times New Roman"/>
          <w:b/>
          <w:sz w:val="28"/>
          <w:szCs w:val="28"/>
        </w:rPr>
        <w:t>г</w:t>
      </w:r>
      <w:proofErr w:type="gramEnd"/>
      <w:r>
        <w:rPr>
          <w:rFonts w:eastAsia="Times New Roman" w:cs="Times New Roman"/>
          <w:b/>
          <w:sz w:val="28"/>
          <w:szCs w:val="28"/>
        </w:rPr>
        <w:t xml:space="preserve">. Вольск </w:t>
      </w:r>
    </w:p>
    <w:p w:rsidR="00A436F6" w:rsidRDefault="002712FA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от</w:t>
      </w:r>
      <w:r w:rsidR="0066729B">
        <w:rPr>
          <w:rFonts w:eastAsia="Times New Roman" w:cs="Times New Roman"/>
          <w:b/>
          <w:sz w:val="28"/>
          <w:szCs w:val="28"/>
        </w:rPr>
        <w:t xml:space="preserve"> 13.12.2018 г. </w:t>
      </w:r>
      <w:r>
        <w:rPr>
          <w:rFonts w:eastAsia="Times New Roman" w:cs="Times New Roman"/>
          <w:b/>
          <w:sz w:val="28"/>
          <w:szCs w:val="28"/>
        </w:rPr>
        <w:t>№</w:t>
      </w:r>
      <w:r w:rsidR="0066729B">
        <w:rPr>
          <w:rFonts w:eastAsia="Times New Roman" w:cs="Times New Roman"/>
          <w:b/>
          <w:sz w:val="28"/>
          <w:szCs w:val="28"/>
        </w:rPr>
        <w:t xml:space="preserve"> 6/4-24</w:t>
      </w:r>
    </w:p>
    <w:p w:rsidR="00A436F6" w:rsidRDefault="00A436F6">
      <w:pPr>
        <w:pStyle w:val="Standard"/>
        <w:ind w:left="5040"/>
        <w:jc w:val="right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tbl>
      <w:tblPr>
        <w:tblW w:w="10774" w:type="dxa"/>
        <w:tblInd w:w="-7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750"/>
        <w:gridCol w:w="2052"/>
        <w:gridCol w:w="2319"/>
        <w:gridCol w:w="1933"/>
        <w:gridCol w:w="2720"/>
      </w:tblGrid>
      <w:tr w:rsidR="00A436F6"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Полное наименование организации</w:t>
            </w: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Адрес местонахождения организации, ИНН организации</w:t>
            </w: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Наименование имущества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Адрес местонахождения имущества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Индивидуализирующие характеристики имущества</w:t>
            </w:r>
          </w:p>
        </w:tc>
      </w:tr>
      <w:tr w:rsidR="00A436F6"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Земли населенных пунктов, для размещения административного нежилого здания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proofErr w:type="gramStart"/>
            <w:r>
              <w:t>Саратовская</w:t>
            </w:r>
            <w:proofErr w:type="gramEnd"/>
            <w:r>
              <w:t xml:space="preserve"> обл., г. Вольск, ул. Революционная, д. 1 «А»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proofErr w:type="gramStart"/>
            <w:r>
              <w:t>Площадь 839 +/- 20 кв.м., кадастровый номер): 64:42:010104:48, кадастровой стоимостью 170048, 52 руб.</w:t>
            </w:r>
            <w:proofErr w:type="gramEnd"/>
          </w:p>
        </w:tc>
      </w:tr>
      <w:tr w:rsidR="00A436F6"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Земли населенных пунктов, для размещения административного нежилого здания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proofErr w:type="gramStart"/>
            <w:r>
              <w:t>Саратовская</w:t>
            </w:r>
            <w:proofErr w:type="gramEnd"/>
            <w:r>
              <w:t xml:space="preserve"> обл., г. Вольск, ул. Революционная, д. 1 «А»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Площадь 900+/- 21 кв.м., кадастровый номер: 64:42:010104:49, кадастровой стоимостью 182412 руб.</w:t>
            </w:r>
          </w:p>
        </w:tc>
      </w:tr>
      <w:tr w:rsidR="00A436F6"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Нежилое помещение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proofErr w:type="gramStart"/>
            <w:r>
              <w:t>Саратовская</w:t>
            </w:r>
            <w:proofErr w:type="gramEnd"/>
            <w:r>
              <w:t xml:space="preserve"> обл., г. Вольск, ул. Революционная, д. 1 «А», </w:t>
            </w:r>
            <w:proofErr w:type="spellStart"/>
            <w:r>
              <w:t>пом</w:t>
            </w:r>
            <w:proofErr w:type="spellEnd"/>
            <w:r>
              <w:t>. 1-4, 12-25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 xml:space="preserve">Площадь 524, 1 кв.м., </w:t>
            </w:r>
          </w:p>
          <w:p w:rsidR="00A436F6" w:rsidRDefault="002712FA">
            <w:pPr>
              <w:pStyle w:val="ad"/>
            </w:pPr>
            <w:r>
              <w:t>кадастровый номер</w:t>
            </w:r>
            <w:proofErr w:type="gramStart"/>
            <w:r>
              <w:t xml:space="preserve"> :</w:t>
            </w:r>
            <w:proofErr w:type="gramEnd"/>
          </w:p>
          <w:p w:rsidR="00A436F6" w:rsidRDefault="002712FA">
            <w:pPr>
              <w:pStyle w:val="ad"/>
            </w:pPr>
            <w:r>
              <w:t>64:42:010104:72, кадастровой стоимостью 519996,3 руб.</w:t>
            </w:r>
          </w:p>
        </w:tc>
      </w:tr>
      <w:tr w:rsidR="00A436F6"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Нежилое помещение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proofErr w:type="gramStart"/>
            <w:r>
              <w:t>Саратовская</w:t>
            </w:r>
            <w:proofErr w:type="gramEnd"/>
            <w:r>
              <w:t xml:space="preserve"> обл., г. Вольск, ул. Революционная, д. 1 «А», </w:t>
            </w:r>
            <w:proofErr w:type="spellStart"/>
            <w:r>
              <w:t>пом</w:t>
            </w:r>
            <w:proofErr w:type="spellEnd"/>
            <w:r>
              <w:t>. 5-11, 26-70, 77-108</w:t>
            </w:r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 xml:space="preserve">Площадью 984, 6 кв.м., </w:t>
            </w:r>
          </w:p>
          <w:p w:rsidR="00A436F6" w:rsidRDefault="002712FA">
            <w:pPr>
              <w:pStyle w:val="ad"/>
            </w:pPr>
            <w:r>
              <w:t>кадастровый номер</w:t>
            </w:r>
            <w:proofErr w:type="gramStart"/>
            <w:r>
              <w:t xml:space="preserve"> :</w:t>
            </w:r>
            <w:proofErr w:type="gramEnd"/>
          </w:p>
          <w:p w:rsidR="00A436F6" w:rsidRDefault="002712FA">
            <w:pPr>
              <w:pStyle w:val="ad"/>
            </w:pPr>
            <w:r>
              <w:t>64:42:010104:87,</w:t>
            </w:r>
          </w:p>
          <w:p w:rsidR="00A436F6" w:rsidRDefault="002712FA">
            <w:pPr>
              <w:pStyle w:val="ad"/>
            </w:pPr>
            <w:r>
              <w:t>кадастровой стоимостью 976890,58 руб.</w:t>
            </w:r>
          </w:p>
        </w:tc>
      </w:tr>
      <w:tr w:rsidR="00A436F6"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A436F6">
            <w:pPr>
              <w:pStyle w:val="ad"/>
              <w:snapToGrid w:val="0"/>
            </w:pPr>
          </w:p>
        </w:tc>
        <w:tc>
          <w:tcPr>
            <w:tcW w:w="2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>Нежилое помещение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proofErr w:type="gramStart"/>
            <w:r>
              <w:t>Саратовская обл., г. Вольск, ул. Революционная, д. 1 «А», пом.71-76</w:t>
            </w:r>
            <w:proofErr w:type="gramEnd"/>
          </w:p>
        </w:tc>
        <w:tc>
          <w:tcPr>
            <w:tcW w:w="2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A436F6" w:rsidRDefault="002712FA">
            <w:pPr>
              <w:pStyle w:val="ad"/>
            </w:pPr>
            <w:r>
              <w:t xml:space="preserve">Площадью 471,0 кв.м., кадастровый номер: </w:t>
            </w:r>
          </w:p>
          <w:p w:rsidR="00A436F6" w:rsidRDefault="002712FA">
            <w:pPr>
              <w:pStyle w:val="ad"/>
            </w:pPr>
            <w:r>
              <w:t xml:space="preserve">64:42:010104:53, </w:t>
            </w:r>
          </w:p>
          <w:p w:rsidR="00A436F6" w:rsidRDefault="002712FA">
            <w:pPr>
              <w:pStyle w:val="ad"/>
            </w:pPr>
            <w:r>
              <w:t>кадастровой стоимостью 467312, 07 руб.</w:t>
            </w:r>
          </w:p>
        </w:tc>
      </w:tr>
    </w:tbl>
    <w:p w:rsidR="00A436F6" w:rsidRDefault="00A436F6">
      <w:pPr>
        <w:pStyle w:val="Standard"/>
        <w:ind w:left="5040" w:firstLine="720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ind w:left="5040" w:firstLine="720"/>
        <w:jc w:val="right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A436F6" w:rsidRDefault="00A436F6">
      <w:pPr>
        <w:pStyle w:val="Standard"/>
        <w:spacing w:line="282" w:lineRule="atLeast"/>
        <w:ind w:left="5040" w:firstLine="720"/>
        <w:jc w:val="right"/>
        <w:rPr>
          <w:b/>
          <w:bCs/>
          <w:color w:val="000000"/>
          <w:sz w:val="28"/>
          <w:szCs w:val="28"/>
        </w:rPr>
      </w:pPr>
    </w:p>
    <w:p w:rsidR="00A436F6" w:rsidRDefault="002712FA">
      <w:pPr>
        <w:pStyle w:val="Standard"/>
        <w:jc w:val="both"/>
      </w:pPr>
      <w:r>
        <w:rPr>
          <w:b/>
          <w:sz w:val="28"/>
          <w:szCs w:val="28"/>
        </w:rPr>
        <w:t>Глава</w:t>
      </w:r>
    </w:p>
    <w:p w:rsidR="00A436F6" w:rsidRDefault="002712F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436F6" w:rsidRDefault="002712FA">
      <w:pPr>
        <w:pStyle w:val="Standard"/>
        <w:jc w:val="both"/>
      </w:pPr>
      <w:r>
        <w:rPr>
          <w:b/>
          <w:sz w:val="28"/>
          <w:szCs w:val="28"/>
        </w:rPr>
        <w:t>город Вольск                                                                                          Кузнецов М.А.</w:t>
      </w:r>
    </w:p>
    <w:p w:rsidR="00A436F6" w:rsidRDefault="00A436F6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A436F6" w:rsidRDefault="00A436F6">
      <w:pPr>
        <w:pStyle w:val="Standard"/>
        <w:jc w:val="both"/>
      </w:pPr>
    </w:p>
    <w:sectPr w:rsidR="00A436F6" w:rsidSect="00A436F6">
      <w:headerReference w:type="default" r:id="rId7"/>
      <w:pgSz w:w="11906" w:h="16838"/>
      <w:pgMar w:top="771" w:right="707" w:bottom="851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02" w:rsidRDefault="00375E02" w:rsidP="00A436F6">
      <w:r>
        <w:separator/>
      </w:r>
    </w:p>
  </w:endnote>
  <w:endnote w:type="continuationSeparator" w:id="0">
    <w:p w:rsidR="00375E02" w:rsidRDefault="00375E02" w:rsidP="00A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02" w:rsidRDefault="00375E02" w:rsidP="00A436F6">
      <w:r>
        <w:separator/>
      </w:r>
    </w:p>
  </w:footnote>
  <w:footnote w:type="continuationSeparator" w:id="0">
    <w:p w:rsidR="00375E02" w:rsidRDefault="00375E02" w:rsidP="00A4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F6" w:rsidRDefault="00A436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F6"/>
    <w:rsid w:val="002712FA"/>
    <w:rsid w:val="00375E02"/>
    <w:rsid w:val="0066729B"/>
    <w:rsid w:val="007C781D"/>
    <w:rsid w:val="00A436F6"/>
    <w:rsid w:val="00D3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09"/>
    <w:pPr>
      <w:suppressAutoHyphens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1319DE"/>
    <w:pPr>
      <w:keepNext/>
      <w:widowControl w:val="0"/>
      <w:outlineLvl w:val="0"/>
    </w:pPr>
    <w:rPr>
      <w:sz w:val="28"/>
    </w:rPr>
  </w:style>
  <w:style w:type="paragraph" w:customStyle="1" w:styleId="Heading2">
    <w:name w:val="Heading 2"/>
    <w:basedOn w:val="a3"/>
    <w:qFormat/>
    <w:rsid w:val="001319DE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1319DE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customStyle="1" w:styleId="Internetlink">
    <w:name w:val="Internet link"/>
    <w:qFormat/>
    <w:rsid w:val="001319DE"/>
    <w:rPr>
      <w:color w:val="000080"/>
      <w:u w:val="single"/>
    </w:rPr>
  </w:style>
  <w:style w:type="character" w:customStyle="1" w:styleId="a4">
    <w:name w:val="Символ нумерации"/>
    <w:qFormat/>
    <w:rsid w:val="001319DE"/>
  </w:style>
  <w:style w:type="character" w:customStyle="1" w:styleId="WW8Num4z0">
    <w:name w:val="WW8Num4z0"/>
    <w:qFormat/>
    <w:rsid w:val="001319DE"/>
  </w:style>
  <w:style w:type="character" w:customStyle="1" w:styleId="WW8Num4z1">
    <w:name w:val="WW8Num4z1"/>
    <w:qFormat/>
    <w:rsid w:val="001319DE"/>
  </w:style>
  <w:style w:type="character" w:customStyle="1" w:styleId="WW8Num4z2">
    <w:name w:val="WW8Num4z2"/>
    <w:qFormat/>
    <w:rsid w:val="001319DE"/>
  </w:style>
  <w:style w:type="character" w:customStyle="1" w:styleId="WW8Num4z3">
    <w:name w:val="WW8Num4z3"/>
    <w:qFormat/>
    <w:rsid w:val="001319DE"/>
  </w:style>
  <w:style w:type="character" w:customStyle="1" w:styleId="WW8Num4z4">
    <w:name w:val="WW8Num4z4"/>
    <w:qFormat/>
    <w:rsid w:val="001319DE"/>
  </w:style>
  <w:style w:type="character" w:customStyle="1" w:styleId="WW8Num4z5">
    <w:name w:val="WW8Num4z5"/>
    <w:qFormat/>
    <w:rsid w:val="001319DE"/>
  </w:style>
  <w:style w:type="character" w:customStyle="1" w:styleId="WW8Num4z6">
    <w:name w:val="WW8Num4z6"/>
    <w:qFormat/>
    <w:rsid w:val="001319DE"/>
  </w:style>
  <w:style w:type="character" w:customStyle="1" w:styleId="WW8Num4z7">
    <w:name w:val="WW8Num4z7"/>
    <w:qFormat/>
    <w:rsid w:val="001319DE"/>
  </w:style>
  <w:style w:type="character" w:customStyle="1" w:styleId="WW8Num4z8">
    <w:name w:val="WW8Num4z8"/>
    <w:qFormat/>
    <w:rsid w:val="001319DE"/>
  </w:style>
  <w:style w:type="character" w:customStyle="1" w:styleId="FontStyle49">
    <w:name w:val="Font Style49"/>
    <w:qFormat/>
    <w:rsid w:val="001319D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semiHidden/>
    <w:qFormat/>
    <w:rsid w:val="00431730"/>
    <w:rPr>
      <w:rFonts w:eastAsia="Times New Roman" w:cs="Times New Roman"/>
      <w:sz w:val="28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31730"/>
    <w:rPr>
      <w:rFonts w:ascii="Tahoma" w:hAnsi="Tahoma"/>
      <w:sz w:val="16"/>
      <w:szCs w:val="16"/>
    </w:rPr>
  </w:style>
  <w:style w:type="character" w:customStyle="1" w:styleId="-">
    <w:name w:val="Интернет-ссылка"/>
    <w:rsid w:val="00A436F6"/>
    <w:rPr>
      <w:color w:val="000080"/>
      <w:u w:val="single"/>
    </w:rPr>
  </w:style>
  <w:style w:type="character" w:customStyle="1" w:styleId="a7">
    <w:name w:val="Цветовое выделение для Текст"/>
    <w:qFormat/>
    <w:rsid w:val="00A436F6"/>
    <w:rPr>
      <w:sz w:val="24"/>
    </w:rPr>
  </w:style>
  <w:style w:type="paragraph" w:customStyle="1" w:styleId="a3">
    <w:name w:val="Заголовок"/>
    <w:basedOn w:val="a"/>
    <w:next w:val="a8"/>
    <w:qFormat/>
    <w:rsid w:val="001319DE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A436F6"/>
    <w:pPr>
      <w:spacing w:after="140" w:line="288" w:lineRule="auto"/>
    </w:pPr>
  </w:style>
  <w:style w:type="paragraph" w:styleId="a9">
    <w:name w:val="List"/>
    <w:basedOn w:val="a"/>
    <w:rsid w:val="001319DE"/>
    <w:pPr>
      <w:widowControl w:val="0"/>
    </w:pPr>
  </w:style>
  <w:style w:type="paragraph" w:customStyle="1" w:styleId="Caption">
    <w:name w:val="Caption"/>
    <w:basedOn w:val="a"/>
    <w:qFormat/>
    <w:rsid w:val="001319DE"/>
    <w:pPr>
      <w:widowControl w:val="0"/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319DE"/>
    <w:pPr>
      <w:widowControl w:val="0"/>
      <w:suppressLineNumbers/>
    </w:pPr>
  </w:style>
  <w:style w:type="paragraph" w:customStyle="1" w:styleId="Standard">
    <w:name w:val="Standard"/>
    <w:qFormat/>
    <w:rsid w:val="001319DE"/>
    <w:rPr>
      <w:color w:val="00000A"/>
      <w:sz w:val="24"/>
    </w:rPr>
  </w:style>
  <w:style w:type="paragraph" w:customStyle="1" w:styleId="Textbody">
    <w:name w:val="Text body"/>
    <w:basedOn w:val="Standard"/>
    <w:qFormat/>
    <w:rsid w:val="001319DE"/>
    <w:pPr>
      <w:spacing w:after="120"/>
    </w:pPr>
  </w:style>
  <w:style w:type="paragraph" w:customStyle="1" w:styleId="Header">
    <w:name w:val="Header"/>
    <w:basedOn w:val="a"/>
    <w:semiHidden/>
    <w:unhideWhenUsed/>
    <w:rsid w:val="00431730"/>
    <w:pPr>
      <w:tabs>
        <w:tab w:val="center" w:pos="4153"/>
        <w:tab w:val="right" w:pos="8306"/>
      </w:tabs>
      <w:spacing w:line="348" w:lineRule="auto"/>
      <w:ind w:firstLine="709"/>
      <w:jc w:val="both"/>
      <w:textAlignment w:val="auto"/>
    </w:pPr>
    <w:rPr>
      <w:rFonts w:eastAsia="Times New Roman" w:cs="Times New Roman"/>
      <w:sz w:val="28"/>
      <w:szCs w:val="20"/>
    </w:rPr>
  </w:style>
  <w:style w:type="paragraph" w:styleId="aa">
    <w:name w:val="Normal (Web)"/>
    <w:basedOn w:val="Standard"/>
    <w:qFormat/>
    <w:rsid w:val="001319DE"/>
    <w:pPr>
      <w:spacing w:before="100" w:after="100"/>
    </w:pPr>
  </w:style>
  <w:style w:type="paragraph" w:customStyle="1" w:styleId="Style22">
    <w:name w:val="Style22"/>
    <w:basedOn w:val="Standard"/>
    <w:qFormat/>
    <w:rsid w:val="001319DE"/>
    <w:pPr>
      <w:spacing w:line="298" w:lineRule="exact"/>
      <w:ind w:firstLine="715"/>
    </w:pPr>
  </w:style>
  <w:style w:type="paragraph" w:styleId="ab">
    <w:name w:val="Balloon Text"/>
    <w:basedOn w:val="a"/>
    <w:uiPriority w:val="99"/>
    <w:semiHidden/>
    <w:unhideWhenUsed/>
    <w:qFormat/>
    <w:rsid w:val="00431730"/>
    <w:rPr>
      <w:rFonts w:ascii="Tahoma" w:hAnsi="Tahoma"/>
      <w:sz w:val="16"/>
      <w:szCs w:val="16"/>
    </w:rPr>
  </w:style>
  <w:style w:type="paragraph" w:customStyle="1" w:styleId="ac">
    <w:name w:val="Нормальный (таблица)"/>
    <w:basedOn w:val="a"/>
    <w:qFormat/>
    <w:rsid w:val="00A436F6"/>
    <w:pPr>
      <w:suppressAutoHyphens w:val="0"/>
      <w:jc w:val="both"/>
    </w:pPr>
  </w:style>
  <w:style w:type="paragraph" w:customStyle="1" w:styleId="ad">
    <w:name w:val="Содержимое таблицы"/>
    <w:basedOn w:val="a"/>
    <w:qFormat/>
    <w:rsid w:val="00A436F6"/>
    <w:pPr>
      <w:suppressLineNumbers/>
    </w:pPr>
  </w:style>
  <w:style w:type="numbering" w:customStyle="1" w:styleId="WW8Num4">
    <w:name w:val="WW8Num4"/>
    <w:qFormat/>
    <w:rsid w:val="001319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пользователь1</cp:lastModifiedBy>
  <cp:revision>2</cp:revision>
  <cp:lastPrinted>2018-11-28T17:02:00Z</cp:lastPrinted>
  <dcterms:created xsi:type="dcterms:W3CDTF">2018-12-14T06:16:00Z</dcterms:created>
  <dcterms:modified xsi:type="dcterms:W3CDTF">2018-12-14T06:16:00Z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