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8A" w:rsidRDefault="00825133" w:rsidP="006F5C28">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w:t>
      </w:r>
      <w:r w:rsidR="00A75772" w:rsidRPr="000524CC">
        <w:rPr>
          <w:rFonts w:ascii="Times New Roman" w:hAnsi="Times New Roman" w:cs="Times New Roman"/>
          <w:b/>
          <w:color w:val="000000" w:themeColor="text1"/>
          <w:sz w:val="28"/>
          <w:szCs w:val="28"/>
        </w:rPr>
        <w:t xml:space="preserve"> </w:t>
      </w:r>
      <w:r w:rsidR="009E3237" w:rsidRPr="000524CC">
        <w:rPr>
          <w:rFonts w:ascii="Times New Roman" w:hAnsi="Times New Roman" w:cs="Times New Roman"/>
          <w:b/>
          <w:color w:val="000000" w:themeColor="text1"/>
          <w:sz w:val="28"/>
          <w:szCs w:val="28"/>
        </w:rPr>
        <w:t>ситуации</w:t>
      </w:r>
    </w:p>
    <w:p w:rsidR="007C1E16" w:rsidRPr="000524CC" w:rsidRDefault="00825133" w:rsidP="006F5C28">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 xml:space="preserve">в </w:t>
      </w:r>
      <w:r w:rsidR="009E3237" w:rsidRPr="000524CC">
        <w:rPr>
          <w:rFonts w:ascii="Times New Roman" w:hAnsi="Times New Roman" w:cs="Times New Roman"/>
          <w:b/>
          <w:color w:val="000000" w:themeColor="text1"/>
          <w:sz w:val="28"/>
          <w:szCs w:val="28"/>
        </w:rPr>
        <w:t>моногороде</w:t>
      </w:r>
      <w:r w:rsidR="00A75772" w:rsidRPr="000524CC">
        <w:rPr>
          <w:rFonts w:ascii="Times New Roman" w:hAnsi="Times New Roman" w:cs="Times New Roman"/>
          <w:b/>
          <w:color w:val="000000" w:themeColor="text1"/>
          <w:sz w:val="28"/>
          <w:szCs w:val="28"/>
        </w:rPr>
        <w:t xml:space="preserve"> Вольск</w:t>
      </w:r>
      <w:r w:rsidR="007C1E16" w:rsidRPr="000524CC">
        <w:rPr>
          <w:rFonts w:ascii="Times New Roman" w:hAnsi="Times New Roman" w:cs="Times New Roman"/>
          <w:b/>
          <w:color w:val="000000" w:themeColor="text1"/>
          <w:sz w:val="28"/>
          <w:szCs w:val="28"/>
        </w:rPr>
        <w:t xml:space="preserve"> </w:t>
      </w:r>
      <w:r w:rsidR="006407F0" w:rsidRPr="000524CC">
        <w:rPr>
          <w:rFonts w:ascii="Times New Roman" w:hAnsi="Times New Roman" w:cs="Times New Roman"/>
          <w:b/>
          <w:color w:val="000000" w:themeColor="text1"/>
          <w:sz w:val="28"/>
          <w:szCs w:val="28"/>
        </w:rPr>
        <w:t>Саратовской области</w:t>
      </w:r>
      <w:r w:rsidR="00D71368" w:rsidRPr="000524CC">
        <w:rPr>
          <w:rFonts w:ascii="Times New Roman" w:hAnsi="Times New Roman" w:cs="Times New Roman"/>
          <w:b/>
          <w:color w:val="000000" w:themeColor="text1"/>
          <w:sz w:val="28"/>
          <w:szCs w:val="28"/>
        </w:rPr>
        <w:t>,</w:t>
      </w:r>
    </w:p>
    <w:p w:rsidR="00A24E84" w:rsidRPr="000524CC" w:rsidRDefault="00D71368" w:rsidP="006F5C28">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 xml:space="preserve">сложившейся </w:t>
      </w:r>
      <w:r w:rsidR="00BB1F3C">
        <w:rPr>
          <w:rFonts w:ascii="Times New Roman" w:hAnsi="Times New Roman" w:cs="Times New Roman"/>
          <w:b/>
          <w:color w:val="000000" w:themeColor="text1"/>
          <w:sz w:val="28"/>
          <w:szCs w:val="28"/>
        </w:rPr>
        <w:t>в</w:t>
      </w:r>
      <w:r w:rsidR="00022233" w:rsidRPr="000524CC">
        <w:rPr>
          <w:rFonts w:ascii="Times New Roman" w:hAnsi="Times New Roman" w:cs="Times New Roman"/>
          <w:b/>
          <w:color w:val="000000" w:themeColor="text1"/>
          <w:sz w:val="28"/>
          <w:szCs w:val="28"/>
        </w:rPr>
        <w:t xml:space="preserve"> </w:t>
      </w:r>
      <w:r w:rsidR="008E1A05" w:rsidRPr="000524CC">
        <w:rPr>
          <w:rFonts w:ascii="Times New Roman" w:hAnsi="Times New Roman" w:cs="Times New Roman"/>
          <w:b/>
          <w:color w:val="000000" w:themeColor="text1"/>
          <w:sz w:val="28"/>
          <w:szCs w:val="28"/>
        </w:rPr>
        <w:t>201</w:t>
      </w:r>
      <w:r w:rsidR="00022233" w:rsidRPr="000524CC">
        <w:rPr>
          <w:rFonts w:ascii="Times New Roman" w:hAnsi="Times New Roman" w:cs="Times New Roman"/>
          <w:b/>
          <w:color w:val="000000" w:themeColor="text1"/>
          <w:sz w:val="28"/>
          <w:szCs w:val="28"/>
        </w:rPr>
        <w:t>7</w:t>
      </w:r>
      <w:r w:rsidR="008E1A05" w:rsidRPr="000524CC">
        <w:rPr>
          <w:rFonts w:ascii="Times New Roman" w:hAnsi="Times New Roman" w:cs="Times New Roman"/>
          <w:b/>
          <w:color w:val="000000" w:themeColor="text1"/>
          <w:sz w:val="28"/>
          <w:szCs w:val="28"/>
        </w:rPr>
        <w:t xml:space="preserve"> год</w:t>
      </w:r>
      <w:r w:rsidR="00BB1F3C">
        <w:rPr>
          <w:rFonts w:ascii="Times New Roman" w:hAnsi="Times New Roman" w:cs="Times New Roman"/>
          <w:b/>
          <w:color w:val="000000" w:themeColor="text1"/>
          <w:sz w:val="28"/>
          <w:szCs w:val="28"/>
        </w:rPr>
        <w:t>у</w:t>
      </w:r>
    </w:p>
    <w:p w:rsidR="000E47E9" w:rsidRPr="000524CC" w:rsidRDefault="000E47E9" w:rsidP="006F5C28">
      <w:pPr>
        <w:spacing w:after="0" w:line="240" w:lineRule="auto"/>
        <w:jc w:val="center"/>
        <w:rPr>
          <w:rFonts w:ascii="Times New Roman" w:hAnsi="Times New Roman" w:cs="Times New Roman"/>
          <w:b/>
          <w:color w:val="000000" w:themeColor="text1"/>
          <w:sz w:val="20"/>
          <w:szCs w:val="20"/>
        </w:rPr>
      </w:pPr>
    </w:p>
    <w:p w:rsidR="00161908" w:rsidRPr="000524CC" w:rsidRDefault="00161908" w:rsidP="00BB1F3C">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Общая информация о моногороде</w:t>
      </w:r>
      <w:bookmarkStart w:id="0" w:name="_GoBack"/>
      <w:bookmarkEnd w:id="0"/>
    </w:p>
    <w:p w:rsidR="00D4536B" w:rsidRPr="000524CC" w:rsidRDefault="00D4536B" w:rsidP="0082259E">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Муниципальное</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образование город</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Вольск</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входит</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 состав Вольского муниципального района</w:t>
      </w:r>
      <w:r w:rsidR="00460302">
        <w:rPr>
          <w:rFonts w:ascii="Times New Roman" w:hAnsi="Times New Roman" w:cs="Times New Roman"/>
          <w:color w:val="000000" w:themeColor="text1"/>
          <w:sz w:val="28"/>
          <w:szCs w:val="28"/>
        </w:rPr>
        <w:t xml:space="preserve"> (далее – ВМР)</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и</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является</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его центром.</w:t>
      </w:r>
      <w:r w:rsidR="00DF6F6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Общая</w:t>
      </w:r>
      <w:r w:rsidR="00FB74B5"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 xml:space="preserve">площадь </w:t>
      </w:r>
      <w:r w:rsidR="00CB263B">
        <w:rPr>
          <w:rFonts w:ascii="Times New Roman" w:hAnsi="Times New Roman" w:cs="Times New Roman"/>
          <w:color w:val="000000" w:themeColor="text1"/>
          <w:sz w:val="28"/>
          <w:szCs w:val="28"/>
        </w:rPr>
        <w:t xml:space="preserve">муниципального образования </w:t>
      </w:r>
      <w:r w:rsidRPr="000524CC">
        <w:rPr>
          <w:rFonts w:ascii="Times New Roman" w:hAnsi="Times New Roman" w:cs="Times New Roman"/>
          <w:color w:val="000000" w:themeColor="text1"/>
          <w:sz w:val="28"/>
          <w:szCs w:val="28"/>
        </w:rPr>
        <w:t xml:space="preserve">составляет </w:t>
      </w:r>
      <w:r w:rsidR="008A18AB">
        <w:rPr>
          <w:rFonts w:ascii="Times New Roman" w:hAnsi="Times New Roman" w:cs="Times New Roman"/>
          <w:color w:val="000000" w:themeColor="text1"/>
          <w:sz w:val="28"/>
          <w:szCs w:val="28"/>
        </w:rPr>
        <w:t>147,92 кв. км.</w:t>
      </w:r>
    </w:p>
    <w:p w:rsidR="00663293" w:rsidRPr="000524CC" w:rsidRDefault="00D4536B" w:rsidP="00663293">
      <w:pPr>
        <w:pStyle w:val="2"/>
        <w:ind w:firstLine="709"/>
        <w:rPr>
          <w:b w:val="0"/>
          <w:color w:val="000000" w:themeColor="text1"/>
          <w:sz w:val="28"/>
          <w:szCs w:val="28"/>
        </w:rPr>
      </w:pPr>
      <w:r w:rsidRPr="000524CC">
        <w:rPr>
          <w:b w:val="0"/>
          <w:color w:val="000000" w:themeColor="text1"/>
          <w:sz w:val="28"/>
          <w:szCs w:val="28"/>
        </w:rPr>
        <w:t>Город</w:t>
      </w:r>
      <w:r w:rsidR="00FB74B5" w:rsidRPr="000524CC">
        <w:rPr>
          <w:b w:val="0"/>
          <w:color w:val="000000" w:themeColor="text1"/>
          <w:sz w:val="28"/>
          <w:szCs w:val="28"/>
        </w:rPr>
        <w:t xml:space="preserve"> </w:t>
      </w:r>
      <w:r w:rsidR="00663293">
        <w:rPr>
          <w:b w:val="0"/>
          <w:color w:val="000000" w:themeColor="text1"/>
          <w:sz w:val="28"/>
          <w:szCs w:val="28"/>
        </w:rPr>
        <w:t xml:space="preserve">Вольск </w:t>
      </w:r>
      <w:r w:rsidR="00460302">
        <w:rPr>
          <w:b w:val="0"/>
          <w:color w:val="000000" w:themeColor="text1"/>
          <w:sz w:val="28"/>
          <w:szCs w:val="28"/>
        </w:rPr>
        <w:t>находится</w:t>
      </w:r>
      <w:r w:rsidR="00FB74B5" w:rsidRPr="000524CC">
        <w:rPr>
          <w:b w:val="0"/>
          <w:color w:val="000000" w:themeColor="text1"/>
          <w:sz w:val="28"/>
          <w:szCs w:val="28"/>
        </w:rPr>
        <w:t xml:space="preserve"> </w:t>
      </w:r>
      <w:r w:rsidRPr="000524CC">
        <w:rPr>
          <w:b w:val="0"/>
          <w:color w:val="000000" w:themeColor="text1"/>
          <w:sz w:val="28"/>
          <w:szCs w:val="28"/>
        </w:rPr>
        <w:t>на правом берегу</w:t>
      </w:r>
      <w:r w:rsidR="00FB74B5" w:rsidRPr="000524CC">
        <w:rPr>
          <w:b w:val="0"/>
          <w:color w:val="000000" w:themeColor="text1"/>
          <w:sz w:val="28"/>
          <w:szCs w:val="28"/>
        </w:rPr>
        <w:t xml:space="preserve"> </w:t>
      </w:r>
      <w:r w:rsidRPr="000524CC">
        <w:rPr>
          <w:b w:val="0"/>
          <w:color w:val="000000" w:themeColor="text1"/>
          <w:sz w:val="28"/>
          <w:szCs w:val="28"/>
        </w:rPr>
        <w:t>р</w:t>
      </w:r>
      <w:r w:rsidR="000C2C14">
        <w:rPr>
          <w:b w:val="0"/>
          <w:color w:val="000000" w:themeColor="text1"/>
          <w:sz w:val="28"/>
          <w:szCs w:val="28"/>
        </w:rPr>
        <w:t xml:space="preserve">еки </w:t>
      </w:r>
      <w:r w:rsidRPr="000524CC">
        <w:rPr>
          <w:b w:val="0"/>
          <w:color w:val="000000" w:themeColor="text1"/>
          <w:sz w:val="28"/>
          <w:szCs w:val="28"/>
        </w:rPr>
        <w:t>Волг</w:t>
      </w:r>
      <w:r w:rsidR="00663293">
        <w:rPr>
          <w:b w:val="0"/>
          <w:color w:val="000000" w:themeColor="text1"/>
          <w:sz w:val="28"/>
          <w:szCs w:val="28"/>
        </w:rPr>
        <w:t>а</w:t>
      </w:r>
      <w:r w:rsidR="00CB263B">
        <w:rPr>
          <w:b w:val="0"/>
          <w:color w:val="000000" w:themeColor="text1"/>
          <w:sz w:val="28"/>
          <w:szCs w:val="28"/>
        </w:rPr>
        <w:t xml:space="preserve">. </w:t>
      </w:r>
      <w:r w:rsidR="000C2C14">
        <w:rPr>
          <w:b w:val="0"/>
          <w:color w:val="000000" w:themeColor="text1"/>
          <w:sz w:val="28"/>
          <w:szCs w:val="28"/>
        </w:rPr>
        <w:br/>
      </w:r>
      <w:r w:rsidR="00CB263B">
        <w:rPr>
          <w:b w:val="0"/>
          <w:color w:val="000000" w:themeColor="text1"/>
          <w:sz w:val="28"/>
          <w:szCs w:val="28"/>
        </w:rPr>
        <w:t>Р</w:t>
      </w:r>
      <w:r w:rsidR="00B12BED" w:rsidRPr="000524CC">
        <w:rPr>
          <w:b w:val="0"/>
          <w:color w:val="000000" w:themeColor="text1"/>
          <w:sz w:val="28"/>
          <w:szCs w:val="28"/>
        </w:rPr>
        <w:t xml:space="preserve">асстояние до </w:t>
      </w:r>
      <w:r w:rsidRPr="000524CC">
        <w:rPr>
          <w:b w:val="0"/>
          <w:color w:val="000000" w:themeColor="text1"/>
          <w:sz w:val="28"/>
          <w:szCs w:val="28"/>
        </w:rPr>
        <w:t>г.Саратов</w:t>
      </w:r>
      <w:r w:rsidR="003A2257" w:rsidRPr="000524CC">
        <w:rPr>
          <w:b w:val="0"/>
          <w:color w:val="000000" w:themeColor="text1"/>
          <w:sz w:val="28"/>
          <w:szCs w:val="28"/>
        </w:rPr>
        <w:t>а</w:t>
      </w:r>
      <w:r w:rsidRPr="000524CC">
        <w:rPr>
          <w:b w:val="0"/>
          <w:color w:val="000000" w:themeColor="text1"/>
          <w:sz w:val="28"/>
          <w:szCs w:val="28"/>
        </w:rPr>
        <w:t xml:space="preserve"> – 130 км, г.Балаково – </w:t>
      </w:r>
      <w:smartTag w:uri="urn:schemas-microsoft-com:office:smarttags" w:element="metricconverter">
        <w:smartTagPr>
          <w:attr w:name="ProductID" w:val="45 км"/>
        </w:smartTagPr>
        <w:r w:rsidRPr="000524CC">
          <w:rPr>
            <w:b w:val="0"/>
            <w:color w:val="000000" w:themeColor="text1"/>
            <w:sz w:val="28"/>
            <w:szCs w:val="28"/>
          </w:rPr>
          <w:t>45 км</w:t>
        </w:r>
      </w:smartTag>
      <w:r w:rsidRPr="000524CC">
        <w:rPr>
          <w:b w:val="0"/>
          <w:color w:val="000000" w:themeColor="text1"/>
          <w:sz w:val="28"/>
          <w:szCs w:val="28"/>
        </w:rPr>
        <w:t>.</w:t>
      </w:r>
      <w:r w:rsidR="000C2C14">
        <w:rPr>
          <w:b w:val="0"/>
          <w:color w:val="000000" w:themeColor="text1"/>
          <w:sz w:val="28"/>
          <w:szCs w:val="28"/>
        </w:rPr>
        <w:br/>
      </w:r>
      <w:r w:rsidRPr="000524CC">
        <w:rPr>
          <w:b w:val="0"/>
          <w:bCs w:val="0"/>
          <w:color w:val="000000" w:themeColor="text1"/>
          <w:sz w:val="28"/>
          <w:szCs w:val="28"/>
        </w:rPr>
        <w:t xml:space="preserve">Город </w:t>
      </w:r>
      <w:r w:rsidR="00460302">
        <w:rPr>
          <w:b w:val="0"/>
          <w:bCs w:val="0"/>
          <w:color w:val="000000" w:themeColor="text1"/>
          <w:sz w:val="28"/>
          <w:szCs w:val="28"/>
        </w:rPr>
        <w:t xml:space="preserve">расположен </w:t>
      </w:r>
      <w:r w:rsidR="006F5C28">
        <w:rPr>
          <w:b w:val="0"/>
          <w:bCs w:val="0"/>
          <w:color w:val="000000" w:themeColor="text1"/>
          <w:sz w:val="28"/>
          <w:szCs w:val="28"/>
        </w:rPr>
        <w:t>в</w:t>
      </w:r>
      <w:r w:rsidRPr="000524CC">
        <w:rPr>
          <w:b w:val="0"/>
          <w:bCs w:val="0"/>
          <w:color w:val="000000" w:themeColor="text1"/>
          <w:sz w:val="28"/>
          <w:szCs w:val="28"/>
        </w:rPr>
        <w:t>близ</w:t>
      </w:r>
      <w:r w:rsidR="006F5C28" w:rsidRPr="006F5C28">
        <w:rPr>
          <w:b w:val="0"/>
          <w:bCs w:val="0"/>
          <w:color w:val="000000" w:themeColor="text1"/>
          <w:sz w:val="28"/>
          <w:szCs w:val="28"/>
        </w:rPr>
        <w:t>и</w:t>
      </w:r>
      <w:r w:rsidRPr="000524CC">
        <w:rPr>
          <w:b w:val="0"/>
          <w:bCs w:val="0"/>
          <w:color w:val="000000" w:themeColor="text1"/>
          <w:sz w:val="28"/>
          <w:szCs w:val="28"/>
        </w:rPr>
        <w:t xml:space="preserve"> </w:t>
      </w:r>
      <w:r w:rsidR="006F5C28">
        <w:rPr>
          <w:b w:val="0"/>
          <w:bCs w:val="0"/>
          <w:color w:val="000000" w:themeColor="text1"/>
          <w:sz w:val="28"/>
          <w:szCs w:val="28"/>
        </w:rPr>
        <w:t xml:space="preserve">от </w:t>
      </w:r>
      <w:r w:rsidRPr="000524CC">
        <w:rPr>
          <w:b w:val="0"/>
          <w:bCs w:val="0"/>
          <w:color w:val="000000" w:themeColor="text1"/>
          <w:sz w:val="28"/>
          <w:szCs w:val="28"/>
        </w:rPr>
        <w:t>узловой железнодорожной станции</w:t>
      </w:r>
      <w:r w:rsidR="00FB74B5" w:rsidRPr="000524CC">
        <w:rPr>
          <w:b w:val="0"/>
          <w:bCs w:val="0"/>
          <w:color w:val="000000" w:themeColor="text1"/>
          <w:sz w:val="28"/>
          <w:szCs w:val="28"/>
        </w:rPr>
        <w:t xml:space="preserve"> </w:t>
      </w:r>
      <w:r w:rsidR="00460302">
        <w:rPr>
          <w:b w:val="0"/>
          <w:bCs w:val="0"/>
          <w:color w:val="000000" w:themeColor="text1"/>
          <w:sz w:val="28"/>
          <w:szCs w:val="28"/>
        </w:rPr>
        <w:t xml:space="preserve">Приволжской железной дороги – </w:t>
      </w:r>
      <w:r w:rsidRPr="000524CC">
        <w:rPr>
          <w:b w:val="0"/>
          <w:bCs w:val="0"/>
          <w:color w:val="000000" w:themeColor="text1"/>
          <w:sz w:val="28"/>
          <w:szCs w:val="28"/>
        </w:rPr>
        <w:t>Сенная</w:t>
      </w:r>
      <w:r w:rsidR="00460302">
        <w:rPr>
          <w:b w:val="0"/>
          <w:bCs w:val="0"/>
          <w:color w:val="000000" w:themeColor="text1"/>
          <w:sz w:val="28"/>
          <w:szCs w:val="28"/>
        </w:rPr>
        <w:t xml:space="preserve"> </w:t>
      </w:r>
      <w:r w:rsidR="003F5604">
        <w:rPr>
          <w:b w:val="0"/>
          <w:bCs w:val="0"/>
          <w:color w:val="000000" w:themeColor="text1"/>
          <w:sz w:val="28"/>
          <w:szCs w:val="28"/>
        </w:rPr>
        <w:t xml:space="preserve">и </w:t>
      </w:r>
      <w:r w:rsidR="003F5604" w:rsidRPr="000524CC">
        <w:rPr>
          <w:b w:val="0"/>
          <w:bCs w:val="0"/>
          <w:color w:val="000000" w:themeColor="text1"/>
          <w:sz w:val="28"/>
          <w:szCs w:val="28"/>
        </w:rPr>
        <w:t>автодорожн</w:t>
      </w:r>
      <w:r w:rsidR="003F5604">
        <w:rPr>
          <w:b w:val="0"/>
          <w:bCs w:val="0"/>
          <w:color w:val="000000" w:themeColor="text1"/>
          <w:sz w:val="28"/>
          <w:szCs w:val="28"/>
        </w:rPr>
        <w:t>ого</w:t>
      </w:r>
      <w:r w:rsidR="003F5604" w:rsidRPr="000524CC">
        <w:rPr>
          <w:b w:val="0"/>
          <w:bCs w:val="0"/>
          <w:color w:val="000000" w:themeColor="text1"/>
          <w:sz w:val="28"/>
          <w:szCs w:val="28"/>
        </w:rPr>
        <w:t xml:space="preserve"> переход</w:t>
      </w:r>
      <w:r w:rsidR="003F5604">
        <w:rPr>
          <w:b w:val="0"/>
          <w:bCs w:val="0"/>
          <w:color w:val="000000" w:themeColor="text1"/>
          <w:sz w:val="28"/>
          <w:szCs w:val="28"/>
        </w:rPr>
        <w:t>а</w:t>
      </w:r>
      <w:r w:rsidR="003F5604" w:rsidRPr="000524CC">
        <w:rPr>
          <w:b w:val="0"/>
          <w:bCs w:val="0"/>
          <w:color w:val="000000" w:themeColor="text1"/>
          <w:sz w:val="28"/>
          <w:szCs w:val="28"/>
        </w:rPr>
        <w:t xml:space="preserve"> через Волгу по плотине ГЭС (на границе с Балаковским районом)</w:t>
      </w:r>
      <w:r w:rsidR="003F5604">
        <w:rPr>
          <w:b w:val="0"/>
          <w:bCs w:val="0"/>
          <w:color w:val="000000" w:themeColor="text1"/>
          <w:sz w:val="28"/>
          <w:szCs w:val="28"/>
        </w:rPr>
        <w:t xml:space="preserve"> </w:t>
      </w:r>
      <w:r w:rsidR="00460302">
        <w:rPr>
          <w:b w:val="0"/>
          <w:bCs w:val="0"/>
          <w:color w:val="000000" w:themeColor="text1"/>
          <w:sz w:val="28"/>
          <w:szCs w:val="28"/>
        </w:rPr>
        <w:t>(</w:t>
      </w:r>
      <w:r w:rsidRPr="000524CC">
        <w:rPr>
          <w:b w:val="0"/>
          <w:bCs w:val="0"/>
          <w:color w:val="000000" w:themeColor="text1"/>
          <w:sz w:val="28"/>
          <w:szCs w:val="28"/>
        </w:rPr>
        <w:t>территори</w:t>
      </w:r>
      <w:r w:rsidR="00460302">
        <w:rPr>
          <w:b w:val="0"/>
          <w:bCs w:val="0"/>
          <w:color w:val="000000" w:themeColor="text1"/>
          <w:sz w:val="28"/>
          <w:szCs w:val="28"/>
        </w:rPr>
        <w:t>я</w:t>
      </w:r>
      <w:r w:rsidRPr="000524CC">
        <w:rPr>
          <w:b w:val="0"/>
          <w:bCs w:val="0"/>
          <w:color w:val="000000" w:themeColor="text1"/>
          <w:sz w:val="28"/>
          <w:szCs w:val="28"/>
        </w:rPr>
        <w:t xml:space="preserve"> Сенно</w:t>
      </w:r>
      <w:r w:rsidR="00460302">
        <w:rPr>
          <w:b w:val="0"/>
          <w:bCs w:val="0"/>
          <w:color w:val="000000" w:themeColor="text1"/>
          <w:sz w:val="28"/>
          <w:szCs w:val="28"/>
        </w:rPr>
        <w:t xml:space="preserve">го муниципального образования </w:t>
      </w:r>
      <w:r w:rsidRPr="000524CC">
        <w:rPr>
          <w:b w:val="0"/>
          <w:bCs w:val="0"/>
          <w:color w:val="000000" w:themeColor="text1"/>
          <w:sz w:val="28"/>
          <w:szCs w:val="28"/>
        </w:rPr>
        <w:t>В</w:t>
      </w:r>
      <w:r w:rsidR="00460302">
        <w:rPr>
          <w:b w:val="0"/>
          <w:bCs w:val="0"/>
          <w:color w:val="000000" w:themeColor="text1"/>
          <w:sz w:val="28"/>
          <w:szCs w:val="28"/>
        </w:rPr>
        <w:t>МР)</w:t>
      </w:r>
      <w:r w:rsidR="0093018B" w:rsidRPr="000524CC">
        <w:rPr>
          <w:b w:val="0"/>
          <w:bCs w:val="0"/>
          <w:color w:val="000000" w:themeColor="text1"/>
          <w:sz w:val="28"/>
          <w:szCs w:val="28"/>
        </w:rPr>
        <w:t>.</w:t>
      </w:r>
      <w:r w:rsidR="00663293" w:rsidRPr="00663293">
        <w:rPr>
          <w:b w:val="0"/>
          <w:color w:val="000000" w:themeColor="text1"/>
          <w:sz w:val="28"/>
          <w:szCs w:val="28"/>
        </w:rPr>
        <w:t xml:space="preserve"> </w:t>
      </w:r>
      <w:r w:rsidR="00663293" w:rsidRPr="000524CC">
        <w:rPr>
          <w:b w:val="0"/>
          <w:color w:val="000000" w:themeColor="text1"/>
          <w:sz w:val="28"/>
          <w:szCs w:val="28"/>
        </w:rPr>
        <w:t xml:space="preserve">Через территорию города проходит трасса республиканского значения, связывающая его с Москвой, Самарой и другими регионами. </w:t>
      </w:r>
    </w:p>
    <w:p w:rsidR="00530C1A" w:rsidRPr="000524CC" w:rsidRDefault="006532C3" w:rsidP="008F4591">
      <w:pPr>
        <w:spacing w:after="0" w:line="240" w:lineRule="auto"/>
        <w:ind w:firstLine="709"/>
        <w:jc w:val="both"/>
        <w:rPr>
          <w:rFonts w:ascii="Times New Roman" w:hAnsi="Times New Roman" w:cs="Times New Roman"/>
          <w:b/>
          <w:color w:val="000000" w:themeColor="text1"/>
          <w:sz w:val="28"/>
          <w:szCs w:val="28"/>
        </w:rPr>
      </w:pPr>
      <w:r w:rsidRPr="000524CC">
        <w:rPr>
          <w:rFonts w:ascii="Times New Roman" w:hAnsi="Times New Roman" w:cs="Times New Roman"/>
          <w:color w:val="000000" w:themeColor="text1"/>
          <w:sz w:val="28"/>
          <w:szCs w:val="28"/>
        </w:rPr>
        <w:t>Численность постоянного населения</w:t>
      </w:r>
      <w:r w:rsidR="009B1A83" w:rsidRPr="000524CC">
        <w:rPr>
          <w:rFonts w:ascii="Times New Roman" w:hAnsi="Times New Roman" w:cs="Times New Roman"/>
          <w:color w:val="000000" w:themeColor="text1"/>
          <w:sz w:val="28"/>
          <w:szCs w:val="28"/>
        </w:rPr>
        <w:t xml:space="preserve"> города Вольска составляет</w:t>
      </w:r>
      <w:r w:rsidR="00DB66F3">
        <w:rPr>
          <w:rFonts w:ascii="Times New Roman" w:hAnsi="Times New Roman" w:cs="Times New Roman"/>
          <w:color w:val="000000" w:themeColor="text1"/>
          <w:sz w:val="28"/>
          <w:szCs w:val="28"/>
        </w:rPr>
        <w:t xml:space="preserve"> </w:t>
      </w:r>
      <w:r w:rsidR="00DB66F3">
        <w:rPr>
          <w:rFonts w:ascii="Times New Roman" w:hAnsi="Times New Roman" w:cs="Times New Roman"/>
          <w:color w:val="000000" w:themeColor="text1"/>
          <w:sz w:val="28"/>
          <w:szCs w:val="28"/>
        </w:rPr>
        <w:br/>
      </w:r>
      <w:r w:rsidR="008D2A8E" w:rsidRPr="000524CC">
        <w:rPr>
          <w:rFonts w:ascii="Times New Roman" w:hAnsi="Times New Roman" w:cs="Times New Roman"/>
          <w:color w:val="000000" w:themeColor="text1"/>
          <w:sz w:val="28"/>
          <w:szCs w:val="28"/>
        </w:rPr>
        <w:t>6</w:t>
      </w:r>
      <w:r w:rsidR="00144721" w:rsidRPr="000524CC">
        <w:rPr>
          <w:rFonts w:ascii="Times New Roman" w:hAnsi="Times New Roman" w:cs="Times New Roman"/>
          <w:color w:val="000000" w:themeColor="text1"/>
          <w:sz w:val="28"/>
          <w:szCs w:val="28"/>
        </w:rPr>
        <w:t>3947</w:t>
      </w:r>
      <w:r w:rsidR="0074753D"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человек</w:t>
      </w:r>
      <w:r w:rsidR="00DB66F3">
        <w:rPr>
          <w:rFonts w:ascii="Times New Roman" w:hAnsi="Times New Roman" w:cs="Times New Roman"/>
          <w:color w:val="000000" w:themeColor="text1"/>
          <w:sz w:val="28"/>
          <w:szCs w:val="28"/>
        </w:rPr>
        <w:t xml:space="preserve"> (</w:t>
      </w:r>
      <w:r w:rsidR="00DB66F3" w:rsidRPr="000524CC">
        <w:rPr>
          <w:rFonts w:ascii="Times New Roman" w:hAnsi="Times New Roman" w:cs="Times New Roman"/>
          <w:color w:val="000000" w:themeColor="text1"/>
          <w:sz w:val="28"/>
          <w:szCs w:val="28"/>
        </w:rPr>
        <w:t>пят</w:t>
      </w:r>
      <w:r w:rsidR="00DB66F3">
        <w:rPr>
          <w:rFonts w:ascii="Times New Roman" w:hAnsi="Times New Roman" w:cs="Times New Roman"/>
          <w:color w:val="000000" w:themeColor="text1"/>
          <w:sz w:val="28"/>
          <w:szCs w:val="28"/>
        </w:rPr>
        <w:t>ое</w:t>
      </w:r>
      <w:r w:rsidR="00DB66F3" w:rsidRPr="000524CC">
        <w:rPr>
          <w:rFonts w:ascii="Times New Roman" w:hAnsi="Times New Roman" w:cs="Times New Roman"/>
          <w:color w:val="000000" w:themeColor="text1"/>
          <w:sz w:val="28"/>
          <w:szCs w:val="28"/>
        </w:rPr>
        <w:t xml:space="preserve"> </w:t>
      </w:r>
      <w:r w:rsidR="00DB66F3">
        <w:rPr>
          <w:rFonts w:ascii="Times New Roman" w:hAnsi="Times New Roman" w:cs="Times New Roman"/>
          <w:color w:val="000000" w:themeColor="text1"/>
          <w:sz w:val="28"/>
          <w:szCs w:val="28"/>
        </w:rPr>
        <w:t xml:space="preserve">место </w:t>
      </w:r>
      <w:r w:rsidR="00DB66F3" w:rsidRPr="000524CC">
        <w:rPr>
          <w:rFonts w:ascii="Times New Roman" w:hAnsi="Times New Roman" w:cs="Times New Roman"/>
          <w:color w:val="000000" w:themeColor="text1"/>
          <w:sz w:val="28"/>
          <w:szCs w:val="28"/>
        </w:rPr>
        <w:t>в области</w:t>
      </w:r>
      <w:r w:rsidR="00DB66F3">
        <w:rPr>
          <w:rFonts w:ascii="Times New Roman" w:hAnsi="Times New Roman" w:cs="Times New Roman"/>
          <w:color w:val="000000" w:themeColor="text1"/>
          <w:sz w:val="28"/>
          <w:szCs w:val="28"/>
        </w:rPr>
        <w:t>)</w:t>
      </w:r>
      <w:r w:rsidR="00DB66F3" w:rsidRPr="000524CC">
        <w:rPr>
          <w:rFonts w:ascii="Times New Roman" w:hAnsi="Times New Roman" w:cs="Times New Roman"/>
          <w:color w:val="000000" w:themeColor="text1"/>
          <w:sz w:val="28"/>
          <w:szCs w:val="28"/>
        </w:rPr>
        <w:t>.</w:t>
      </w:r>
      <w:r w:rsidR="00663293">
        <w:rPr>
          <w:rFonts w:ascii="Times New Roman" w:hAnsi="Times New Roman" w:cs="Times New Roman"/>
          <w:color w:val="000000" w:themeColor="text1"/>
          <w:sz w:val="28"/>
          <w:szCs w:val="28"/>
        </w:rPr>
        <w:t xml:space="preserve"> </w:t>
      </w:r>
      <w:r w:rsidR="00530C1A" w:rsidRPr="000524CC">
        <w:rPr>
          <w:rFonts w:ascii="Times New Roman" w:hAnsi="Times New Roman" w:cs="Times New Roman"/>
          <w:color w:val="000000" w:themeColor="text1"/>
          <w:sz w:val="28"/>
          <w:szCs w:val="28"/>
        </w:rPr>
        <w:t>Доля</w:t>
      </w:r>
      <w:r w:rsidR="00B9496F">
        <w:rPr>
          <w:rFonts w:ascii="Times New Roman" w:hAnsi="Times New Roman" w:cs="Times New Roman"/>
          <w:color w:val="000000" w:themeColor="text1"/>
          <w:sz w:val="28"/>
          <w:szCs w:val="28"/>
        </w:rPr>
        <w:t xml:space="preserve"> </w:t>
      </w:r>
      <w:r w:rsidR="00530C1A" w:rsidRPr="000524CC">
        <w:rPr>
          <w:rFonts w:ascii="Times New Roman" w:hAnsi="Times New Roman" w:cs="Times New Roman"/>
          <w:color w:val="000000" w:themeColor="text1"/>
          <w:sz w:val="28"/>
          <w:szCs w:val="28"/>
        </w:rPr>
        <w:t>трудоспособного</w:t>
      </w:r>
      <w:r w:rsidR="00B9496F">
        <w:rPr>
          <w:rFonts w:ascii="Times New Roman" w:hAnsi="Times New Roman" w:cs="Times New Roman"/>
          <w:color w:val="000000" w:themeColor="text1"/>
          <w:sz w:val="28"/>
          <w:szCs w:val="28"/>
        </w:rPr>
        <w:t xml:space="preserve"> </w:t>
      </w:r>
      <w:r w:rsidR="00530C1A" w:rsidRPr="000524CC">
        <w:rPr>
          <w:rFonts w:ascii="Times New Roman" w:hAnsi="Times New Roman" w:cs="Times New Roman"/>
          <w:color w:val="000000" w:themeColor="text1"/>
          <w:sz w:val="28"/>
          <w:szCs w:val="28"/>
        </w:rPr>
        <w:t>населения</w:t>
      </w:r>
      <w:r w:rsidR="00B9496F">
        <w:rPr>
          <w:rFonts w:ascii="Times New Roman" w:hAnsi="Times New Roman" w:cs="Times New Roman"/>
          <w:color w:val="000000" w:themeColor="text1"/>
          <w:sz w:val="28"/>
          <w:szCs w:val="28"/>
        </w:rPr>
        <w:t xml:space="preserve"> </w:t>
      </w:r>
      <w:r w:rsidR="00A77780" w:rsidRPr="00B9496F">
        <w:rPr>
          <w:rFonts w:ascii="Times New Roman" w:hAnsi="Times New Roman" w:cs="Times New Roman"/>
          <w:color w:val="000000" w:themeColor="text1"/>
          <w:sz w:val="28"/>
          <w:szCs w:val="28"/>
        </w:rPr>
        <w:t xml:space="preserve">за </w:t>
      </w:r>
      <w:r w:rsidR="00B9496F">
        <w:rPr>
          <w:rFonts w:ascii="Times New Roman" w:hAnsi="Times New Roman" w:cs="Times New Roman"/>
          <w:color w:val="000000" w:themeColor="text1"/>
          <w:sz w:val="28"/>
          <w:szCs w:val="28"/>
        </w:rPr>
        <w:t>2017 год</w:t>
      </w:r>
      <w:r w:rsidR="00530C1A" w:rsidRPr="000524CC">
        <w:rPr>
          <w:rFonts w:ascii="Times New Roman" w:hAnsi="Times New Roman" w:cs="Times New Roman"/>
          <w:color w:val="000000" w:themeColor="text1"/>
          <w:sz w:val="28"/>
          <w:szCs w:val="28"/>
        </w:rPr>
        <w:t xml:space="preserve"> снизилась и составила 5</w:t>
      </w:r>
      <w:r w:rsidR="007329D0" w:rsidRPr="000524CC">
        <w:rPr>
          <w:rFonts w:ascii="Times New Roman" w:hAnsi="Times New Roman" w:cs="Times New Roman"/>
          <w:color w:val="000000" w:themeColor="text1"/>
          <w:sz w:val="28"/>
          <w:szCs w:val="28"/>
        </w:rPr>
        <w:t>7,5</w:t>
      </w:r>
      <w:r w:rsidR="00530C1A" w:rsidRPr="000524CC">
        <w:rPr>
          <w:rFonts w:ascii="Times New Roman" w:hAnsi="Times New Roman" w:cs="Times New Roman"/>
          <w:color w:val="000000" w:themeColor="text1"/>
          <w:sz w:val="28"/>
          <w:szCs w:val="28"/>
        </w:rPr>
        <w:t>%</w:t>
      </w:r>
      <w:r w:rsidR="005F47ED">
        <w:rPr>
          <w:rFonts w:ascii="Times New Roman" w:hAnsi="Times New Roman" w:cs="Times New Roman"/>
          <w:color w:val="000000" w:themeColor="text1"/>
          <w:sz w:val="28"/>
          <w:szCs w:val="28"/>
        </w:rPr>
        <w:t xml:space="preserve"> </w:t>
      </w:r>
      <w:r w:rsidR="00530C1A" w:rsidRPr="000524CC">
        <w:rPr>
          <w:rFonts w:ascii="Times New Roman" w:hAnsi="Times New Roman" w:cs="Times New Roman"/>
          <w:color w:val="000000" w:themeColor="text1"/>
          <w:sz w:val="28"/>
          <w:szCs w:val="28"/>
        </w:rPr>
        <w:t>(в 201</w:t>
      </w:r>
      <w:r w:rsidR="00A77780" w:rsidRPr="000524CC">
        <w:rPr>
          <w:rFonts w:ascii="Times New Roman" w:hAnsi="Times New Roman" w:cs="Times New Roman"/>
          <w:color w:val="000000" w:themeColor="text1"/>
          <w:sz w:val="28"/>
          <w:szCs w:val="28"/>
        </w:rPr>
        <w:t>6</w:t>
      </w:r>
      <w:r w:rsidR="00530C1A" w:rsidRPr="000524CC">
        <w:rPr>
          <w:rFonts w:ascii="Times New Roman" w:hAnsi="Times New Roman" w:cs="Times New Roman"/>
          <w:color w:val="000000" w:themeColor="text1"/>
          <w:sz w:val="28"/>
          <w:szCs w:val="28"/>
        </w:rPr>
        <w:t xml:space="preserve"> году – 5</w:t>
      </w:r>
      <w:r w:rsidR="007329D0" w:rsidRPr="000524CC">
        <w:rPr>
          <w:rFonts w:ascii="Times New Roman" w:hAnsi="Times New Roman" w:cs="Times New Roman"/>
          <w:color w:val="000000" w:themeColor="text1"/>
          <w:sz w:val="28"/>
          <w:szCs w:val="28"/>
        </w:rPr>
        <w:t>8</w:t>
      </w:r>
      <w:r w:rsidR="00530C1A" w:rsidRPr="000524CC">
        <w:rPr>
          <w:rFonts w:ascii="Times New Roman" w:hAnsi="Times New Roman" w:cs="Times New Roman"/>
          <w:color w:val="000000" w:themeColor="text1"/>
          <w:sz w:val="28"/>
          <w:szCs w:val="28"/>
        </w:rPr>
        <w:t>,</w:t>
      </w:r>
      <w:r w:rsidR="007329D0" w:rsidRPr="000524CC">
        <w:rPr>
          <w:rFonts w:ascii="Times New Roman" w:hAnsi="Times New Roman" w:cs="Times New Roman"/>
          <w:color w:val="000000" w:themeColor="text1"/>
          <w:sz w:val="28"/>
          <w:szCs w:val="28"/>
        </w:rPr>
        <w:t>5</w:t>
      </w:r>
      <w:r w:rsidR="00530C1A" w:rsidRPr="000524CC">
        <w:rPr>
          <w:rFonts w:ascii="Times New Roman" w:hAnsi="Times New Roman" w:cs="Times New Roman"/>
          <w:color w:val="000000" w:themeColor="text1"/>
          <w:sz w:val="28"/>
          <w:szCs w:val="28"/>
        </w:rPr>
        <w:t>%). Среднесписочная численность работников всех организаций, осуществляющих деятельность на территори</w:t>
      </w:r>
      <w:r w:rsidR="007329D0" w:rsidRPr="000524CC">
        <w:rPr>
          <w:rFonts w:ascii="Times New Roman" w:hAnsi="Times New Roman" w:cs="Times New Roman"/>
          <w:color w:val="000000" w:themeColor="text1"/>
          <w:sz w:val="28"/>
          <w:szCs w:val="28"/>
        </w:rPr>
        <w:t>и города</w:t>
      </w:r>
      <w:r w:rsidR="00663293">
        <w:rPr>
          <w:rFonts w:ascii="Times New Roman" w:hAnsi="Times New Roman" w:cs="Times New Roman"/>
          <w:color w:val="000000" w:themeColor="text1"/>
          <w:sz w:val="28"/>
          <w:szCs w:val="28"/>
        </w:rPr>
        <w:t>,</w:t>
      </w:r>
      <w:r w:rsidR="007329D0" w:rsidRPr="000524CC">
        <w:rPr>
          <w:rFonts w:ascii="Times New Roman" w:hAnsi="Times New Roman" w:cs="Times New Roman"/>
          <w:color w:val="000000" w:themeColor="text1"/>
          <w:sz w:val="28"/>
          <w:szCs w:val="28"/>
        </w:rPr>
        <w:t xml:space="preserve"> за</w:t>
      </w:r>
      <w:r w:rsidR="00A77780" w:rsidRPr="000524CC">
        <w:rPr>
          <w:rFonts w:ascii="Times New Roman" w:hAnsi="Times New Roman" w:cs="Times New Roman"/>
          <w:color w:val="000000" w:themeColor="text1"/>
          <w:sz w:val="28"/>
          <w:szCs w:val="28"/>
        </w:rPr>
        <w:t xml:space="preserve"> </w:t>
      </w:r>
      <w:r w:rsidR="007329D0" w:rsidRPr="000524CC">
        <w:rPr>
          <w:rFonts w:ascii="Times New Roman" w:hAnsi="Times New Roman" w:cs="Times New Roman"/>
          <w:color w:val="000000" w:themeColor="text1"/>
          <w:sz w:val="28"/>
          <w:szCs w:val="28"/>
        </w:rPr>
        <w:t>201</w:t>
      </w:r>
      <w:r w:rsidR="00A77780" w:rsidRPr="000524CC">
        <w:rPr>
          <w:rFonts w:ascii="Times New Roman" w:hAnsi="Times New Roman" w:cs="Times New Roman"/>
          <w:color w:val="000000" w:themeColor="text1"/>
          <w:sz w:val="28"/>
          <w:szCs w:val="28"/>
        </w:rPr>
        <w:t>7</w:t>
      </w:r>
      <w:r w:rsidR="007329D0" w:rsidRPr="000524CC">
        <w:rPr>
          <w:rFonts w:ascii="Times New Roman" w:hAnsi="Times New Roman" w:cs="Times New Roman"/>
          <w:color w:val="000000" w:themeColor="text1"/>
          <w:sz w:val="28"/>
          <w:szCs w:val="28"/>
        </w:rPr>
        <w:t xml:space="preserve"> год составила 21</w:t>
      </w:r>
      <w:r w:rsidR="00B72DB8" w:rsidRPr="000524CC">
        <w:rPr>
          <w:rFonts w:ascii="Times New Roman" w:hAnsi="Times New Roman" w:cs="Times New Roman"/>
          <w:color w:val="000000" w:themeColor="text1"/>
          <w:sz w:val="28"/>
          <w:szCs w:val="28"/>
        </w:rPr>
        <w:t>123</w:t>
      </w:r>
      <w:r w:rsidR="007329D0" w:rsidRPr="000524CC">
        <w:rPr>
          <w:rFonts w:ascii="Times New Roman" w:hAnsi="Times New Roman" w:cs="Times New Roman"/>
          <w:color w:val="000000" w:themeColor="text1"/>
          <w:sz w:val="28"/>
          <w:szCs w:val="28"/>
        </w:rPr>
        <w:t xml:space="preserve"> </w:t>
      </w:r>
      <w:r w:rsidR="00530C1A" w:rsidRPr="000524CC">
        <w:rPr>
          <w:rFonts w:ascii="Times New Roman" w:hAnsi="Times New Roman" w:cs="Times New Roman"/>
          <w:color w:val="000000" w:themeColor="text1"/>
          <w:sz w:val="28"/>
          <w:szCs w:val="28"/>
        </w:rPr>
        <w:t>человек</w:t>
      </w:r>
      <w:r w:rsidR="00BB1F3C">
        <w:rPr>
          <w:rFonts w:ascii="Times New Roman" w:hAnsi="Times New Roman" w:cs="Times New Roman"/>
          <w:color w:val="000000" w:themeColor="text1"/>
          <w:sz w:val="28"/>
          <w:szCs w:val="28"/>
        </w:rPr>
        <w:t>а</w:t>
      </w:r>
      <w:r w:rsidR="00530C1A" w:rsidRPr="000524CC">
        <w:rPr>
          <w:rFonts w:ascii="Times New Roman" w:hAnsi="Times New Roman" w:cs="Times New Roman"/>
          <w:color w:val="000000" w:themeColor="text1"/>
          <w:sz w:val="28"/>
          <w:szCs w:val="28"/>
        </w:rPr>
        <w:t>.</w:t>
      </w:r>
    </w:p>
    <w:p w:rsidR="00DB66F3" w:rsidRPr="000524CC" w:rsidRDefault="00DB66F3" w:rsidP="00DB66F3">
      <w:pPr>
        <w:spacing w:after="0" w:line="240" w:lineRule="auto"/>
        <w:ind w:firstLine="709"/>
        <w:jc w:val="both"/>
        <w:rPr>
          <w:rFonts w:ascii="Times New Roman" w:hAnsi="Times New Roman"/>
          <w:color w:val="000000" w:themeColor="text1"/>
          <w:sz w:val="28"/>
          <w:szCs w:val="28"/>
        </w:rPr>
      </w:pPr>
      <w:r w:rsidRPr="000524CC">
        <w:rPr>
          <w:rFonts w:ascii="Times New Roman" w:hAnsi="Times New Roman"/>
          <w:color w:val="000000" w:themeColor="text1"/>
          <w:sz w:val="28"/>
          <w:szCs w:val="28"/>
        </w:rPr>
        <w:t xml:space="preserve">Вольск имеет высокую долю воинского контингента </w:t>
      </w:r>
      <w:r w:rsidRPr="000524CC">
        <w:rPr>
          <w:rFonts w:ascii="Times New Roman" w:hAnsi="Times New Roman"/>
          <w:color w:val="000000" w:themeColor="text1"/>
          <w:sz w:val="28"/>
          <w:szCs w:val="28"/>
        </w:rPr>
        <w:br/>
        <w:t>(10-15% населения города), подверженного риску перемещения в короткие сроки.</w:t>
      </w:r>
    </w:p>
    <w:p w:rsidR="00DB66F3" w:rsidRDefault="00DB66F3" w:rsidP="00DB66F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Среди современных демографических и миграционных процессов в Вольске выделяются следующие: </w:t>
      </w:r>
    </w:p>
    <w:p w:rsidR="00DB66F3" w:rsidRDefault="00DB66F3" w:rsidP="00DB66F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непостоянство миграционных потоков, обусловленное значительным армейским контингентом</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 течение1990-2000-х г</w:t>
      </w:r>
      <w:r>
        <w:rPr>
          <w:rFonts w:ascii="Times New Roman" w:hAnsi="Times New Roman" w:cs="Times New Roman"/>
          <w:color w:val="000000" w:themeColor="text1"/>
          <w:sz w:val="28"/>
          <w:szCs w:val="28"/>
        </w:rPr>
        <w:t>одов</w:t>
      </w:r>
      <w:r w:rsidRPr="000524CC">
        <w:rPr>
          <w:rFonts w:ascii="Times New Roman" w:hAnsi="Times New Roman" w:cs="Times New Roman"/>
          <w:color w:val="000000" w:themeColor="text1"/>
          <w:sz w:val="28"/>
          <w:szCs w:val="28"/>
        </w:rPr>
        <w:t xml:space="preserve"> сальдо миграции 7 раз меняло знак</w:t>
      </w:r>
      <w:r>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w:t>
      </w:r>
    </w:p>
    <w:p w:rsidR="00DB66F3" w:rsidRDefault="00DB66F3" w:rsidP="00DB66F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отток населения в Саратов и столичный регион при одновременном притоке из сельских районов области</w:t>
      </w:r>
      <w:r>
        <w:rPr>
          <w:rFonts w:ascii="Times New Roman" w:hAnsi="Times New Roman" w:cs="Times New Roman"/>
          <w:color w:val="000000" w:themeColor="text1"/>
          <w:sz w:val="28"/>
          <w:szCs w:val="28"/>
        </w:rPr>
        <w:t xml:space="preserve">, </w:t>
      </w:r>
      <w:r w:rsidRPr="00BB1F3C">
        <w:rPr>
          <w:rFonts w:ascii="Times New Roman" w:hAnsi="Times New Roman" w:cs="Times New Roman"/>
          <w:color w:val="000000" w:themeColor="text1"/>
          <w:sz w:val="28"/>
          <w:szCs w:val="28"/>
        </w:rPr>
        <w:t>что</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ведет к снижению</w:t>
      </w:r>
      <w:r>
        <w:rPr>
          <w:rFonts w:ascii="Times New Roman" w:hAnsi="Times New Roman" w:cs="Times New Roman"/>
          <w:color w:val="000000" w:themeColor="text1"/>
          <w:sz w:val="28"/>
          <w:szCs w:val="28"/>
        </w:rPr>
        <w:t xml:space="preserve"> о</w:t>
      </w:r>
      <w:r w:rsidRPr="000524CC">
        <w:rPr>
          <w:rFonts w:ascii="Times New Roman" w:hAnsi="Times New Roman" w:cs="Times New Roman"/>
          <w:color w:val="000000" w:themeColor="text1"/>
          <w:sz w:val="28"/>
          <w:szCs w:val="28"/>
        </w:rPr>
        <w:t>бразовательного и культурного уровня населения;</w:t>
      </w:r>
    </w:p>
    <w:p w:rsidR="00DB66F3" w:rsidRDefault="00DB66F3" w:rsidP="00DB66F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ускоряющееся старение населения;</w:t>
      </w:r>
    </w:p>
    <w:p w:rsidR="00DB66F3" w:rsidRDefault="00DB66F3" w:rsidP="00DB66F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сокращение числа трудоспособных граждан. </w:t>
      </w:r>
    </w:p>
    <w:p w:rsidR="00663293" w:rsidRPr="000524CC" w:rsidRDefault="00663293" w:rsidP="00663293">
      <w:pPr>
        <w:pStyle w:val="af4"/>
        <w:spacing w:after="0" w:line="240" w:lineRule="auto"/>
        <w:ind w:firstLine="709"/>
        <w:jc w:val="both"/>
        <w:rPr>
          <w:rFonts w:ascii="Times New Roman" w:hAnsi="Times New Roman" w:cs="Times New Roman"/>
          <w:color w:val="000000" w:themeColor="text1"/>
          <w:sz w:val="28"/>
          <w:szCs w:val="28"/>
        </w:rPr>
      </w:pPr>
      <w:r w:rsidRPr="000524CC">
        <w:rPr>
          <w:rFonts w:ascii="Times New Roman" w:eastAsia="Calibri" w:hAnsi="Times New Roman" w:cs="Times New Roman"/>
          <w:color w:val="000000" w:themeColor="text1"/>
          <w:sz w:val="28"/>
          <w:szCs w:val="28"/>
        </w:rPr>
        <w:t xml:space="preserve">Стабильная работа градообразующего предприятия ООО «Холсим (Рус)» оказывает положительное влияние на развитие экономической и социальной сферы города Вольска. </w:t>
      </w:r>
      <w:r w:rsidRPr="000524CC">
        <w:rPr>
          <w:rFonts w:ascii="Times New Roman" w:hAnsi="Times New Roman" w:cs="Times New Roman"/>
          <w:color w:val="000000" w:themeColor="text1"/>
          <w:sz w:val="28"/>
          <w:szCs w:val="28"/>
        </w:rPr>
        <w:t>Доля отгруженных товаров градообразующим предприятием в общей отгрузке по городу состав</w:t>
      </w:r>
      <w:r>
        <w:rPr>
          <w:rFonts w:ascii="Times New Roman" w:hAnsi="Times New Roman" w:cs="Times New Roman"/>
          <w:color w:val="000000" w:themeColor="text1"/>
          <w:sz w:val="28"/>
          <w:szCs w:val="28"/>
        </w:rPr>
        <w:t>ила</w:t>
      </w:r>
      <w:r w:rsidRPr="000524CC">
        <w:rPr>
          <w:rFonts w:ascii="Times New Roman" w:hAnsi="Times New Roman" w:cs="Times New Roman"/>
          <w:color w:val="000000" w:themeColor="text1"/>
          <w:sz w:val="28"/>
          <w:szCs w:val="28"/>
        </w:rPr>
        <w:t xml:space="preserve"> </w:t>
      </w:r>
      <w:r w:rsidRPr="004B068A">
        <w:rPr>
          <w:rFonts w:ascii="Times New Roman" w:hAnsi="Times New Roman" w:cs="Times New Roman"/>
          <w:sz w:val="28"/>
          <w:szCs w:val="28"/>
        </w:rPr>
        <w:t>48,3%.</w:t>
      </w:r>
    </w:p>
    <w:p w:rsidR="005E637E" w:rsidRDefault="005E637E" w:rsidP="007C45FA">
      <w:pPr>
        <w:spacing w:after="0" w:line="240" w:lineRule="auto"/>
        <w:ind w:firstLine="142"/>
        <w:jc w:val="center"/>
        <w:rPr>
          <w:rFonts w:ascii="Times New Roman" w:hAnsi="Times New Roman" w:cs="Times New Roman"/>
          <w:b/>
          <w:color w:val="000000" w:themeColor="text1"/>
          <w:sz w:val="28"/>
          <w:szCs w:val="28"/>
        </w:rPr>
      </w:pPr>
    </w:p>
    <w:p w:rsidR="00805DE3" w:rsidRPr="000524CC" w:rsidRDefault="009B3E2D" w:rsidP="007C45FA">
      <w:pPr>
        <w:spacing w:after="0" w:line="240" w:lineRule="auto"/>
        <w:ind w:firstLine="142"/>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Общая информация</w:t>
      </w:r>
    </w:p>
    <w:p w:rsidR="009B3E2D" w:rsidRPr="000524CC" w:rsidRDefault="009B3E2D" w:rsidP="007C45FA">
      <w:pPr>
        <w:spacing w:after="0" w:line="240" w:lineRule="auto"/>
        <w:ind w:firstLine="142"/>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 градообразующей организации</w:t>
      </w:r>
      <w:r w:rsidR="00460A5A" w:rsidRPr="000524CC">
        <w:rPr>
          <w:rFonts w:ascii="Times New Roman" w:hAnsi="Times New Roman" w:cs="Times New Roman"/>
          <w:b/>
          <w:color w:val="000000" w:themeColor="text1"/>
          <w:sz w:val="28"/>
          <w:szCs w:val="28"/>
        </w:rPr>
        <w:t xml:space="preserve"> </w:t>
      </w:r>
      <w:r w:rsidR="0025728D" w:rsidRPr="000524CC">
        <w:rPr>
          <w:rFonts w:ascii="Times New Roman" w:hAnsi="Times New Roman" w:cs="Times New Roman"/>
          <w:b/>
          <w:color w:val="000000" w:themeColor="text1"/>
          <w:sz w:val="28"/>
          <w:szCs w:val="28"/>
        </w:rPr>
        <w:t>моногорода</w:t>
      </w:r>
    </w:p>
    <w:p w:rsidR="00D00A88" w:rsidRDefault="00E36BC1" w:rsidP="00D00A88">
      <w:pPr>
        <w:spacing w:after="0" w:line="240" w:lineRule="auto"/>
        <w:ind w:firstLine="709"/>
        <w:jc w:val="both"/>
        <w:rPr>
          <w:rFonts w:ascii="Times New Roman" w:eastAsia="Calibri" w:hAnsi="Times New Roman" w:cs="Times New Roman"/>
          <w:color w:val="000000" w:themeColor="text1"/>
          <w:sz w:val="28"/>
          <w:szCs w:val="28"/>
        </w:rPr>
      </w:pPr>
      <w:r w:rsidRPr="000524CC">
        <w:rPr>
          <w:rFonts w:ascii="Times New Roman" w:eastAsia="Calibri" w:hAnsi="Times New Roman" w:cs="Times New Roman"/>
          <w:color w:val="000000" w:themeColor="text1"/>
          <w:sz w:val="28"/>
          <w:szCs w:val="28"/>
        </w:rPr>
        <w:t>Градообразующее</w:t>
      </w:r>
      <w:r w:rsidR="00CA7F4E" w:rsidRPr="000524CC">
        <w:rPr>
          <w:rFonts w:ascii="Times New Roman" w:eastAsia="Calibri" w:hAnsi="Times New Roman" w:cs="Times New Roman"/>
          <w:color w:val="000000" w:themeColor="text1"/>
          <w:sz w:val="28"/>
          <w:szCs w:val="28"/>
        </w:rPr>
        <w:t xml:space="preserve"> </w:t>
      </w:r>
      <w:r w:rsidRPr="000524CC">
        <w:rPr>
          <w:rFonts w:ascii="Times New Roman" w:eastAsia="Calibri" w:hAnsi="Times New Roman" w:cs="Times New Roman"/>
          <w:color w:val="000000" w:themeColor="text1"/>
          <w:sz w:val="28"/>
          <w:szCs w:val="28"/>
        </w:rPr>
        <w:t>предприятие</w:t>
      </w:r>
      <w:r w:rsidR="00CA7F4E" w:rsidRPr="000524CC">
        <w:rPr>
          <w:rFonts w:ascii="Times New Roman" w:eastAsia="Calibri" w:hAnsi="Times New Roman" w:cs="Times New Roman"/>
          <w:color w:val="000000" w:themeColor="text1"/>
          <w:sz w:val="28"/>
          <w:szCs w:val="28"/>
        </w:rPr>
        <w:t xml:space="preserve"> </w:t>
      </w:r>
      <w:r w:rsidR="00D00A88">
        <w:rPr>
          <w:rFonts w:ascii="Times New Roman" w:eastAsia="Calibri" w:hAnsi="Times New Roman" w:cs="Times New Roman"/>
          <w:color w:val="000000" w:themeColor="text1"/>
          <w:sz w:val="28"/>
          <w:szCs w:val="28"/>
        </w:rPr>
        <w:t>моногорода Вольск – ОО</w:t>
      </w:r>
      <w:r w:rsidRPr="000524CC">
        <w:rPr>
          <w:rFonts w:ascii="Times New Roman" w:eastAsia="Calibri" w:hAnsi="Times New Roman" w:cs="Times New Roman"/>
          <w:color w:val="000000" w:themeColor="text1"/>
          <w:sz w:val="28"/>
          <w:szCs w:val="28"/>
        </w:rPr>
        <w:t>О «Холсим (Рус)»</w:t>
      </w:r>
      <w:r w:rsidR="00CA7F4E" w:rsidRPr="000524CC">
        <w:rPr>
          <w:rFonts w:ascii="Times New Roman" w:eastAsia="Calibri" w:hAnsi="Times New Roman" w:cs="Times New Roman"/>
          <w:color w:val="000000" w:themeColor="text1"/>
          <w:sz w:val="28"/>
          <w:szCs w:val="28"/>
        </w:rPr>
        <w:t xml:space="preserve"> </w:t>
      </w:r>
      <w:r w:rsidRPr="000524CC">
        <w:rPr>
          <w:rFonts w:ascii="Times New Roman" w:eastAsia="Calibri" w:hAnsi="Times New Roman" w:cs="Times New Roman"/>
          <w:color w:val="000000" w:themeColor="text1"/>
          <w:sz w:val="28"/>
          <w:szCs w:val="28"/>
        </w:rPr>
        <w:t>(ОАО «Вольскцемент» переименован 7 апреля 2014 года).</w:t>
      </w:r>
    </w:p>
    <w:p w:rsidR="00E36BC1" w:rsidRPr="000524CC" w:rsidRDefault="00E36BC1" w:rsidP="00D00A88">
      <w:pPr>
        <w:spacing w:after="0" w:line="240" w:lineRule="auto"/>
        <w:ind w:firstLine="709"/>
        <w:jc w:val="both"/>
        <w:rPr>
          <w:color w:val="000000" w:themeColor="text1"/>
          <w:sz w:val="28"/>
          <w:szCs w:val="28"/>
        </w:rPr>
      </w:pPr>
      <w:r w:rsidRPr="000524CC">
        <w:rPr>
          <w:rFonts w:ascii="Times New Roman" w:eastAsia="Calibri" w:hAnsi="Times New Roman" w:cs="Times New Roman"/>
          <w:color w:val="000000" w:themeColor="text1"/>
          <w:sz w:val="28"/>
          <w:szCs w:val="28"/>
        </w:rPr>
        <w:lastRenderedPageBreak/>
        <w:t>Вольский цементный завод был запущен</w:t>
      </w:r>
      <w:r w:rsidR="00CA7F4E" w:rsidRPr="000524CC">
        <w:rPr>
          <w:rFonts w:ascii="Times New Roman" w:eastAsia="Calibri" w:hAnsi="Times New Roman" w:cs="Times New Roman"/>
          <w:color w:val="000000" w:themeColor="text1"/>
          <w:sz w:val="28"/>
          <w:szCs w:val="28"/>
        </w:rPr>
        <w:t xml:space="preserve"> </w:t>
      </w:r>
      <w:r w:rsidRPr="000524CC">
        <w:rPr>
          <w:rFonts w:ascii="Times New Roman" w:eastAsia="Calibri" w:hAnsi="Times New Roman" w:cs="Times New Roman"/>
          <w:color w:val="000000" w:themeColor="text1"/>
          <w:sz w:val="28"/>
          <w:szCs w:val="28"/>
        </w:rPr>
        <w:t>в 1897 году. В 1998 году было освоено производство</w:t>
      </w:r>
      <w:r w:rsidR="00CA7F4E" w:rsidRPr="000524CC">
        <w:rPr>
          <w:rFonts w:ascii="Times New Roman" w:eastAsia="Calibri" w:hAnsi="Times New Roman" w:cs="Times New Roman"/>
          <w:color w:val="000000" w:themeColor="text1"/>
          <w:sz w:val="28"/>
          <w:szCs w:val="28"/>
        </w:rPr>
        <w:t xml:space="preserve"> </w:t>
      </w:r>
      <w:r w:rsidRPr="000524CC">
        <w:rPr>
          <w:rFonts w:ascii="Times New Roman" w:eastAsia="Calibri" w:hAnsi="Times New Roman" w:cs="Times New Roman"/>
          <w:color w:val="000000" w:themeColor="text1"/>
          <w:sz w:val="28"/>
          <w:szCs w:val="28"/>
        </w:rPr>
        <w:t>тампонажного цемента</w:t>
      </w:r>
      <w:r w:rsidR="00DF07D1" w:rsidRPr="000524CC">
        <w:rPr>
          <w:rFonts w:ascii="Times New Roman" w:eastAsia="Calibri"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shd w:val="clear" w:color="auto" w:fill="FFFFFF"/>
        </w:rPr>
        <w:t>по стандарту Американского нефтяного института (API). Контроль качества осуществляется в заводской лаборатории, оснащенной</w:t>
      </w:r>
      <w:r w:rsidR="00CA7F4E" w:rsidRPr="000524CC">
        <w:rPr>
          <w:rFonts w:ascii="Times New Roman" w:hAnsi="Times New Roman" w:cs="Times New Roman"/>
          <w:color w:val="000000" w:themeColor="text1"/>
          <w:sz w:val="28"/>
          <w:szCs w:val="28"/>
          <w:shd w:val="clear" w:color="auto" w:fill="FFFFFF"/>
        </w:rPr>
        <w:t xml:space="preserve"> </w:t>
      </w:r>
      <w:r w:rsidRPr="000524CC">
        <w:rPr>
          <w:rFonts w:ascii="Times New Roman" w:hAnsi="Times New Roman" w:cs="Times New Roman"/>
          <w:color w:val="000000" w:themeColor="text1"/>
          <w:sz w:val="28"/>
          <w:szCs w:val="28"/>
          <w:shd w:val="clear" w:color="auto" w:fill="FFFFFF"/>
        </w:rPr>
        <w:t>новейшим</w:t>
      </w:r>
      <w:r w:rsidR="00CA7F4E" w:rsidRPr="000524CC">
        <w:rPr>
          <w:rFonts w:ascii="Times New Roman" w:hAnsi="Times New Roman" w:cs="Times New Roman"/>
          <w:color w:val="000000" w:themeColor="text1"/>
          <w:sz w:val="28"/>
          <w:szCs w:val="28"/>
          <w:shd w:val="clear" w:color="auto" w:fill="FFFFFF"/>
        </w:rPr>
        <w:t xml:space="preserve"> </w:t>
      </w:r>
      <w:r w:rsidRPr="000524CC">
        <w:rPr>
          <w:rFonts w:ascii="Times New Roman" w:hAnsi="Times New Roman" w:cs="Times New Roman"/>
          <w:color w:val="000000" w:themeColor="text1"/>
          <w:sz w:val="28"/>
          <w:szCs w:val="28"/>
          <w:shd w:val="clear" w:color="auto" w:fill="FFFFFF"/>
        </w:rPr>
        <w:t>оборудованием.</w:t>
      </w:r>
    </w:p>
    <w:p w:rsidR="00E36BC1" w:rsidRPr="000524CC" w:rsidRDefault="00E36BC1" w:rsidP="0082259E">
      <w:pPr>
        <w:pStyle w:val="af4"/>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Компания ООО «Холсим</w:t>
      </w:r>
      <w:r w:rsidR="00CA7F4E"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(Рус)» осуществляет следующие виды деятельности</w:t>
      </w:r>
      <w:r w:rsidR="00913800" w:rsidRPr="000524CC">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 xml:space="preserve"> производство прочих неметаллических минеральных продуктов </w:t>
      </w:r>
      <w:r w:rsidR="00D00A88">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 xml:space="preserve"> производство цемента, извести и гипса.</w:t>
      </w:r>
    </w:p>
    <w:p w:rsidR="00E36BC1" w:rsidRPr="000524CC" w:rsidRDefault="00E36BC1" w:rsidP="0082259E">
      <w:pPr>
        <w:pStyle w:val="af4"/>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Основной собственник ООО «Альфа Цемент». </w:t>
      </w:r>
      <w:r w:rsidRPr="000524CC">
        <w:rPr>
          <w:rFonts w:ascii="Times New Roman" w:eastAsia="Calibri" w:hAnsi="Times New Roman" w:cs="Times New Roman"/>
          <w:color w:val="000000" w:themeColor="text1"/>
          <w:sz w:val="28"/>
          <w:szCs w:val="28"/>
        </w:rPr>
        <w:t>ООО «Холсим (Рус)» о</w:t>
      </w:r>
      <w:r w:rsidRPr="000524CC">
        <w:rPr>
          <w:rFonts w:ascii="Times New Roman" w:hAnsi="Times New Roman" w:cs="Times New Roman"/>
          <w:color w:val="000000" w:themeColor="text1"/>
          <w:sz w:val="28"/>
          <w:szCs w:val="28"/>
        </w:rPr>
        <w:t xml:space="preserve">тносится к холдингам швейцарской строительной компании </w:t>
      </w:r>
      <w:r w:rsidRPr="000524CC">
        <w:rPr>
          <w:rFonts w:ascii="Times New Roman" w:hAnsi="Times New Roman" w:cs="Times New Roman"/>
          <w:color w:val="000000" w:themeColor="text1"/>
          <w:sz w:val="28"/>
          <w:szCs w:val="28"/>
          <w:lang w:val="en-US"/>
        </w:rPr>
        <w:t>Holcim</w:t>
      </w:r>
      <w:r w:rsidRPr="000524CC">
        <w:rPr>
          <w:rFonts w:ascii="Times New Roman" w:hAnsi="Times New Roman" w:cs="Times New Roman"/>
          <w:color w:val="000000" w:themeColor="text1"/>
          <w:sz w:val="28"/>
          <w:szCs w:val="28"/>
        </w:rPr>
        <w:t>.</w:t>
      </w:r>
    </w:p>
    <w:p w:rsidR="00FE164C" w:rsidRDefault="00D00A88" w:rsidP="00F449A2">
      <w:pPr>
        <w:pStyle w:val="af4"/>
        <w:spacing w:after="0" w:line="240" w:lineRule="auto"/>
        <w:ind w:firstLine="709"/>
        <w:jc w:val="both"/>
        <w:rPr>
          <w:rFonts w:ascii="Times New Roman" w:hAnsi="Times New Roman" w:cs="Times New Roman"/>
          <w:bCs/>
          <w:sz w:val="28"/>
          <w:szCs w:val="28"/>
        </w:rPr>
      </w:pPr>
      <w:r w:rsidRPr="00273517">
        <w:rPr>
          <w:rFonts w:ascii="Times New Roman" w:hAnsi="Times New Roman" w:cs="Times New Roman"/>
          <w:bCs/>
          <w:sz w:val="28"/>
          <w:szCs w:val="28"/>
        </w:rPr>
        <w:t>ООО «Холсим (Рус)» реализует инвестиционный проект – строительство новой технологической линии по производству цемента полусухим способом и реконструкции действующего производства в Вольском районе.</w:t>
      </w:r>
      <w:r w:rsidR="00F449A2">
        <w:rPr>
          <w:rFonts w:ascii="Times New Roman" w:hAnsi="Times New Roman" w:cs="Times New Roman"/>
          <w:bCs/>
          <w:sz w:val="28"/>
          <w:szCs w:val="28"/>
        </w:rPr>
        <w:t xml:space="preserve"> </w:t>
      </w:r>
      <w:r w:rsidR="00F449A2" w:rsidRPr="00F449A2">
        <w:rPr>
          <w:rFonts w:ascii="Times New Roman" w:hAnsi="Times New Roman" w:cs="Times New Roman"/>
          <w:bCs/>
          <w:color w:val="000000" w:themeColor="text1"/>
          <w:sz w:val="28"/>
          <w:szCs w:val="28"/>
        </w:rPr>
        <w:t>Проектом предусмотрена установка новой технологической линии по способу производства цемента с использованием новейшего технологического оборудования, а также реконструкция существующего помольного оборудования.</w:t>
      </w:r>
      <w:r w:rsidR="00F449A2" w:rsidRPr="000524CC">
        <w:rPr>
          <w:rFonts w:ascii="Times New Roman" w:hAnsi="Times New Roman" w:cs="Times New Roman"/>
          <w:bCs/>
          <w:color w:val="000000" w:themeColor="text1"/>
          <w:sz w:val="28"/>
          <w:szCs w:val="28"/>
        </w:rPr>
        <w:t xml:space="preserve"> </w:t>
      </w:r>
      <w:r w:rsidR="00F449A2">
        <w:rPr>
          <w:rFonts w:ascii="Times New Roman" w:hAnsi="Times New Roman" w:cs="Times New Roman"/>
          <w:bCs/>
          <w:color w:val="000000" w:themeColor="text1"/>
          <w:sz w:val="28"/>
          <w:szCs w:val="28"/>
        </w:rPr>
        <w:t>П</w:t>
      </w:r>
      <w:r w:rsidR="00F449A2" w:rsidRPr="00273517">
        <w:rPr>
          <w:rFonts w:ascii="Times New Roman" w:hAnsi="Times New Roman" w:cs="Times New Roman"/>
          <w:bCs/>
          <w:sz w:val="28"/>
          <w:szCs w:val="28"/>
        </w:rPr>
        <w:t>олусух</w:t>
      </w:r>
      <w:r w:rsidR="00F449A2">
        <w:rPr>
          <w:rFonts w:ascii="Times New Roman" w:hAnsi="Times New Roman" w:cs="Times New Roman"/>
          <w:bCs/>
          <w:sz w:val="28"/>
          <w:szCs w:val="28"/>
        </w:rPr>
        <w:t>ой</w:t>
      </w:r>
      <w:r w:rsidR="00F449A2" w:rsidRPr="000524CC">
        <w:rPr>
          <w:rFonts w:ascii="Times New Roman" w:hAnsi="Times New Roman" w:cs="Times New Roman"/>
          <w:bCs/>
          <w:color w:val="000000" w:themeColor="text1"/>
          <w:sz w:val="28"/>
          <w:szCs w:val="28"/>
        </w:rPr>
        <w:t xml:space="preserve"> способ производства позволит существенно снизить негативное воздействие на окружающую среду</w:t>
      </w:r>
      <w:r w:rsidR="00F449A2">
        <w:rPr>
          <w:rFonts w:ascii="Times New Roman" w:hAnsi="Times New Roman" w:cs="Times New Roman"/>
          <w:bCs/>
          <w:color w:val="000000" w:themeColor="text1"/>
          <w:sz w:val="28"/>
          <w:szCs w:val="28"/>
        </w:rPr>
        <w:t xml:space="preserve">, </w:t>
      </w:r>
      <w:r w:rsidR="00F449A2" w:rsidRPr="000524CC">
        <w:rPr>
          <w:rFonts w:ascii="Times New Roman" w:hAnsi="Times New Roman" w:cs="Times New Roman"/>
          <w:bCs/>
          <w:color w:val="000000" w:themeColor="text1"/>
          <w:sz w:val="28"/>
          <w:szCs w:val="28"/>
        </w:rPr>
        <w:t xml:space="preserve">сократить количество выбросов в атмосферу вдвое. Планируемая производительность завода после установки новой линии – 4500 тонн в сутки. </w:t>
      </w:r>
      <w:r w:rsidRPr="00273517">
        <w:rPr>
          <w:rFonts w:ascii="Times New Roman" w:hAnsi="Times New Roman" w:cs="Times New Roman"/>
          <w:bCs/>
          <w:sz w:val="28"/>
          <w:szCs w:val="28"/>
        </w:rPr>
        <w:t>Срок реализации проекта – 2012-2018 годы</w:t>
      </w:r>
      <w:r w:rsidR="00F449A2">
        <w:rPr>
          <w:rFonts w:ascii="Times New Roman" w:hAnsi="Times New Roman" w:cs="Times New Roman"/>
          <w:bCs/>
          <w:sz w:val="28"/>
          <w:szCs w:val="28"/>
        </w:rPr>
        <w:t>, с</w:t>
      </w:r>
      <w:r w:rsidRPr="00273517">
        <w:rPr>
          <w:rFonts w:ascii="Times New Roman" w:hAnsi="Times New Roman" w:cs="Times New Roman"/>
          <w:bCs/>
          <w:sz w:val="28"/>
          <w:szCs w:val="28"/>
        </w:rPr>
        <w:t xml:space="preserve">тоимость </w:t>
      </w:r>
      <w:r w:rsidR="00F449A2">
        <w:rPr>
          <w:rFonts w:ascii="Times New Roman" w:hAnsi="Times New Roman" w:cs="Times New Roman"/>
          <w:bCs/>
          <w:sz w:val="28"/>
          <w:szCs w:val="28"/>
        </w:rPr>
        <w:t>–</w:t>
      </w:r>
      <w:r w:rsidR="00F449A2">
        <w:rPr>
          <w:rFonts w:ascii="Times New Roman" w:hAnsi="Times New Roman" w:cs="Times New Roman"/>
          <w:bCs/>
          <w:sz w:val="28"/>
          <w:szCs w:val="28"/>
        </w:rPr>
        <w:br/>
      </w:r>
      <w:r w:rsidRPr="00273517">
        <w:rPr>
          <w:rFonts w:ascii="Times New Roman" w:hAnsi="Times New Roman" w:cs="Times New Roman"/>
          <w:bCs/>
          <w:sz w:val="28"/>
          <w:szCs w:val="28"/>
        </w:rPr>
        <w:t>18 млрд. руб.</w:t>
      </w:r>
      <w:r w:rsidR="00273517" w:rsidRPr="00273517">
        <w:rPr>
          <w:rFonts w:ascii="Times New Roman" w:hAnsi="Times New Roman" w:cs="Times New Roman"/>
          <w:bCs/>
          <w:sz w:val="28"/>
          <w:szCs w:val="28"/>
        </w:rPr>
        <w:t xml:space="preserve"> </w:t>
      </w:r>
    </w:p>
    <w:p w:rsidR="00E10FEB" w:rsidRPr="000524CC" w:rsidRDefault="0024288C" w:rsidP="00F449A2">
      <w:pPr>
        <w:pStyle w:val="af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З</w:t>
      </w:r>
      <w:r w:rsidR="00F449A2" w:rsidRPr="000524CC">
        <w:rPr>
          <w:rFonts w:ascii="Times New Roman" w:hAnsi="Times New Roman" w:cs="Times New Roman"/>
          <w:color w:val="000000" w:themeColor="text1"/>
          <w:sz w:val="28"/>
          <w:szCs w:val="28"/>
        </w:rPr>
        <w:t xml:space="preserve">апуск новой линии по выпуску цемента полусухим способом состоялся в августе. </w:t>
      </w:r>
      <w:r w:rsidR="00F449A2">
        <w:rPr>
          <w:rFonts w:ascii="Times New Roman" w:hAnsi="Times New Roman" w:cs="Times New Roman"/>
          <w:color w:val="000000" w:themeColor="text1"/>
          <w:sz w:val="28"/>
          <w:szCs w:val="28"/>
        </w:rPr>
        <w:t>В</w:t>
      </w:r>
      <w:r w:rsidR="00E10FEB" w:rsidRPr="000524CC">
        <w:rPr>
          <w:rFonts w:ascii="Times New Roman" w:hAnsi="Times New Roman" w:cs="Times New Roman"/>
          <w:color w:val="000000" w:themeColor="text1"/>
          <w:sz w:val="28"/>
          <w:szCs w:val="28"/>
        </w:rPr>
        <w:t xml:space="preserve"> настоящее время идет отладка технологического процесса на новой линии по производству клинкера.</w:t>
      </w:r>
    </w:p>
    <w:p w:rsidR="00E10FEB" w:rsidRPr="000524CC" w:rsidRDefault="00E10FEB" w:rsidP="00E10FEB">
      <w:pPr>
        <w:pStyle w:val="af"/>
        <w:spacing w:before="0" w:beforeAutospacing="0" w:after="0" w:afterAutospacing="0"/>
        <w:ind w:firstLine="709"/>
        <w:jc w:val="both"/>
        <w:rPr>
          <w:color w:val="000000" w:themeColor="text1"/>
          <w:sz w:val="28"/>
          <w:szCs w:val="28"/>
        </w:rPr>
      </w:pPr>
      <w:r w:rsidRPr="000524CC">
        <w:rPr>
          <w:color w:val="000000" w:themeColor="text1"/>
          <w:sz w:val="28"/>
          <w:szCs w:val="28"/>
        </w:rPr>
        <w:t xml:space="preserve">На 2018-2019 гг. запланировано продолжить реализацию проектов по модернизации инфраструктуры и сырьевых мельниц. </w:t>
      </w:r>
    </w:p>
    <w:p w:rsidR="00C92D82" w:rsidRDefault="00E36BC1" w:rsidP="007C45FA">
      <w:pPr>
        <w:spacing w:line="240" w:lineRule="auto"/>
        <w:ind w:firstLine="709"/>
        <w:jc w:val="both"/>
        <w:rPr>
          <w:rFonts w:ascii="Times New Roman" w:eastAsia="Calibri" w:hAnsi="Times New Roman" w:cs="Times New Roman"/>
          <w:color w:val="000000" w:themeColor="text1"/>
          <w:sz w:val="28"/>
          <w:szCs w:val="28"/>
        </w:rPr>
      </w:pPr>
      <w:r w:rsidRPr="000524CC">
        <w:rPr>
          <w:rFonts w:ascii="Times New Roman" w:eastAsia="Calibri" w:hAnsi="Times New Roman" w:cs="Times New Roman"/>
          <w:color w:val="000000" w:themeColor="text1"/>
          <w:sz w:val="28"/>
          <w:szCs w:val="28"/>
        </w:rPr>
        <w:t>ООО «Холсим (Рус)», принимает активное участие в финансировании большинства социально значимых проектов В</w:t>
      </w:r>
      <w:r w:rsidR="0024288C">
        <w:rPr>
          <w:rFonts w:ascii="Times New Roman" w:eastAsia="Calibri" w:hAnsi="Times New Roman" w:cs="Times New Roman"/>
          <w:color w:val="000000" w:themeColor="text1"/>
          <w:sz w:val="28"/>
          <w:szCs w:val="28"/>
        </w:rPr>
        <w:t>МР</w:t>
      </w:r>
      <w:r w:rsidRPr="000524CC">
        <w:rPr>
          <w:rFonts w:ascii="Times New Roman" w:eastAsia="Calibri" w:hAnsi="Times New Roman" w:cs="Times New Roman"/>
          <w:color w:val="000000" w:themeColor="text1"/>
          <w:sz w:val="28"/>
          <w:szCs w:val="28"/>
        </w:rPr>
        <w:t>.</w:t>
      </w:r>
      <w:r w:rsidR="0024288C">
        <w:rPr>
          <w:rFonts w:ascii="Times New Roman" w:eastAsia="Calibri" w:hAnsi="Times New Roman" w:cs="Times New Roman"/>
          <w:color w:val="000000" w:themeColor="text1"/>
          <w:sz w:val="28"/>
          <w:szCs w:val="28"/>
        </w:rPr>
        <w:t xml:space="preserve"> </w:t>
      </w:r>
    </w:p>
    <w:p w:rsidR="007C45FA" w:rsidRPr="004277B2" w:rsidRDefault="0024288C" w:rsidP="007C45FA">
      <w:pPr>
        <w:spacing w:line="240" w:lineRule="auto"/>
        <w:ind w:firstLine="709"/>
        <w:jc w:val="both"/>
        <w:rPr>
          <w:rFonts w:ascii="Times New Roman" w:hAnsi="Times New Roman" w:cs="Times New Roman"/>
          <w:color w:val="FF0000"/>
          <w:sz w:val="28"/>
          <w:szCs w:val="28"/>
        </w:rPr>
      </w:pPr>
      <w:r>
        <w:rPr>
          <w:rFonts w:ascii="Times New Roman" w:eastAsia="Calibri" w:hAnsi="Times New Roman" w:cs="Times New Roman"/>
          <w:color w:val="000000" w:themeColor="text1"/>
          <w:sz w:val="28"/>
          <w:szCs w:val="28"/>
        </w:rPr>
        <w:t>За</w:t>
      </w:r>
      <w:r w:rsidR="006222F0" w:rsidRPr="000524CC">
        <w:rPr>
          <w:rFonts w:ascii="Times New Roman" w:eastAsia="Calibri" w:hAnsi="Times New Roman" w:cs="Times New Roman"/>
          <w:color w:val="000000" w:themeColor="text1"/>
          <w:sz w:val="28"/>
          <w:szCs w:val="28"/>
        </w:rPr>
        <w:t xml:space="preserve"> 201</w:t>
      </w:r>
      <w:r w:rsidR="00022233" w:rsidRPr="000524CC">
        <w:rPr>
          <w:rFonts w:ascii="Times New Roman" w:eastAsia="Calibri" w:hAnsi="Times New Roman" w:cs="Times New Roman"/>
          <w:color w:val="000000" w:themeColor="text1"/>
          <w:sz w:val="28"/>
          <w:szCs w:val="28"/>
        </w:rPr>
        <w:t>7</w:t>
      </w:r>
      <w:r w:rsidR="006222F0" w:rsidRPr="000524CC">
        <w:rPr>
          <w:rFonts w:ascii="Times New Roman" w:eastAsia="Calibri" w:hAnsi="Times New Roman" w:cs="Times New Roman"/>
          <w:color w:val="000000" w:themeColor="text1"/>
          <w:sz w:val="28"/>
          <w:szCs w:val="28"/>
        </w:rPr>
        <w:t xml:space="preserve"> год </w:t>
      </w:r>
      <w:r>
        <w:rPr>
          <w:rFonts w:ascii="Times New Roman" w:eastAsia="Calibri" w:hAnsi="Times New Roman" w:cs="Times New Roman"/>
          <w:color w:val="000000" w:themeColor="text1"/>
          <w:sz w:val="28"/>
          <w:szCs w:val="28"/>
        </w:rPr>
        <w:t xml:space="preserve">организацией </w:t>
      </w:r>
      <w:r w:rsidR="006222F0" w:rsidRPr="000524CC">
        <w:rPr>
          <w:rFonts w:ascii="Times New Roman" w:eastAsia="Calibri" w:hAnsi="Times New Roman" w:cs="Times New Roman"/>
          <w:color w:val="000000" w:themeColor="text1"/>
          <w:sz w:val="28"/>
          <w:szCs w:val="28"/>
        </w:rPr>
        <w:t>о</w:t>
      </w:r>
      <w:r w:rsidR="00CA7F4E" w:rsidRPr="000524CC">
        <w:rPr>
          <w:rFonts w:ascii="Times New Roman" w:eastAsia="Calibri" w:hAnsi="Times New Roman" w:cs="Times New Roman"/>
          <w:color w:val="000000" w:themeColor="text1"/>
          <w:sz w:val="28"/>
          <w:szCs w:val="28"/>
        </w:rPr>
        <w:t>тгружено товаров собственного производства, выполнено работ и услуг собственными силами на сумму</w:t>
      </w:r>
      <w:r w:rsidR="00A27E75" w:rsidRPr="000524CC">
        <w:rPr>
          <w:rFonts w:ascii="Times New Roman" w:eastAsia="Calibri" w:hAnsi="Times New Roman" w:cs="Times New Roman"/>
          <w:color w:val="000000" w:themeColor="text1"/>
          <w:sz w:val="28"/>
          <w:szCs w:val="28"/>
        </w:rPr>
        <w:t xml:space="preserve"> </w:t>
      </w:r>
      <w:r w:rsidR="00167571" w:rsidRPr="000524CC">
        <w:rPr>
          <w:rFonts w:ascii="Times New Roman" w:eastAsia="Calibri" w:hAnsi="Times New Roman" w:cs="Times New Roman"/>
          <w:color w:val="000000" w:themeColor="text1"/>
          <w:sz w:val="28"/>
          <w:szCs w:val="28"/>
        </w:rPr>
        <w:t>5</w:t>
      </w:r>
      <w:r w:rsidR="00651FFB" w:rsidRPr="000524CC">
        <w:rPr>
          <w:rFonts w:ascii="Times New Roman" w:eastAsia="Calibri" w:hAnsi="Times New Roman" w:cs="Times New Roman"/>
          <w:color w:val="000000" w:themeColor="text1"/>
          <w:sz w:val="28"/>
          <w:szCs w:val="28"/>
        </w:rPr>
        <w:t>,</w:t>
      </w:r>
      <w:r w:rsidR="00167571" w:rsidRPr="000524CC">
        <w:rPr>
          <w:rFonts w:ascii="Times New Roman" w:eastAsia="Calibri" w:hAnsi="Times New Roman" w:cs="Times New Roman"/>
          <w:color w:val="000000" w:themeColor="text1"/>
          <w:sz w:val="28"/>
          <w:szCs w:val="28"/>
        </w:rPr>
        <w:t>2</w:t>
      </w:r>
      <w:r w:rsidR="00651FFB" w:rsidRPr="000524CC">
        <w:rPr>
          <w:rFonts w:ascii="Times New Roman" w:eastAsia="Calibri" w:hAnsi="Times New Roman" w:cs="Times New Roman"/>
          <w:color w:val="000000" w:themeColor="text1"/>
          <w:sz w:val="28"/>
          <w:szCs w:val="28"/>
        </w:rPr>
        <w:t xml:space="preserve"> млрд. </w:t>
      </w:r>
      <w:r w:rsidR="00CA7F4E" w:rsidRPr="000524CC">
        <w:rPr>
          <w:rFonts w:ascii="Times New Roman" w:eastAsia="Calibri" w:hAnsi="Times New Roman" w:cs="Times New Roman"/>
          <w:color w:val="000000" w:themeColor="text1"/>
          <w:sz w:val="28"/>
          <w:szCs w:val="28"/>
        </w:rPr>
        <w:t>руб.</w:t>
      </w:r>
      <w:r w:rsidR="005963B0" w:rsidRPr="000524CC">
        <w:rPr>
          <w:rFonts w:ascii="Times New Roman" w:eastAsia="Calibri" w:hAnsi="Times New Roman" w:cs="Times New Roman"/>
          <w:color w:val="000000" w:themeColor="text1"/>
          <w:sz w:val="28"/>
          <w:szCs w:val="28"/>
        </w:rPr>
        <w:t xml:space="preserve"> (в 1</w:t>
      </w:r>
      <w:r w:rsidR="00167571" w:rsidRPr="000524CC">
        <w:rPr>
          <w:rFonts w:ascii="Times New Roman" w:eastAsia="Calibri" w:hAnsi="Times New Roman" w:cs="Times New Roman"/>
          <w:color w:val="000000" w:themeColor="text1"/>
          <w:sz w:val="28"/>
          <w:szCs w:val="28"/>
        </w:rPr>
        <w:t>3</w:t>
      </w:r>
      <w:r w:rsidR="009E054D">
        <w:rPr>
          <w:rFonts w:ascii="Times New Roman" w:eastAsia="Calibri" w:hAnsi="Times New Roman" w:cs="Times New Roman"/>
          <w:color w:val="000000" w:themeColor="text1"/>
          <w:sz w:val="28"/>
          <w:szCs w:val="28"/>
        </w:rPr>
        <w:t>3,8</w:t>
      </w:r>
      <w:r w:rsidR="00DC0318" w:rsidRPr="000524CC">
        <w:rPr>
          <w:rFonts w:ascii="Times New Roman" w:eastAsia="Calibri" w:hAnsi="Times New Roman" w:cs="Times New Roman"/>
          <w:color w:val="000000" w:themeColor="text1"/>
          <w:sz w:val="28"/>
          <w:szCs w:val="28"/>
        </w:rPr>
        <w:t>%</w:t>
      </w:r>
      <w:r w:rsidR="00F4708F" w:rsidRPr="000524CC">
        <w:rPr>
          <w:rFonts w:ascii="Times New Roman" w:eastAsia="Calibri" w:hAnsi="Times New Roman" w:cs="Times New Roman"/>
          <w:color w:val="000000" w:themeColor="text1"/>
          <w:sz w:val="28"/>
          <w:szCs w:val="28"/>
        </w:rPr>
        <w:t xml:space="preserve"> к уровню</w:t>
      </w:r>
      <w:r w:rsidR="00C92D82">
        <w:rPr>
          <w:rFonts w:ascii="Times New Roman" w:eastAsia="Calibri" w:hAnsi="Times New Roman" w:cs="Times New Roman"/>
          <w:color w:val="000000" w:themeColor="text1"/>
          <w:sz w:val="28"/>
          <w:szCs w:val="28"/>
        </w:rPr>
        <w:t xml:space="preserve"> </w:t>
      </w:r>
      <w:r w:rsidR="00F4708F" w:rsidRPr="000524CC">
        <w:rPr>
          <w:rFonts w:ascii="Times New Roman" w:eastAsia="Calibri" w:hAnsi="Times New Roman" w:cs="Times New Roman"/>
          <w:color w:val="000000" w:themeColor="text1"/>
          <w:sz w:val="28"/>
          <w:szCs w:val="28"/>
        </w:rPr>
        <w:t>201</w:t>
      </w:r>
      <w:r w:rsidR="00824FE5" w:rsidRPr="000524CC">
        <w:rPr>
          <w:rFonts w:ascii="Times New Roman" w:eastAsia="Calibri" w:hAnsi="Times New Roman" w:cs="Times New Roman"/>
          <w:color w:val="000000" w:themeColor="text1"/>
          <w:sz w:val="28"/>
          <w:szCs w:val="28"/>
        </w:rPr>
        <w:t>6</w:t>
      </w:r>
      <w:r w:rsidR="00F4708F" w:rsidRPr="000524CC">
        <w:rPr>
          <w:rFonts w:ascii="Times New Roman" w:eastAsia="Calibri" w:hAnsi="Times New Roman" w:cs="Times New Roman"/>
          <w:color w:val="000000" w:themeColor="text1"/>
          <w:sz w:val="28"/>
          <w:szCs w:val="28"/>
        </w:rPr>
        <w:t xml:space="preserve"> года</w:t>
      </w:r>
      <w:r w:rsidR="00DC0318" w:rsidRPr="000524CC">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00433B1D" w:rsidRPr="000524C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объем </w:t>
      </w:r>
      <w:r w:rsidR="00433B1D" w:rsidRPr="000524CC">
        <w:rPr>
          <w:rFonts w:ascii="Times New Roman" w:eastAsia="Calibri" w:hAnsi="Times New Roman" w:cs="Times New Roman"/>
          <w:color w:val="000000" w:themeColor="text1"/>
          <w:sz w:val="28"/>
          <w:szCs w:val="28"/>
        </w:rPr>
        <w:t xml:space="preserve">инвестиций в основной </w:t>
      </w:r>
      <w:r w:rsidR="00E10FEB" w:rsidRPr="000524CC">
        <w:rPr>
          <w:rFonts w:ascii="Times New Roman" w:eastAsia="Calibri" w:hAnsi="Times New Roman" w:cs="Times New Roman"/>
          <w:color w:val="000000" w:themeColor="text1"/>
          <w:sz w:val="28"/>
          <w:szCs w:val="28"/>
        </w:rPr>
        <w:t xml:space="preserve">капитал </w:t>
      </w:r>
      <w:r>
        <w:rPr>
          <w:rFonts w:ascii="Times New Roman" w:eastAsia="Calibri" w:hAnsi="Times New Roman" w:cs="Times New Roman"/>
          <w:color w:val="000000" w:themeColor="text1"/>
          <w:sz w:val="28"/>
          <w:szCs w:val="28"/>
        </w:rPr>
        <w:t xml:space="preserve">составил </w:t>
      </w:r>
      <w:r w:rsidR="00E10FEB" w:rsidRPr="000524CC">
        <w:rPr>
          <w:rFonts w:ascii="Times New Roman" w:eastAsia="Calibri" w:hAnsi="Times New Roman" w:cs="Times New Roman"/>
          <w:color w:val="000000" w:themeColor="text1"/>
          <w:sz w:val="28"/>
          <w:szCs w:val="28"/>
        </w:rPr>
        <w:t>2,3</w:t>
      </w:r>
      <w:r w:rsidR="00433B1D" w:rsidRPr="000524CC">
        <w:rPr>
          <w:rFonts w:ascii="Times New Roman" w:eastAsia="Calibri" w:hAnsi="Times New Roman" w:cs="Times New Roman"/>
          <w:color w:val="000000" w:themeColor="text1"/>
          <w:sz w:val="28"/>
          <w:szCs w:val="28"/>
        </w:rPr>
        <w:t xml:space="preserve"> млрд. руб.</w:t>
      </w:r>
      <w:r w:rsidR="004D0DBB" w:rsidRPr="000524CC">
        <w:rPr>
          <w:rFonts w:ascii="Times New Roman" w:eastAsia="Calibri" w:hAnsi="Times New Roman" w:cs="Times New Roman"/>
          <w:color w:val="000000" w:themeColor="text1"/>
          <w:sz w:val="28"/>
          <w:szCs w:val="28"/>
        </w:rPr>
        <w:t xml:space="preserve"> </w:t>
      </w:r>
      <w:r w:rsidR="00846A12" w:rsidRPr="000524CC">
        <w:rPr>
          <w:rFonts w:ascii="Times New Roman" w:eastAsia="Calibri" w:hAnsi="Times New Roman" w:cs="Times New Roman"/>
          <w:color w:val="000000" w:themeColor="text1"/>
          <w:sz w:val="28"/>
          <w:szCs w:val="28"/>
        </w:rPr>
        <w:t>(</w:t>
      </w:r>
      <w:r w:rsidR="00433B1D" w:rsidRPr="000524CC">
        <w:rPr>
          <w:rFonts w:ascii="Times New Roman" w:eastAsia="Calibri" w:hAnsi="Times New Roman" w:cs="Times New Roman"/>
          <w:color w:val="000000" w:themeColor="text1"/>
          <w:sz w:val="28"/>
          <w:szCs w:val="28"/>
        </w:rPr>
        <w:t>5</w:t>
      </w:r>
      <w:r w:rsidR="00846A12" w:rsidRPr="000524CC">
        <w:rPr>
          <w:rFonts w:ascii="Times New Roman" w:eastAsia="Calibri" w:hAnsi="Times New Roman" w:cs="Times New Roman"/>
          <w:color w:val="000000" w:themeColor="text1"/>
          <w:sz w:val="28"/>
          <w:szCs w:val="28"/>
        </w:rPr>
        <w:t>1</w:t>
      </w:r>
      <w:r w:rsidR="00433B1D" w:rsidRPr="000524CC">
        <w:rPr>
          <w:rFonts w:ascii="Times New Roman" w:eastAsia="Calibri" w:hAnsi="Times New Roman" w:cs="Times New Roman"/>
          <w:color w:val="000000" w:themeColor="text1"/>
          <w:sz w:val="28"/>
          <w:szCs w:val="28"/>
        </w:rPr>
        <w:t>,</w:t>
      </w:r>
      <w:r w:rsidR="00846A12" w:rsidRPr="000524CC">
        <w:rPr>
          <w:rFonts w:ascii="Times New Roman" w:eastAsia="Calibri" w:hAnsi="Times New Roman" w:cs="Times New Roman"/>
          <w:color w:val="000000" w:themeColor="text1"/>
          <w:sz w:val="28"/>
          <w:szCs w:val="28"/>
        </w:rPr>
        <w:t>1</w:t>
      </w:r>
      <w:r w:rsidR="00433B1D" w:rsidRPr="000524CC">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24288C">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с</w:t>
      </w:r>
      <w:r w:rsidRPr="000524CC">
        <w:rPr>
          <w:rFonts w:ascii="Times New Roman" w:eastAsia="Calibri" w:hAnsi="Times New Roman" w:cs="Times New Roman"/>
          <w:color w:val="000000" w:themeColor="text1"/>
          <w:sz w:val="28"/>
          <w:szCs w:val="28"/>
        </w:rPr>
        <w:t xml:space="preserve">тепень загрузки производственных мощностей </w:t>
      </w:r>
      <w:r>
        <w:rPr>
          <w:rFonts w:ascii="Times New Roman" w:eastAsia="Calibri" w:hAnsi="Times New Roman" w:cs="Times New Roman"/>
          <w:color w:val="000000" w:themeColor="text1"/>
          <w:sz w:val="28"/>
          <w:szCs w:val="28"/>
        </w:rPr>
        <w:t xml:space="preserve">– </w:t>
      </w:r>
      <w:r w:rsidRPr="00273517">
        <w:rPr>
          <w:rFonts w:ascii="Times New Roman" w:eastAsia="Calibri" w:hAnsi="Times New Roman" w:cs="Times New Roman"/>
          <w:color w:val="000000" w:themeColor="text1"/>
          <w:sz w:val="28"/>
          <w:szCs w:val="28"/>
        </w:rPr>
        <w:t>35%.</w:t>
      </w:r>
      <w:r w:rsidR="00433B1D" w:rsidRPr="000524CC">
        <w:rPr>
          <w:rFonts w:ascii="Times New Roman" w:eastAsia="Calibri" w:hAnsi="Times New Roman" w:cs="Times New Roman"/>
          <w:color w:val="000000" w:themeColor="text1"/>
          <w:sz w:val="28"/>
          <w:szCs w:val="28"/>
        </w:rPr>
        <w:t xml:space="preserve"> </w:t>
      </w:r>
      <w:r w:rsidR="00CA7F4E" w:rsidRPr="000524CC">
        <w:rPr>
          <w:rFonts w:ascii="Times New Roman" w:eastAsia="Calibri" w:hAnsi="Times New Roman" w:cs="Times New Roman"/>
          <w:color w:val="000000" w:themeColor="text1"/>
          <w:sz w:val="28"/>
          <w:szCs w:val="28"/>
        </w:rPr>
        <w:t>Среднемесячная заработная плата работников</w:t>
      </w:r>
      <w:r w:rsidR="00DC0318" w:rsidRPr="000524CC">
        <w:rPr>
          <w:rFonts w:ascii="Times New Roman" w:eastAsia="Calibri" w:hAnsi="Times New Roman" w:cs="Times New Roman"/>
          <w:color w:val="000000" w:themeColor="text1"/>
          <w:sz w:val="28"/>
          <w:szCs w:val="28"/>
        </w:rPr>
        <w:t xml:space="preserve"> </w:t>
      </w:r>
      <w:r w:rsidR="00CA7F4E" w:rsidRPr="000524CC">
        <w:rPr>
          <w:rFonts w:ascii="Times New Roman" w:eastAsia="Calibri" w:hAnsi="Times New Roman" w:cs="Times New Roman"/>
          <w:color w:val="000000" w:themeColor="text1"/>
          <w:sz w:val="28"/>
          <w:szCs w:val="28"/>
        </w:rPr>
        <w:t>состав</w:t>
      </w:r>
      <w:r w:rsidR="00DC0318" w:rsidRPr="000524CC">
        <w:rPr>
          <w:rFonts w:ascii="Times New Roman" w:eastAsia="Calibri" w:hAnsi="Times New Roman" w:cs="Times New Roman"/>
          <w:color w:val="000000" w:themeColor="text1"/>
          <w:sz w:val="28"/>
          <w:szCs w:val="28"/>
        </w:rPr>
        <w:t xml:space="preserve">ила </w:t>
      </w:r>
      <w:r w:rsidR="00DF5CB6" w:rsidRPr="000524CC">
        <w:rPr>
          <w:rFonts w:ascii="Times New Roman" w:eastAsia="Calibri" w:hAnsi="Times New Roman" w:cs="Times New Roman"/>
          <w:color w:val="000000" w:themeColor="text1"/>
          <w:sz w:val="28"/>
          <w:szCs w:val="28"/>
        </w:rPr>
        <w:t>5</w:t>
      </w:r>
      <w:r w:rsidR="00167571" w:rsidRPr="000524CC">
        <w:rPr>
          <w:rFonts w:ascii="Times New Roman" w:eastAsia="Calibri" w:hAnsi="Times New Roman" w:cs="Times New Roman"/>
          <w:color w:val="000000" w:themeColor="text1"/>
          <w:sz w:val="28"/>
          <w:szCs w:val="28"/>
        </w:rPr>
        <w:t>2</w:t>
      </w:r>
      <w:r w:rsidR="00DC0318" w:rsidRPr="000524CC">
        <w:rPr>
          <w:rFonts w:ascii="Times New Roman" w:eastAsia="Calibri" w:hAnsi="Times New Roman" w:cs="Times New Roman"/>
          <w:color w:val="000000" w:themeColor="text1"/>
          <w:sz w:val="28"/>
          <w:szCs w:val="28"/>
        </w:rPr>
        <w:t>,</w:t>
      </w:r>
      <w:r w:rsidR="00167571" w:rsidRPr="000524CC">
        <w:rPr>
          <w:rFonts w:ascii="Times New Roman" w:eastAsia="Calibri" w:hAnsi="Times New Roman" w:cs="Times New Roman"/>
          <w:color w:val="000000" w:themeColor="text1"/>
          <w:sz w:val="28"/>
          <w:szCs w:val="28"/>
        </w:rPr>
        <w:t>1</w:t>
      </w:r>
      <w:r w:rsidR="00DC0318" w:rsidRPr="000524CC">
        <w:rPr>
          <w:rFonts w:ascii="Times New Roman" w:eastAsia="Calibri" w:hAnsi="Times New Roman" w:cs="Times New Roman"/>
          <w:color w:val="000000" w:themeColor="text1"/>
          <w:sz w:val="28"/>
          <w:szCs w:val="28"/>
        </w:rPr>
        <w:t xml:space="preserve"> тыс.</w:t>
      </w:r>
      <w:r w:rsidR="00CA7F4E" w:rsidRPr="000524CC">
        <w:rPr>
          <w:rFonts w:ascii="Times New Roman" w:eastAsia="Calibri" w:hAnsi="Times New Roman" w:cs="Times New Roman"/>
          <w:color w:val="000000" w:themeColor="text1"/>
          <w:sz w:val="28"/>
          <w:szCs w:val="28"/>
        </w:rPr>
        <w:t xml:space="preserve"> руб.</w:t>
      </w:r>
      <w:r w:rsidR="00DC0318" w:rsidRPr="000524CC">
        <w:rPr>
          <w:rFonts w:ascii="Times New Roman" w:eastAsia="Calibri" w:hAnsi="Times New Roman" w:cs="Times New Roman"/>
          <w:color w:val="000000" w:themeColor="text1"/>
          <w:sz w:val="28"/>
          <w:szCs w:val="28"/>
        </w:rPr>
        <w:t>(1</w:t>
      </w:r>
      <w:r w:rsidR="00167571" w:rsidRPr="000524CC">
        <w:rPr>
          <w:rFonts w:ascii="Times New Roman" w:eastAsia="Calibri" w:hAnsi="Times New Roman" w:cs="Times New Roman"/>
          <w:color w:val="000000" w:themeColor="text1"/>
          <w:sz w:val="28"/>
          <w:szCs w:val="28"/>
        </w:rPr>
        <w:t>19</w:t>
      </w:r>
      <w:r w:rsidR="00DC0318" w:rsidRPr="000524CC">
        <w:rPr>
          <w:rFonts w:ascii="Times New Roman" w:eastAsia="Calibri" w:hAnsi="Times New Roman" w:cs="Times New Roman"/>
          <w:color w:val="000000" w:themeColor="text1"/>
          <w:sz w:val="28"/>
          <w:szCs w:val="28"/>
        </w:rPr>
        <w:t>%), с</w:t>
      </w:r>
      <w:r w:rsidR="006222F0" w:rsidRPr="000524CC">
        <w:rPr>
          <w:rFonts w:ascii="Times New Roman" w:eastAsia="Calibri" w:hAnsi="Times New Roman" w:cs="Times New Roman"/>
          <w:color w:val="000000" w:themeColor="text1"/>
          <w:sz w:val="28"/>
          <w:szCs w:val="28"/>
        </w:rPr>
        <w:t xml:space="preserve">реднесписочная численность </w:t>
      </w:r>
      <w:r w:rsidR="00DC0318" w:rsidRPr="000524CC">
        <w:rPr>
          <w:rFonts w:ascii="Times New Roman" w:eastAsia="Calibri" w:hAnsi="Times New Roman" w:cs="Times New Roman"/>
          <w:color w:val="000000" w:themeColor="text1"/>
          <w:sz w:val="28"/>
          <w:szCs w:val="28"/>
        </w:rPr>
        <w:t>–</w:t>
      </w:r>
      <w:r w:rsidR="00756589" w:rsidRPr="000524CC">
        <w:rPr>
          <w:rFonts w:ascii="Times New Roman" w:eastAsia="Calibri" w:hAnsi="Times New Roman" w:cs="Times New Roman"/>
          <w:color w:val="000000" w:themeColor="text1"/>
          <w:sz w:val="28"/>
          <w:szCs w:val="28"/>
        </w:rPr>
        <w:t xml:space="preserve"> </w:t>
      </w:r>
      <w:r w:rsidR="00167571" w:rsidRPr="000524CC">
        <w:rPr>
          <w:rFonts w:ascii="Times New Roman" w:eastAsia="Calibri" w:hAnsi="Times New Roman" w:cs="Times New Roman"/>
          <w:color w:val="000000" w:themeColor="text1"/>
          <w:sz w:val="28"/>
          <w:szCs w:val="28"/>
        </w:rPr>
        <w:t>52</w:t>
      </w:r>
      <w:r w:rsidR="00DF5CB6" w:rsidRPr="000524CC">
        <w:rPr>
          <w:rFonts w:ascii="Times New Roman" w:eastAsia="Calibri" w:hAnsi="Times New Roman" w:cs="Times New Roman"/>
          <w:color w:val="000000" w:themeColor="text1"/>
          <w:sz w:val="28"/>
          <w:szCs w:val="28"/>
        </w:rPr>
        <w:t>1</w:t>
      </w:r>
      <w:r w:rsidR="006222F0" w:rsidRPr="000524CC">
        <w:rPr>
          <w:rFonts w:ascii="Times New Roman" w:eastAsia="Calibri" w:hAnsi="Times New Roman" w:cs="Times New Roman"/>
          <w:color w:val="000000" w:themeColor="text1"/>
          <w:sz w:val="28"/>
          <w:szCs w:val="28"/>
        </w:rPr>
        <w:t xml:space="preserve"> человек</w:t>
      </w:r>
      <w:r w:rsidR="006E399E">
        <w:rPr>
          <w:rFonts w:ascii="Times New Roman" w:eastAsia="Calibri" w:hAnsi="Times New Roman" w:cs="Times New Roman"/>
          <w:color w:val="000000" w:themeColor="text1"/>
          <w:sz w:val="28"/>
          <w:szCs w:val="28"/>
        </w:rPr>
        <w:t>.</w:t>
      </w:r>
    </w:p>
    <w:p w:rsidR="008D2872" w:rsidRPr="007C45FA" w:rsidRDefault="008D2872" w:rsidP="008D2872">
      <w:pPr>
        <w:spacing w:after="0" w:line="240" w:lineRule="auto"/>
        <w:ind w:firstLine="709"/>
        <w:jc w:val="both"/>
        <w:rPr>
          <w:rFonts w:ascii="Times New Roman" w:hAnsi="Times New Roman" w:cs="Times New Roman"/>
          <w:sz w:val="28"/>
          <w:szCs w:val="28"/>
        </w:rPr>
      </w:pPr>
    </w:p>
    <w:p w:rsidR="003F70BB" w:rsidRPr="000524CC" w:rsidRDefault="0025728D" w:rsidP="008D2872">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Общая оценка органами власти</w:t>
      </w:r>
      <w:r w:rsidR="003F70BB"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субъекта Российской Федерации</w:t>
      </w:r>
    </w:p>
    <w:p w:rsidR="003F70BB" w:rsidRPr="000524CC" w:rsidRDefault="0025728D" w:rsidP="008D2872">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 xml:space="preserve">состояния </w:t>
      </w:r>
      <w:r w:rsidR="00404E29" w:rsidRPr="000524CC">
        <w:rPr>
          <w:rFonts w:ascii="Times New Roman" w:hAnsi="Times New Roman" w:cs="Times New Roman"/>
          <w:b/>
          <w:color w:val="000000" w:themeColor="text1"/>
          <w:sz w:val="28"/>
          <w:szCs w:val="28"/>
        </w:rPr>
        <w:t>экономики</w:t>
      </w:r>
      <w:r w:rsidR="003F70BB" w:rsidRPr="000524CC">
        <w:rPr>
          <w:rFonts w:ascii="Times New Roman" w:hAnsi="Times New Roman" w:cs="Times New Roman"/>
          <w:b/>
          <w:color w:val="000000" w:themeColor="text1"/>
          <w:sz w:val="28"/>
          <w:szCs w:val="28"/>
        </w:rPr>
        <w:t xml:space="preserve"> </w:t>
      </w:r>
      <w:r w:rsidR="00FC3C62" w:rsidRPr="000524CC">
        <w:rPr>
          <w:rFonts w:ascii="Times New Roman" w:hAnsi="Times New Roman" w:cs="Times New Roman"/>
          <w:b/>
          <w:color w:val="000000" w:themeColor="text1"/>
          <w:sz w:val="28"/>
          <w:szCs w:val="28"/>
        </w:rPr>
        <w:t>и</w:t>
      </w:r>
      <w:r w:rsidRPr="000524CC">
        <w:rPr>
          <w:rFonts w:ascii="Times New Roman" w:hAnsi="Times New Roman" w:cs="Times New Roman"/>
          <w:b/>
          <w:color w:val="000000" w:themeColor="text1"/>
          <w:sz w:val="28"/>
          <w:szCs w:val="28"/>
        </w:rPr>
        <w:t xml:space="preserve"> социальной сферы </w:t>
      </w:r>
      <w:r w:rsidR="00161908" w:rsidRPr="000524CC">
        <w:rPr>
          <w:rFonts w:ascii="Times New Roman" w:hAnsi="Times New Roman" w:cs="Times New Roman"/>
          <w:b/>
          <w:color w:val="000000" w:themeColor="text1"/>
          <w:sz w:val="28"/>
          <w:szCs w:val="28"/>
        </w:rPr>
        <w:t>моногорода</w:t>
      </w:r>
    </w:p>
    <w:p w:rsidR="003F70BB" w:rsidRPr="000524CC" w:rsidRDefault="009B3E2D" w:rsidP="008D2872">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и</w:t>
      </w:r>
      <w:r w:rsidR="000055EF"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основные ожидаемые тенденции</w:t>
      </w:r>
      <w:r w:rsidR="003F70BB"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его развития,</w:t>
      </w:r>
    </w:p>
    <w:p w:rsidR="007341A9" w:rsidRPr="000524CC" w:rsidRDefault="009B3E2D" w:rsidP="008D2872">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в том числе с</w:t>
      </w:r>
      <w:r w:rsidR="000055EF"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учетом</w:t>
      </w:r>
      <w:r w:rsidR="000055EF"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деятельности</w:t>
      </w:r>
      <w:r w:rsidR="003F70BB" w:rsidRPr="000524CC">
        <w:rPr>
          <w:rFonts w:ascii="Times New Roman" w:hAnsi="Times New Roman" w:cs="Times New Roman"/>
          <w:b/>
          <w:color w:val="000000" w:themeColor="text1"/>
          <w:sz w:val="28"/>
          <w:szCs w:val="28"/>
        </w:rPr>
        <w:t xml:space="preserve"> </w:t>
      </w:r>
      <w:r w:rsidRPr="000524CC">
        <w:rPr>
          <w:rFonts w:ascii="Times New Roman" w:hAnsi="Times New Roman" w:cs="Times New Roman"/>
          <w:b/>
          <w:color w:val="000000" w:themeColor="text1"/>
          <w:sz w:val="28"/>
          <w:szCs w:val="28"/>
        </w:rPr>
        <w:t>градообразующей организации</w:t>
      </w:r>
    </w:p>
    <w:p w:rsidR="008D2872" w:rsidRDefault="008D2872" w:rsidP="008D28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 году ситуация в социальной сфере моногорода Вольск сложилась следующим образом.</w:t>
      </w:r>
    </w:p>
    <w:p w:rsidR="00722D14" w:rsidRPr="000524CC" w:rsidRDefault="00DE13C1" w:rsidP="008D28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722D14" w:rsidRPr="000524CC">
        <w:rPr>
          <w:rFonts w:ascii="Times New Roman" w:hAnsi="Times New Roman" w:cs="Times New Roman"/>
          <w:color w:val="000000" w:themeColor="text1"/>
          <w:sz w:val="28"/>
          <w:szCs w:val="28"/>
        </w:rPr>
        <w:t xml:space="preserve">оказатель младенческой смертности составил 2,6 на 1000 родившихся, что в 2 раза ниже уровня прошлого года. Материнской смертности не зарегистрировано. </w:t>
      </w:r>
    </w:p>
    <w:p w:rsidR="008D2872" w:rsidRDefault="00722D14" w:rsidP="00574E5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В ГУЗ СО «Вольская РБ» внедрена </w:t>
      </w:r>
      <w:r w:rsidR="00DA7647">
        <w:rPr>
          <w:rFonts w:ascii="Times New Roman" w:hAnsi="Times New Roman" w:cs="Times New Roman"/>
          <w:color w:val="000000" w:themeColor="text1"/>
          <w:sz w:val="28"/>
          <w:szCs w:val="28"/>
        </w:rPr>
        <w:t>ме</w:t>
      </w:r>
      <w:r w:rsidRPr="000524CC">
        <w:rPr>
          <w:rFonts w:ascii="Times New Roman" w:hAnsi="Times New Roman" w:cs="Times New Roman"/>
          <w:color w:val="000000" w:themeColor="text1"/>
          <w:sz w:val="28"/>
          <w:szCs w:val="28"/>
        </w:rPr>
        <w:t>дицинская информационная система, в которой функционирует модуль электронной регистратуры, приемного отделения стационара и ведутся электронные медицинские карты.</w:t>
      </w:r>
    </w:p>
    <w:p w:rsidR="00722D14" w:rsidRPr="000524CC" w:rsidRDefault="00722D14" w:rsidP="00574E5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В ГУЗ «Вольский перинатальный центр» </w:t>
      </w:r>
      <w:r w:rsidR="008D2872">
        <w:rPr>
          <w:rFonts w:ascii="Times New Roman" w:hAnsi="Times New Roman" w:cs="Times New Roman"/>
          <w:color w:val="000000" w:themeColor="text1"/>
          <w:sz w:val="28"/>
          <w:szCs w:val="28"/>
        </w:rPr>
        <w:t xml:space="preserve">также </w:t>
      </w:r>
      <w:r w:rsidRPr="000524CC">
        <w:rPr>
          <w:rFonts w:ascii="Times New Roman" w:hAnsi="Times New Roman" w:cs="Times New Roman"/>
          <w:color w:val="000000" w:themeColor="text1"/>
          <w:sz w:val="28"/>
          <w:szCs w:val="28"/>
        </w:rPr>
        <w:t>внедрена медицинская информационная система. Ведется формирование электронных медицинских документов. Развивается система электронной записи к врачу через интернет, с 01</w:t>
      </w:r>
      <w:r w:rsidR="00003461">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10.2017</w:t>
      </w:r>
      <w:r w:rsidR="008D2872">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 xml:space="preserve"> через Портал государственных услуг</w:t>
      </w:r>
      <w:r w:rsidR="008D2872">
        <w:rPr>
          <w:rFonts w:ascii="Times New Roman" w:hAnsi="Times New Roman" w:cs="Times New Roman"/>
          <w:color w:val="000000" w:themeColor="text1"/>
          <w:sz w:val="28"/>
          <w:szCs w:val="28"/>
        </w:rPr>
        <w:t>, д</w:t>
      </w:r>
      <w:r w:rsidRPr="000524CC">
        <w:rPr>
          <w:rFonts w:ascii="Times New Roman" w:hAnsi="Times New Roman" w:cs="Times New Roman"/>
          <w:color w:val="000000" w:themeColor="text1"/>
          <w:sz w:val="28"/>
          <w:szCs w:val="28"/>
        </w:rPr>
        <w:t>ля этого проводится разъяснительная работа с пациентами. Внедрена выдача электронного листа нетрудоспособности.</w:t>
      </w:r>
    </w:p>
    <w:p w:rsidR="00722D14" w:rsidRPr="000524CC" w:rsidRDefault="00722D14" w:rsidP="00574E53">
      <w:pPr>
        <w:tabs>
          <w:tab w:val="num" w:pos="-709"/>
        </w:tabs>
        <w:spacing w:after="0" w:line="240" w:lineRule="auto"/>
        <w:ind w:firstLine="709"/>
        <w:jc w:val="both"/>
        <w:rPr>
          <w:rFonts w:ascii="Times New Roman" w:hAnsi="Times New Roman" w:cs="Times New Roman"/>
          <w:bCs/>
          <w:color w:val="000000" w:themeColor="text1"/>
          <w:sz w:val="28"/>
          <w:szCs w:val="28"/>
        </w:rPr>
      </w:pPr>
      <w:r w:rsidRPr="000524CC">
        <w:rPr>
          <w:rFonts w:ascii="Times New Roman" w:hAnsi="Times New Roman" w:cs="Times New Roman"/>
          <w:bCs/>
          <w:color w:val="000000" w:themeColor="text1"/>
          <w:sz w:val="28"/>
          <w:szCs w:val="28"/>
        </w:rPr>
        <w:t>В ГАУЗ СО «Вольская стоматологическая поликлиника» с 2016 года функционирует подсистема регионального фрагмента единой государственной информационной системы здравоохранения Саратовской области (РФ ЕГИСЗ).</w:t>
      </w:r>
    </w:p>
    <w:p w:rsidR="00722D14" w:rsidRPr="000524CC" w:rsidRDefault="00722D14" w:rsidP="00574E53">
      <w:pPr>
        <w:tabs>
          <w:tab w:val="num" w:pos="-709"/>
        </w:tabs>
        <w:spacing w:after="0" w:line="240" w:lineRule="auto"/>
        <w:ind w:firstLine="709"/>
        <w:jc w:val="both"/>
        <w:rPr>
          <w:rFonts w:ascii="Times New Roman" w:hAnsi="Times New Roman" w:cs="Times New Roman"/>
          <w:bCs/>
          <w:color w:val="000000" w:themeColor="text1"/>
          <w:sz w:val="28"/>
          <w:szCs w:val="28"/>
        </w:rPr>
      </w:pPr>
      <w:r w:rsidRPr="000524CC">
        <w:rPr>
          <w:rFonts w:ascii="Times New Roman" w:hAnsi="Times New Roman" w:cs="Times New Roman"/>
          <w:bCs/>
          <w:color w:val="000000" w:themeColor="text1"/>
          <w:sz w:val="28"/>
          <w:szCs w:val="28"/>
        </w:rPr>
        <w:t>С 2012 года в медицинск</w:t>
      </w:r>
      <w:r w:rsidR="00A418C6">
        <w:rPr>
          <w:rFonts w:ascii="Times New Roman" w:hAnsi="Times New Roman" w:cs="Times New Roman"/>
          <w:bCs/>
          <w:color w:val="000000" w:themeColor="text1"/>
          <w:sz w:val="28"/>
          <w:szCs w:val="28"/>
        </w:rPr>
        <w:t>их</w:t>
      </w:r>
      <w:r w:rsidRPr="000524CC">
        <w:rPr>
          <w:rFonts w:ascii="Times New Roman" w:hAnsi="Times New Roman" w:cs="Times New Roman"/>
          <w:bCs/>
          <w:color w:val="000000" w:themeColor="text1"/>
          <w:sz w:val="28"/>
          <w:szCs w:val="28"/>
        </w:rPr>
        <w:t xml:space="preserve"> организаци</w:t>
      </w:r>
      <w:r w:rsidR="00A418C6">
        <w:rPr>
          <w:rFonts w:ascii="Times New Roman" w:hAnsi="Times New Roman" w:cs="Times New Roman"/>
          <w:bCs/>
          <w:color w:val="000000" w:themeColor="text1"/>
          <w:sz w:val="28"/>
          <w:szCs w:val="28"/>
        </w:rPr>
        <w:t>ях</w:t>
      </w:r>
      <w:r w:rsidRPr="000524CC">
        <w:rPr>
          <w:rFonts w:ascii="Times New Roman" w:hAnsi="Times New Roman" w:cs="Times New Roman"/>
          <w:bCs/>
          <w:color w:val="000000" w:themeColor="text1"/>
          <w:sz w:val="28"/>
          <w:szCs w:val="28"/>
        </w:rPr>
        <w:t xml:space="preserve"> работает электронная регистратура. Пациент может заказать талон через Интернет, для этого необходимо зарегистрироваться на едином портале государственных услуг, либо воспользоваться «инфоматом», с помощью которого может записаться к выбранному врачу на удобное для него время. </w:t>
      </w:r>
    </w:p>
    <w:p w:rsidR="00722D14" w:rsidRPr="000524CC" w:rsidRDefault="00722D14" w:rsidP="00574E5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Комплексными медицинскими осмотрами в центре здоровья охвачено 9683 человек взрослого населения. Плановое задание 2017 года выполнено в полном объеме. </w:t>
      </w:r>
    </w:p>
    <w:p w:rsidR="00215613" w:rsidRDefault="00722D14" w:rsidP="00574E5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В 2017 году в районную больницу </w:t>
      </w:r>
      <w:r w:rsidR="008D2872" w:rsidRPr="000524CC">
        <w:rPr>
          <w:rFonts w:ascii="Times New Roman" w:hAnsi="Times New Roman" w:cs="Times New Roman"/>
          <w:color w:val="000000" w:themeColor="text1"/>
          <w:sz w:val="28"/>
          <w:szCs w:val="28"/>
        </w:rPr>
        <w:t xml:space="preserve">после окончания СГМУ </w:t>
      </w:r>
      <w:r w:rsidRPr="000524CC">
        <w:rPr>
          <w:rFonts w:ascii="Times New Roman" w:hAnsi="Times New Roman" w:cs="Times New Roman"/>
          <w:color w:val="000000" w:themeColor="text1"/>
          <w:sz w:val="28"/>
          <w:szCs w:val="28"/>
        </w:rPr>
        <w:t>трудоустроилось 3 врача (1</w:t>
      </w:r>
      <w:r w:rsidR="008D2872">
        <w:rPr>
          <w:rFonts w:ascii="Times New Roman" w:hAnsi="Times New Roman" w:cs="Times New Roman"/>
          <w:color w:val="000000" w:themeColor="text1"/>
          <w:sz w:val="28"/>
          <w:szCs w:val="28"/>
        </w:rPr>
        <w:t xml:space="preserve"> – </w:t>
      </w:r>
      <w:r w:rsidRPr="000524CC">
        <w:rPr>
          <w:rFonts w:ascii="Times New Roman" w:hAnsi="Times New Roman" w:cs="Times New Roman"/>
          <w:color w:val="000000" w:themeColor="text1"/>
          <w:sz w:val="28"/>
          <w:szCs w:val="28"/>
        </w:rPr>
        <w:t>врач</w:t>
      </w:r>
      <w:r w:rsidR="008D2872">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терапевт и 2 врача педиатра)</w:t>
      </w:r>
      <w:r w:rsidR="00215613">
        <w:rPr>
          <w:rFonts w:ascii="Times New Roman" w:hAnsi="Times New Roman" w:cs="Times New Roman"/>
          <w:color w:val="000000" w:themeColor="text1"/>
          <w:sz w:val="28"/>
          <w:szCs w:val="28"/>
        </w:rPr>
        <w:t>.</w:t>
      </w:r>
    </w:p>
    <w:p w:rsidR="00722D14" w:rsidRPr="000524CC" w:rsidRDefault="00722D14" w:rsidP="00574E53">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В ГУЗ «Вольский перинатальный центр» работает 30 врачей, укомплектованность по физическим лицам составляет 51,0 %. В 2017 году привлечено 2 врача-анестезиолога, трудоустроено 2 молодых специалиста акушера-гинеколога. Администрацией Вольского района предоставлено врачам 2 служебные квартиры. Двум молодым специалистам компенсируются расходы за аренду жилого помещения за счет средств, полученных от приносящей доход деятельности.</w:t>
      </w:r>
    </w:p>
    <w:p w:rsidR="00722D14" w:rsidRPr="00371946" w:rsidRDefault="00722D14" w:rsidP="00574E53">
      <w:pPr>
        <w:spacing w:after="0" w:line="240" w:lineRule="auto"/>
        <w:ind w:firstLine="709"/>
        <w:jc w:val="both"/>
        <w:rPr>
          <w:rFonts w:ascii="Times New Roman" w:hAnsi="Times New Roman" w:cs="Times New Roman"/>
          <w:strike/>
          <w:color w:val="000000" w:themeColor="text1"/>
          <w:sz w:val="28"/>
          <w:szCs w:val="28"/>
        </w:rPr>
      </w:pPr>
      <w:r w:rsidRPr="000524CC">
        <w:rPr>
          <w:rFonts w:ascii="Times New Roman" w:hAnsi="Times New Roman" w:cs="Times New Roman"/>
          <w:color w:val="000000" w:themeColor="text1"/>
          <w:sz w:val="28"/>
          <w:szCs w:val="28"/>
        </w:rPr>
        <w:t xml:space="preserve">В ГУЗ СО «Вольская станция скорой медицинской помощи» успешно реализуется проект по обеспечению здравоохранения квалифицированным специалистами «Фельдшер скорой помощи». В 2017 году в рамках этого проекта было принято 3 специалиста. </w:t>
      </w:r>
    </w:p>
    <w:p w:rsidR="00B46505" w:rsidRPr="00A418C6" w:rsidRDefault="00722D14" w:rsidP="00A418C6">
      <w:pPr>
        <w:tabs>
          <w:tab w:val="num" w:pos="-709"/>
        </w:tabs>
        <w:spacing w:after="0" w:line="240" w:lineRule="auto"/>
        <w:ind w:firstLine="709"/>
        <w:jc w:val="both"/>
        <w:rPr>
          <w:rFonts w:ascii="Times New Roman" w:hAnsi="Times New Roman" w:cs="Times New Roman"/>
          <w:bCs/>
          <w:color w:val="000000" w:themeColor="text1"/>
          <w:sz w:val="28"/>
          <w:szCs w:val="28"/>
        </w:rPr>
      </w:pPr>
      <w:r w:rsidRPr="000524CC">
        <w:rPr>
          <w:rFonts w:ascii="Times New Roman" w:hAnsi="Times New Roman" w:cs="Times New Roman"/>
          <w:bCs/>
          <w:color w:val="000000" w:themeColor="text1"/>
          <w:sz w:val="28"/>
          <w:szCs w:val="28"/>
        </w:rPr>
        <w:t xml:space="preserve">В ГАУЗ СО «Вольская стоматологическая поликлиника» в 2017 году врачи-стоматологи, зубные врачи, зубные техники вступили в Ассоциацию стоматологов Саратовской области. </w:t>
      </w:r>
    </w:p>
    <w:p w:rsidR="00DE13C1" w:rsidRDefault="00DE13C1" w:rsidP="00574E53">
      <w:pPr>
        <w:spacing w:after="0" w:line="240" w:lineRule="auto"/>
        <w:ind w:firstLine="709"/>
        <w:jc w:val="both"/>
        <w:rPr>
          <w:rFonts w:ascii="Times New Roman" w:hAnsi="Times New Roman" w:cs="Times New Roman"/>
          <w:color w:val="000000" w:themeColor="text1"/>
          <w:sz w:val="28"/>
          <w:szCs w:val="28"/>
        </w:rPr>
      </w:pPr>
    </w:p>
    <w:p w:rsidR="00722D14" w:rsidRPr="000524CC" w:rsidRDefault="00A418C6" w:rsidP="00574E5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Подана заявка на включение мероприятия</w:t>
      </w:r>
      <w:r w:rsidR="00722D14" w:rsidRPr="000524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722D14" w:rsidRPr="000524CC">
        <w:rPr>
          <w:rFonts w:ascii="Times New Roman" w:hAnsi="Times New Roman" w:cs="Times New Roman"/>
          <w:color w:val="000000" w:themeColor="text1"/>
          <w:sz w:val="28"/>
          <w:szCs w:val="28"/>
        </w:rPr>
        <w:t>троительство корпуса спортивного зала и 5 учебных кабинетов в МОУ «Лицей г.Вольска Саратовской области»</w:t>
      </w:r>
      <w:r>
        <w:rPr>
          <w:rFonts w:ascii="Times New Roman" w:hAnsi="Times New Roman" w:cs="Times New Roman"/>
          <w:color w:val="000000" w:themeColor="text1"/>
          <w:sz w:val="28"/>
          <w:szCs w:val="28"/>
        </w:rPr>
        <w:t xml:space="preserve"> в </w:t>
      </w:r>
      <w:r w:rsidRPr="00A418C6">
        <w:rPr>
          <w:rFonts w:ascii="Times New Roman" w:hAnsi="Times New Roman" w:cs="Times New Roman"/>
          <w:color w:val="000000" w:themeColor="text1"/>
          <w:sz w:val="28"/>
          <w:szCs w:val="28"/>
        </w:rPr>
        <w:t xml:space="preserve">программу «Содействие созданию в субъектах  </w:t>
      </w:r>
      <w:r w:rsidRPr="00A418C6">
        <w:rPr>
          <w:rFonts w:ascii="Times New Roman" w:hAnsi="Times New Roman" w:cs="Times New Roman"/>
          <w:color w:val="000000" w:themeColor="text1"/>
          <w:sz w:val="28"/>
          <w:szCs w:val="28"/>
        </w:rPr>
        <w:lastRenderedPageBreak/>
        <w:t>Российской Федерации (исходя из прогнозируемой потребности) новых мест в общеобразовательных организациях на 2016-2025 годы»</w:t>
      </w:r>
      <w:r w:rsidR="00722D14" w:rsidRPr="000524CC">
        <w:rPr>
          <w:rFonts w:ascii="Times New Roman" w:hAnsi="Times New Roman" w:cs="Times New Roman"/>
          <w:color w:val="000000" w:themeColor="text1"/>
          <w:sz w:val="28"/>
          <w:szCs w:val="28"/>
        </w:rPr>
        <w:t>.</w:t>
      </w:r>
      <w:r w:rsidR="00B46505">
        <w:rPr>
          <w:rFonts w:ascii="Times New Roman" w:hAnsi="Times New Roman" w:cs="Times New Roman"/>
          <w:color w:val="000000" w:themeColor="text1"/>
          <w:sz w:val="28"/>
          <w:szCs w:val="28"/>
        </w:rPr>
        <w:t xml:space="preserve"> </w:t>
      </w:r>
      <w:r w:rsidR="00722D14" w:rsidRPr="000524CC">
        <w:rPr>
          <w:rFonts w:ascii="Times New Roman" w:hAnsi="Times New Roman" w:cs="Times New Roman"/>
          <w:color w:val="000000" w:themeColor="text1"/>
          <w:sz w:val="28"/>
          <w:szCs w:val="28"/>
        </w:rPr>
        <w:t>В 2017 году проведена работа по привлечению средств из внебюджетных источников на изготовление проектно-сметной документации</w:t>
      </w:r>
      <w:r w:rsidR="00B46505">
        <w:rPr>
          <w:rFonts w:ascii="Times New Roman" w:hAnsi="Times New Roman" w:cs="Times New Roman"/>
          <w:color w:val="000000" w:themeColor="text1"/>
          <w:sz w:val="28"/>
          <w:szCs w:val="28"/>
        </w:rPr>
        <w:t>,</w:t>
      </w:r>
      <w:r w:rsidR="00722D14" w:rsidRPr="000524CC">
        <w:rPr>
          <w:rFonts w:ascii="Times New Roman" w:hAnsi="Times New Roman" w:cs="Times New Roman"/>
          <w:color w:val="000000" w:themeColor="text1"/>
          <w:sz w:val="28"/>
          <w:szCs w:val="28"/>
        </w:rPr>
        <w:t xml:space="preserve"> </w:t>
      </w:r>
      <w:r w:rsidR="00B46505">
        <w:rPr>
          <w:rFonts w:ascii="Times New Roman" w:hAnsi="Times New Roman" w:cs="Times New Roman"/>
          <w:color w:val="000000" w:themeColor="text1"/>
          <w:sz w:val="28"/>
          <w:szCs w:val="28"/>
        </w:rPr>
        <w:t>в</w:t>
      </w:r>
      <w:r w:rsidR="00722D14" w:rsidRPr="000524CC">
        <w:rPr>
          <w:rFonts w:ascii="Times New Roman" w:hAnsi="Times New Roman" w:cs="Times New Roman"/>
          <w:color w:val="000000" w:themeColor="text1"/>
          <w:sz w:val="28"/>
          <w:szCs w:val="28"/>
        </w:rPr>
        <w:t xml:space="preserve"> настоящее время заключен договор на изготовление </w:t>
      </w:r>
      <w:r w:rsidR="00B46505">
        <w:rPr>
          <w:rFonts w:ascii="Times New Roman" w:hAnsi="Times New Roman" w:cs="Times New Roman"/>
          <w:color w:val="000000" w:themeColor="text1"/>
          <w:sz w:val="28"/>
          <w:szCs w:val="28"/>
        </w:rPr>
        <w:t>ПСД</w:t>
      </w:r>
      <w:r w:rsidR="00DE13C1">
        <w:rPr>
          <w:rFonts w:ascii="Times New Roman" w:hAnsi="Times New Roman" w:cs="Times New Roman"/>
          <w:color w:val="000000" w:themeColor="text1"/>
          <w:sz w:val="28"/>
          <w:szCs w:val="28"/>
        </w:rPr>
        <w:t>. В</w:t>
      </w:r>
      <w:r w:rsidR="00722D14" w:rsidRPr="000524CC">
        <w:rPr>
          <w:rFonts w:ascii="Times New Roman" w:hAnsi="Times New Roman" w:cs="Times New Roman"/>
          <w:color w:val="000000" w:themeColor="text1"/>
          <w:sz w:val="28"/>
          <w:szCs w:val="28"/>
        </w:rPr>
        <w:t xml:space="preserve"> </w:t>
      </w:r>
      <w:r w:rsidR="00DE13C1">
        <w:rPr>
          <w:rFonts w:ascii="Times New Roman" w:hAnsi="Times New Roman" w:cs="Times New Roman"/>
          <w:color w:val="000000" w:themeColor="text1"/>
          <w:sz w:val="28"/>
          <w:szCs w:val="28"/>
        </w:rPr>
        <w:t>дальнейшем</w:t>
      </w:r>
      <w:r w:rsidR="00722D14" w:rsidRPr="000524CC">
        <w:rPr>
          <w:rFonts w:ascii="Times New Roman" w:hAnsi="Times New Roman" w:cs="Times New Roman"/>
          <w:color w:val="000000" w:themeColor="text1"/>
          <w:sz w:val="28"/>
          <w:szCs w:val="28"/>
        </w:rPr>
        <w:t xml:space="preserve"> </w:t>
      </w:r>
      <w:r w:rsidR="00B46505">
        <w:rPr>
          <w:rFonts w:ascii="Times New Roman" w:hAnsi="Times New Roman" w:cs="Times New Roman"/>
          <w:color w:val="000000" w:themeColor="text1"/>
          <w:sz w:val="28"/>
          <w:szCs w:val="28"/>
        </w:rPr>
        <w:t>ПСД</w:t>
      </w:r>
      <w:r w:rsidR="00722D14" w:rsidRPr="000524CC">
        <w:rPr>
          <w:rFonts w:ascii="Times New Roman" w:hAnsi="Times New Roman" w:cs="Times New Roman"/>
          <w:color w:val="000000" w:themeColor="text1"/>
          <w:sz w:val="28"/>
          <w:szCs w:val="28"/>
        </w:rPr>
        <w:t xml:space="preserve"> будет направлена на проведение экспертизы специализированной организацией.</w:t>
      </w:r>
    </w:p>
    <w:p w:rsidR="00DE13C1" w:rsidRDefault="00DE13C1" w:rsidP="00DE13C1">
      <w:pPr>
        <w:spacing w:after="0" w:line="240" w:lineRule="auto"/>
        <w:ind w:firstLine="709"/>
        <w:jc w:val="both"/>
        <w:rPr>
          <w:rFonts w:ascii="Times New Roman" w:hAnsi="Times New Roman" w:cs="Times New Roman"/>
          <w:color w:val="000000" w:themeColor="text1"/>
          <w:sz w:val="28"/>
          <w:szCs w:val="28"/>
        </w:rPr>
      </w:pPr>
    </w:p>
    <w:p w:rsidR="00DE13C1" w:rsidRPr="000524CC" w:rsidRDefault="00DE13C1" w:rsidP="00DE13C1">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В рамках </w:t>
      </w:r>
      <w:r>
        <w:rPr>
          <w:rFonts w:ascii="Times New Roman" w:hAnsi="Times New Roman" w:cs="Times New Roman"/>
          <w:color w:val="000000" w:themeColor="text1"/>
          <w:sz w:val="28"/>
          <w:szCs w:val="28"/>
        </w:rPr>
        <w:t>гос</w:t>
      </w:r>
      <w:r w:rsidRPr="000524CC">
        <w:rPr>
          <w:rFonts w:ascii="Times New Roman" w:hAnsi="Times New Roman" w:cs="Times New Roman"/>
          <w:color w:val="000000" w:themeColor="text1"/>
          <w:sz w:val="28"/>
          <w:szCs w:val="28"/>
        </w:rPr>
        <w:t>программы «Охрана окружающей среды,  воспроизводство и рациональное использование природных ресурсов Саратовской области на период до 2020 года»</w:t>
      </w:r>
      <w:r>
        <w:rPr>
          <w:rFonts w:ascii="Times New Roman" w:hAnsi="Times New Roman" w:cs="Times New Roman"/>
          <w:color w:val="000000" w:themeColor="text1"/>
          <w:sz w:val="28"/>
          <w:szCs w:val="28"/>
        </w:rPr>
        <w:t xml:space="preserve"> в Вольске</w:t>
      </w:r>
      <w:r w:rsidRPr="000524CC">
        <w:rPr>
          <w:rFonts w:ascii="Times New Roman" w:hAnsi="Times New Roman" w:cs="Times New Roman"/>
          <w:color w:val="000000" w:themeColor="text1"/>
          <w:sz w:val="28"/>
          <w:szCs w:val="28"/>
        </w:rPr>
        <w:t xml:space="preserve"> велось строительство объекта «Очистные сооружения канализации г.Вольска». </w:t>
      </w:r>
      <w:r>
        <w:rPr>
          <w:rFonts w:ascii="Times New Roman" w:hAnsi="Times New Roman" w:cs="Times New Roman"/>
          <w:color w:val="000000" w:themeColor="text1"/>
          <w:sz w:val="28"/>
          <w:szCs w:val="28"/>
        </w:rPr>
        <w:t>П</w:t>
      </w:r>
      <w:r w:rsidRPr="000524CC">
        <w:rPr>
          <w:rFonts w:ascii="Times New Roman" w:hAnsi="Times New Roman" w:cs="Times New Roman"/>
          <w:color w:val="000000" w:themeColor="text1"/>
          <w:sz w:val="28"/>
          <w:szCs w:val="28"/>
        </w:rPr>
        <w:t xml:space="preserve">роводились необходимые мероприятия по определению оптимального места расположения сливной станции, а также </w:t>
      </w:r>
      <w:r>
        <w:rPr>
          <w:rFonts w:ascii="Times New Roman" w:hAnsi="Times New Roman" w:cs="Times New Roman"/>
          <w:color w:val="000000" w:themeColor="text1"/>
          <w:sz w:val="28"/>
          <w:szCs w:val="28"/>
        </w:rPr>
        <w:t xml:space="preserve">по </w:t>
      </w:r>
      <w:r w:rsidRPr="000524CC">
        <w:rPr>
          <w:rFonts w:ascii="Times New Roman" w:hAnsi="Times New Roman" w:cs="Times New Roman"/>
          <w:color w:val="000000" w:themeColor="text1"/>
          <w:sz w:val="28"/>
          <w:szCs w:val="28"/>
        </w:rPr>
        <w:t>разработке проектной документации с целью дальнейшего подключения сливной станции к вышеуказанным очистным сооружениям. Работа сливной станции начнется после ввода в эксплуатацию очистных сооружений.</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 2018 году строительство очистных сооружений будет продолжено.</w:t>
      </w:r>
    </w:p>
    <w:p w:rsidR="00DE13C1" w:rsidRPr="000524CC" w:rsidRDefault="00DE13C1" w:rsidP="00DE13C1">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В соответствии с реализацией </w:t>
      </w:r>
      <w:r>
        <w:rPr>
          <w:rFonts w:ascii="Times New Roman" w:hAnsi="Times New Roman" w:cs="Times New Roman"/>
          <w:color w:val="000000" w:themeColor="text1"/>
          <w:sz w:val="28"/>
          <w:szCs w:val="28"/>
        </w:rPr>
        <w:t>о</w:t>
      </w:r>
      <w:r w:rsidRPr="000524CC">
        <w:rPr>
          <w:rFonts w:ascii="Times New Roman" w:hAnsi="Times New Roman" w:cs="Times New Roman"/>
          <w:color w:val="000000" w:themeColor="text1"/>
          <w:sz w:val="28"/>
          <w:szCs w:val="28"/>
        </w:rPr>
        <w:t xml:space="preserve">бластной программы капитального ремонта общего имущества многоквартирных домов Саратовской области по моногороду Вольск в </w:t>
      </w:r>
      <w:r>
        <w:rPr>
          <w:rFonts w:ascii="Times New Roman" w:hAnsi="Times New Roman" w:cs="Times New Roman"/>
          <w:color w:val="000000" w:themeColor="text1"/>
          <w:sz w:val="28"/>
          <w:szCs w:val="28"/>
        </w:rPr>
        <w:t>к</w:t>
      </w:r>
      <w:r w:rsidRPr="000524CC">
        <w:rPr>
          <w:rFonts w:ascii="Times New Roman" w:hAnsi="Times New Roman" w:cs="Times New Roman"/>
          <w:color w:val="000000" w:themeColor="text1"/>
          <w:sz w:val="28"/>
          <w:szCs w:val="28"/>
        </w:rPr>
        <w:t>раткосрочный план внесено 55 многоквартирных домов</w:t>
      </w:r>
      <w:r>
        <w:rPr>
          <w:rFonts w:ascii="Times New Roman" w:hAnsi="Times New Roman" w:cs="Times New Roman"/>
          <w:color w:val="000000" w:themeColor="text1"/>
          <w:sz w:val="28"/>
          <w:szCs w:val="28"/>
        </w:rPr>
        <w:t>, и</w:t>
      </w:r>
      <w:r w:rsidRPr="000524CC">
        <w:rPr>
          <w:rFonts w:ascii="Times New Roman" w:hAnsi="Times New Roman" w:cs="Times New Roman"/>
          <w:color w:val="000000" w:themeColor="text1"/>
          <w:sz w:val="28"/>
          <w:szCs w:val="28"/>
        </w:rPr>
        <w:t xml:space="preserve">з них 21 многоквартирный дом </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подлежит ремонту, по остальным 34</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 xml:space="preserve"> выполнен</w:t>
      </w:r>
      <w:r>
        <w:rPr>
          <w:rFonts w:ascii="Times New Roman" w:hAnsi="Times New Roman" w:cs="Times New Roman"/>
          <w:color w:val="000000" w:themeColor="text1"/>
          <w:sz w:val="28"/>
          <w:szCs w:val="28"/>
        </w:rPr>
        <w:t>ы</w:t>
      </w:r>
      <w:r w:rsidRPr="000524CC">
        <w:rPr>
          <w:rFonts w:ascii="Times New Roman" w:hAnsi="Times New Roman" w:cs="Times New Roman"/>
          <w:color w:val="000000" w:themeColor="text1"/>
          <w:sz w:val="28"/>
          <w:szCs w:val="28"/>
        </w:rPr>
        <w:t xml:space="preserve"> проектно-сметные работы.</w:t>
      </w:r>
    </w:p>
    <w:p w:rsidR="00DE13C1" w:rsidRPr="000524CC" w:rsidRDefault="00DE13C1" w:rsidP="00DE13C1">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На основании решений общих собраний собственников помещений в многоквартирных домах о проведении капитального ремонта в многоквартирных домах, подготовлена и направлена информация для формирования краткосрочного плана реализации капитального ремонта общего имущества в многоквартирных домах муниципального образования город Вольск на 2018-2020 годы.  </w:t>
      </w:r>
    </w:p>
    <w:p w:rsidR="00DE13C1" w:rsidRPr="000524CC" w:rsidRDefault="00DE13C1" w:rsidP="00DE13C1">
      <w:pPr>
        <w:spacing w:after="0" w:line="240" w:lineRule="auto"/>
        <w:ind w:firstLine="709"/>
        <w:jc w:val="both"/>
        <w:rPr>
          <w:rFonts w:ascii="Times New Roman" w:hAnsi="Times New Roman" w:cs="Times New Roman"/>
          <w:color w:val="000000" w:themeColor="text1"/>
          <w:sz w:val="28"/>
          <w:szCs w:val="28"/>
        </w:rPr>
      </w:pPr>
    </w:p>
    <w:p w:rsidR="00DE13C1" w:rsidRDefault="00DE13C1" w:rsidP="00DE13C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0524CC">
        <w:rPr>
          <w:rFonts w:ascii="Times New Roman" w:hAnsi="Times New Roman" w:cs="Times New Roman"/>
          <w:color w:val="000000" w:themeColor="text1"/>
          <w:sz w:val="28"/>
          <w:szCs w:val="28"/>
        </w:rPr>
        <w:t xml:space="preserve"> рамках заключенных трехгодичных муниципальных контрактов</w:t>
      </w:r>
      <w:r>
        <w:rPr>
          <w:rFonts w:ascii="Times New Roman" w:hAnsi="Times New Roman" w:cs="Times New Roman"/>
          <w:color w:val="000000" w:themeColor="text1"/>
          <w:sz w:val="28"/>
          <w:szCs w:val="28"/>
        </w:rPr>
        <w:t xml:space="preserve"> н</w:t>
      </w:r>
      <w:r w:rsidRPr="000524CC">
        <w:rPr>
          <w:rFonts w:ascii="Times New Roman" w:hAnsi="Times New Roman" w:cs="Times New Roman"/>
          <w:color w:val="000000" w:themeColor="text1"/>
          <w:sz w:val="28"/>
          <w:szCs w:val="28"/>
        </w:rPr>
        <w:t xml:space="preserve">а выполнение работ по содержанию автомобильных дорог общего пользования </w:t>
      </w:r>
      <w:r>
        <w:rPr>
          <w:rFonts w:ascii="Times New Roman" w:hAnsi="Times New Roman" w:cs="Times New Roman"/>
          <w:color w:val="000000" w:themeColor="text1"/>
          <w:sz w:val="28"/>
          <w:szCs w:val="28"/>
        </w:rPr>
        <w:t xml:space="preserve">в 2017 году </w:t>
      </w:r>
      <w:r w:rsidRPr="000524CC">
        <w:rPr>
          <w:rFonts w:ascii="Times New Roman" w:hAnsi="Times New Roman" w:cs="Times New Roman"/>
          <w:color w:val="000000" w:themeColor="text1"/>
          <w:sz w:val="28"/>
          <w:szCs w:val="28"/>
        </w:rPr>
        <w:t>текущий ремонт автомобильных дорог выполнен на площади  21</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200 кв.</w:t>
      </w:r>
      <w:r>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 xml:space="preserve">м на сумму 16,1млн. руб. </w:t>
      </w:r>
      <w:r>
        <w:rPr>
          <w:rFonts w:ascii="Times New Roman" w:hAnsi="Times New Roman" w:cs="Times New Roman"/>
          <w:color w:val="000000" w:themeColor="text1"/>
          <w:sz w:val="28"/>
          <w:szCs w:val="28"/>
        </w:rPr>
        <w:t>Р</w:t>
      </w:r>
      <w:r w:rsidRPr="000524CC">
        <w:rPr>
          <w:rFonts w:ascii="Times New Roman" w:hAnsi="Times New Roman" w:cs="Times New Roman"/>
          <w:color w:val="000000" w:themeColor="text1"/>
          <w:sz w:val="28"/>
          <w:szCs w:val="28"/>
        </w:rPr>
        <w:t xml:space="preserve">емонт сплошным асфальтом проведен </w:t>
      </w:r>
      <w:r>
        <w:rPr>
          <w:rFonts w:ascii="Times New Roman" w:hAnsi="Times New Roman" w:cs="Times New Roman"/>
          <w:color w:val="000000" w:themeColor="text1"/>
          <w:sz w:val="28"/>
          <w:szCs w:val="28"/>
        </w:rPr>
        <w:t xml:space="preserve"> </w:t>
      </w:r>
      <w:r w:rsidRPr="001554CB">
        <w:rPr>
          <w:rFonts w:ascii="Times New Roman" w:hAnsi="Times New Roman" w:cs="Times New Roman"/>
          <w:color w:val="000000" w:themeColor="text1"/>
          <w:sz w:val="28"/>
          <w:szCs w:val="28"/>
        </w:rPr>
        <w:t xml:space="preserve">на сумму </w:t>
      </w:r>
      <w:r w:rsidRPr="000524CC">
        <w:rPr>
          <w:rFonts w:ascii="Times New Roman" w:hAnsi="Times New Roman" w:cs="Times New Roman"/>
          <w:color w:val="000000" w:themeColor="text1"/>
          <w:sz w:val="28"/>
          <w:szCs w:val="28"/>
        </w:rPr>
        <w:t>9,9 млн. руб</w:t>
      </w:r>
      <w:r w:rsidRPr="001554CB">
        <w:rPr>
          <w:rFonts w:ascii="Times New Roman" w:hAnsi="Times New Roman" w:cs="Times New Roman"/>
          <w:color w:val="000000" w:themeColor="text1"/>
          <w:sz w:val="28"/>
          <w:szCs w:val="28"/>
        </w:rPr>
        <w:t>., общей  площадью</w:t>
      </w:r>
      <w:r>
        <w:rPr>
          <w:rFonts w:ascii="Times New Roman" w:hAnsi="Times New Roman" w:cs="Times New Roman"/>
          <w:color w:val="000000" w:themeColor="text1"/>
          <w:sz w:val="28"/>
          <w:szCs w:val="28"/>
        </w:rPr>
        <w:t xml:space="preserve"> 20 216 кв.м.</w:t>
      </w:r>
    </w:p>
    <w:p w:rsidR="00DE13C1" w:rsidRDefault="00DE13C1" w:rsidP="00574E5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42EF7" w:rsidRPr="000524CC" w:rsidRDefault="00342EF7" w:rsidP="00574E5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524CC">
        <w:rPr>
          <w:rFonts w:ascii="Times New Roman" w:eastAsia="Calibri" w:hAnsi="Times New Roman" w:cs="Times New Roman"/>
          <w:color w:val="000000" w:themeColor="text1"/>
          <w:sz w:val="28"/>
          <w:szCs w:val="28"/>
        </w:rPr>
        <w:t xml:space="preserve">Министерством финансов Российской Федерации совместно с Фондом поддержки моногородов реализуется проект «Содействие повышению уровня финансовой грамотности населения и развитию финансового образования в Российской Федерации» для взрослого населения, направленный на массовое устойчивое распространение знаний, содействие росту количества самозанятых в экономике и профилактику социальной напряженности, связанной с резким сокращением рабочих мест. </w:t>
      </w:r>
    </w:p>
    <w:p w:rsidR="00342EF7" w:rsidRPr="000524CC" w:rsidRDefault="00342EF7" w:rsidP="00574E53">
      <w:pPr>
        <w:spacing w:after="0" w:line="240" w:lineRule="auto"/>
        <w:ind w:firstLine="709"/>
        <w:jc w:val="both"/>
        <w:rPr>
          <w:rFonts w:ascii="Times New Roman" w:eastAsia="Calibri" w:hAnsi="Times New Roman" w:cs="Times New Roman"/>
          <w:color w:val="000000" w:themeColor="text1"/>
          <w:sz w:val="28"/>
          <w:szCs w:val="28"/>
        </w:rPr>
      </w:pPr>
      <w:r w:rsidRPr="000524CC">
        <w:rPr>
          <w:rFonts w:ascii="Times New Roman" w:hAnsi="Times New Roman" w:cs="Times New Roman"/>
          <w:bCs/>
          <w:color w:val="000000" w:themeColor="text1"/>
          <w:sz w:val="28"/>
          <w:szCs w:val="28"/>
        </w:rPr>
        <w:t>Успешно прошли обучение порядка 50 жителей моногорода Вольска. П</w:t>
      </w:r>
      <w:r w:rsidRPr="000524CC">
        <w:rPr>
          <w:rFonts w:ascii="Times New Roman" w:eastAsia="Calibri" w:hAnsi="Times New Roman" w:cs="Times New Roman"/>
          <w:bCs/>
          <w:color w:val="000000" w:themeColor="text1"/>
          <w:sz w:val="28"/>
          <w:szCs w:val="28"/>
        </w:rPr>
        <w:t>о результатам обучения каждый участник получи</w:t>
      </w:r>
      <w:r w:rsidRPr="000524CC">
        <w:rPr>
          <w:rFonts w:ascii="Times New Roman" w:hAnsi="Times New Roman" w:cs="Times New Roman"/>
          <w:bCs/>
          <w:color w:val="000000" w:themeColor="text1"/>
          <w:sz w:val="28"/>
          <w:szCs w:val="28"/>
        </w:rPr>
        <w:t>л</w:t>
      </w:r>
      <w:r w:rsidRPr="000524CC">
        <w:rPr>
          <w:rFonts w:ascii="Times New Roman" w:eastAsia="Calibri" w:hAnsi="Times New Roman" w:cs="Times New Roman"/>
          <w:bCs/>
          <w:color w:val="000000" w:themeColor="text1"/>
          <w:sz w:val="28"/>
          <w:szCs w:val="28"/>
        </w:rPr>
        <w:t xml:space="preserve"> удостоверение о </w:t>
      </w:r>
      <w:r w:rsidRPr="000524CC">
        <w:rPr>
          <w:rFonts w:ascii="Times New Roman" w:eastAsia="Calibri" w:hAnsi="Times New Roman" w:cs="Times New Roman"/>
          <w:bCs/>
          <w:color w:val="000000" w:themeColor="text1"/>
          <w:sz w:val="28"/>
          <w:szCs w:val="28"/>
        </w:rPr>
        <w:lastRenderedPageBreak/>
        <w:t>повышении квалификации государственного образца</w:t>
      </w:r>
      <w:r w:rsidRPr="000524CC">
        <w:rPr>
          <w:rFonts w:ascii="Times New Roman" w:hAnsi="Times New Roman" w:cs="Times New Roman"/>
          <w:bCs/>
          <w:color w:val="000000" w:themeColor="text1"/>
          <w:sz w:val="28"/>
          <w:szCs w:val="28"/>
        </w:rPr>
        <w:t xml:space="preserve"> </w:t>
      </w:r>
      <w:r w:rsidRPr="000524CC">
        <w:rPr>
          <w:rFonts w:ascii="Times New Roman" w:eastAsia="Calibri" w:hAnsi="Times New Roman" w:cs="Times New Roman"/>
          <w:color w:val="000000" w:themeColor="text1"/>
          <w:sz w:val="28"/>
          <w:szCs w:val="28"/>
        </w:rPr>
        <w:t>«Финансовое консультирование».</w:t>
      </w:r>
    </w:p>
    <w:p w:rsidR="00215613" w:rsidRDefault="00EE4EFA" w:rsidP="001554CB">
      <w:pPr>
        <w:tabs>
          <w:tab w:val="left" w:pos="709"/>
        </w:tabs>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В настоящее время подготовлен проект муниципальной программы «Формирование комфортной городской среды муниципального образования город Вольск Вольского муниципального района Саратовской области на 2018-2022 г.г.»</w:t>
      </w:r>
      <w:r w:rsidR="00A21241">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 xml:space="preserve"> Перечень территорий, подлежащих обязательному благоустройству в 2018 году размещен на сайте администрации Вольск РФ. Подготовлен адресный перечень дворовых территорий для включения в муниципальную программу, проведены работы по инвентаризации дворовых   территорий, внесены изменения в правила благоустройства. </w:t>
      </w:r>
    </w:p>
    <w:p w:rsidR="00FA2FDD" w:rsidRDefault="00FA2FDD" w:rsidP="001554CB">
      <w:pPr>
        <w:spacing w:after="0" w:line="240" w:lineRule="auto"/>
        <w:rPr>
          <w:rFonts w:ascii="Times New Roman" w:hAnsi="Times New Roman" w:cs="Times New Roman"/>
          <w:b/>
          <w:color w:val="000000" w:themeColor="text1"/>
          <w:sz w:val="28"/>
          <w:szCs w:val="28"/>
        </w:rPr>
      </w:pPr>
    </w:p>
    <w:p w:rsidR="00D84451" w:rsidRPr="000524CC" w:rsidRDefault="00D84451" w:rsidP="00D84451">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Основные характеристики рынка труда моногорода</w:t>
      </w:r>
      <w:r>
        <w:rPr>
          <w:rFonts w:ascii="Times New Roman" w:hAnsi="Times New Roman" w:cs="Times New Roman"/>
          <w:b/>
          <w:color w:val="000000" w:themeColor="text1"/>
          <w:sz w:val="28"/>
          <w:szCs w:val="28"/>
        </w:rPr>
        <w:t xml:space="preserve"> </w:t>
      </w:r>
    </w:p>
    <w:p w:rsidR="00D84451" w:rsidRPr="00274101" w:rsidRDefault="00D84451" w:rsidP="00D8445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w:t>
      </w:r>
      <w:r w:rsidRPr="000524CC">
        <w:rPr>
          <w:rFonts w:ascii="Times New Roman" w:hAnsi="Times New Roman" w:cs="Times New Roman"/>
          <w:color w:val="000000" w:themeColor="text1"/>
          <w:sz w:val="28"/>
          <w:szCs w:val="28"/>
        </w:rPr>
        <w:t xml:space="preserve">исленность населения </w:t>
      </w:r>
      <w:r>
        <w:rPr>
          <w:rFonts w:ascii="Times New Roman" w:hAnsi="Times New Roman" w:cs="Times New Roman"/>
          <w:color w:val="000000" w:themeColor="text1"/>
          <w:sz w:val="28"/>
          <w:szCs w:val="28"/>
        </w:rPr>
        <w:t xml:space="preserve">моногорода Вольск </w:t>
      </w:r>
      <w:r w:rsidRPr="000524CC">
        <w:rPr>
          <w:rFonts w:ascii="Times New Roman" w:hAnsi="Times New Roman" w:cs="Times New Roman"/>
          <w:color w:val="000000" w:themeColor="text1"/>
          <w:sz w:val="28"/>
          <w:szCs w:val="28"/>
        </w:rPr>
        <w:t xml:space="preserve">в трудоспособном возрасте составила 36752 чел., численность </w:t>
      </w:r>
      <w:r w:rsidRPr="00274101">
        <w:rPr>
          <w:rFonts w:ascii="Times New Roman" w:hAnsi="Times New Roman" w:cs="Times New Roman"/>
          <w:color w:val="000000" w:themeColor="text1"/>
          <w:sz w:val="28"/>
          <w:szCs w:val="28"/>
        </w:rPr>
        <w:t>занятого населения – 22576 чел. Среднемесячная заработная плата в городе составила 22088,1 руб. (105,3% к уровню 2016 года).</w:t>
      </w:r>
      <w:r w:rsidR="00C92D82">
        <w:rPr>
          <w:rFonts w:ascii="Times New Roman" w:hAnsi="Times New Roman" w:cs="Times New Roman"/>
          <w:color w:val="000000" w:themeColor="text1"/>
          <w:sz w:val="28"/>
          <w:szCs w:val="28"/>
        </w:rPr>
        <w:t xml:space="preserve"> </w:t>
      </w:r>
      <w:r w:rsidRPr="00274101">
        <w:rPr>
          <w:rFonts w:ascii="Times New Roman" w:hAnsi="Times New Roman" w:cs="Times New Roman"/>
          <w:color w:val="000000" w:themeColor="text1"/>
          <w:sz w:val="28"/>
          <w:szCs w:val="28"/>
        </w:rPr>
        <w:t xml:space="preserve">Просроченной задолженности по заработной плате нет. </w:t>
      </w:r>
    </w:p>
    <w:p w:rsidR="00D84451" w:rsidRPr="00274101" w:rsidRDefault="00D84451" w:rsidP="00D84451">
      <w:pPr>
        <w:spacing w:after="0" w:line="240" w:lineRule="auto"/>
        <w:ind w:firstLine="709"/>
        <w:jc w:val="both"/>
        <w:rPr>
          <w:rFonts w:ascii="Times New Roman" w:eastAsia="Times New Roman" w:hAnsi="Times New Roman" w:cs="Times New Roman"/>
          <w:sz w:val="28"/>
          <w:szCs w:val="28"/>
          <w:lang w:eastAsia="ru-RU"/>
        </w:rPr>
      </w:pPr>
      <w:r w:rsidRPr="00274101">
        <w:rPr>
          <w:rFonts w:ascii="Times New Roman" w:hAnsi="Times New Roman" w:cs="Times New Roman"/>
          <w:color w:val="000000" w:themeColor="text1"/>
          <w:sz w:val="28"/>
          <w:szCs w:val="28"/>
        </w:rPr>
        <w:t xml:space="preserve">Численность зарегистрированных безработных на 1 января 2018 года составила 371 чел., уровень безработицы – 1,0%. </w:t>
      </w:r>
      <w:r w:rsidRPr="00274101">
        <w:rPr>
          <w:rFonts w:ascii="Times New Roman" w:eastAsia="Times New Roman" w:hAnsi="Times New Roman" w:cs="Times New Roman"/>
          <w:sz w:val="28"/>
          <w:szCs w:val="28"/>
          <w:lang w:eastAsia="ru-RU"/>
        </w:rPr>
        <w:t>Предприятиями и организациями заявлено 752 вакансии, коэффициент напряженности на регистрируемом рынке труда – 0,5 незанятых на вакансию.</w:t>
      </w:r>
    </w:p>
    <w:p w:rsidR="00D84451" w:rsidRPr="00274101" w:rsidRDefault="00D84451" w:rsidP="00D84451">
      <w:pPr>
        <w:spacing w:after="0" w:line="240" w:lineRule="auto"/>
        <w:ind w:firstLine="709"/>
        <w:jc w:val="both"/>
        <w:rPr>
          <w:rFonts w:ascii="Times New Roman" w:hAnsi="Times New Roman" w:cs="Times New Roman"/>
          <w:color w:val="000000" w:themeColor="text1"/>
          <w:sz w:val="28"/>
          <w:szCs w:val="28"/>
        </w:rPr>
      </w:pPr>
      <w:r w:rsidRPr="00274101">
        <w:rPr>
          <w:rFonts w:ascii="Times New Roman" w:hAnsi="Times New Roman" w:cs="Times New Roman"/>
          <w:color w:val="000000" w:themeColor="text1"/>
          <w:sz w:val="28"/>
          <w:szCs w:val="28"/>
        </w:rPr>
        <w:t xml:space="preserve">Предприятий, работающих в режиме неполной занятости, нет. </w:t>
      </w:r>
    </w:p>
    <w:p w:rsidR="00D84451" w:rsidRPr="00274101" w:rsidRDefault="00D84451" w:rsidP="00D84451">
      <w:pPr>
        <w:spacing w:after="0" w:line="240" w:lineRule="auto"/>
        <w:ind w:firstLine="709"/>
        <w:contextualSpacing/>
        <w:jc w:val="both"/>
        <w:rPr>
          <w:rFonts w:ascii="Times New Roman" w:hAnsi="Times New Roman" w:cs="Times New Roman"/>
          <w:bCs/>
          <w:sz w:val="28"/>
          <w:szCs w:val="28"/>
        </w:rPr>
      </w:pPr>
      <w:r w:rsidRPr="00274101">
        <w:rPr>
          <w:rFonts w:ascii="Times New Roman" w:eastAsia="Calibri" w:hAnsi="Times New Roman" w:cs="Times New Roman"/>
          <w:color w:val="000000" w:themeColor="text1"/>
          <w:sz w:val="28"/>
          <w:szCs w:val="28"/>
        </w:rPr>
        <w:t>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до 2020 года» с начала года в г</w:t>
      </w:r>
      <w:r w:rsidR="00274101" w:rsidRPr="00274101">
        <w:rPr>
          <w:rFonts w:ascii="Times New Roman" w:eastAsia="Calibri" w:hAnsi="Times New Roman" w:cs="Times New Roman"/>
          <w:color w:val="000000" w:themeColor="text1"/>
          <w:sz w:val="28"/>
          <w:szCs w:val="28"/>
        </w:rPr>
        <w:t xml:space="preserve">ороде </w:t>
      </w:r>
      <w:r w:rsidRPr="00274101">
        <w:rPr>
          <w:rFonts w:ascii="Times New Roman" w:eastAsia="Calibri" w:hAnsi="Times New Roman" w:cs="Times New Roman"/>
          <w:color w:val="000000" w:themeColor="text1"/>
          <w:sz w:val="28"/>
          <w:szCs w:val="28"/>
        </w:rPr>
        <w:t xml:space="preserve">Вольск трудоустроено на постоянное место работы 929 чел. (в том числе 32 чел. – граждане, испытывающие трудности в поиске работы), в общественных работах приняли участие 73 чел, временная занятость организована для 256 подростков, </w:t>
      </w:r>
      <w:r w:rsidRPr="00274101">
        <w:rPr>
          <w:rFonts w:ascii="Times New Roman" w:hAnsi="Times New Roman" w:cs="Times New Roman"/>
          <w:bCs/>
          <w:sz w:val="28"/>
          <w:szCs w:val="28"/>
        </w:rPr>
        <w:t>оказано содействие в трудоустройстве 32 гражданам, испытывающим трудности в поиске работы, на оснащенные (оборудованные) рабочие места  трудоустроено 3 инвалида и 2 многодетных родителя, организовано временное трудоустройство 9 выпускников СПО в возрасте от 18 до 20 лет.</w:t>
      </w:r>
    </w:p>
    <w:p w:rsidR="00D84451" w:rsidRPr="000524CC" w:rsidRDefault="00D84451" w:rsidP="00D84451">
      <w:pPr>
        <w:spacing w:after="0" w:line="240" w:lineRule="auto"/>
        <w:ind w:firstLine="709"/>
        <w:jc w:val="both"/>
        <w:rPr>
          <w:rFonts w:ascii="Times New Roman" w:hAnsi="Times New Roman" w:cs="Times New Roman"/>
          <w:color w:val="000000" w:themeColor="text1"/>
          <w:sz w:val="28"/>
          <w:szCs w:val="28"/>
        </w:rPr>
      </w:pPr>
      <w:r w:rsidRPr="00274101">
        <w:rPr>
          <w:rFonts w:ascii="Times New Roman" w:eastAsia="Calibri" w:hAnsi="Times New Roman" w:cs="Times New Roman"/>
          <w:color w:val="000000" w:themeColor="text1"/>
          <w:sz w:val="28"/>
          <w:szCs w:val="28"/>
        </w:rPr>
        <w:t xml:space="preserve">На профессиональное обучение направлено 156 безработных, 23 женщины, находящихся в отпуске по уходу за ребенком до трех лет, и 3 пенсионера. </w:t>
      </w:r>
      <w:r w:rsidRPr="00274101">
        <w:rPr>
          <w:rFonts w:ascii="Times New Roman" w:hAnsi="Times New Roman" w:cs="Times New Roman"/>
          <w:color w:val="000000" w:themeColor="text1"/>
          <w:sz w:val="28"/>
          <w:szCs w:val="28"/>
        </w:rPr>
        <w:t>Услуги по профориентации получили</w:t>
      </w:r>
      <w:r w:rsidRPr="000524CC">
        <w:rPr>
          <w:rFonts w:ascii="Times New Roman" w:hAnsi="Times New Roman" w:cs="Times New Roman"/>
          <w:color w:val="000000" w:themeColor="text1"/>
          <w:sz w:val="28"/>
          <w:szCs w:val="28"/>
        </w:rPr>
        <w:t xml:space="preserve"> 1018 чел., психологической поддержке – 109 чел., социальной адаптации – 111 человек.</w:t>
      </w:r>
    </w:p>
    <w:p w:rsidR="002B470C" w:rsidRPr="000524CC" w:rsidRDefault="002B470C" w:rsidP="0082259E">
      <w:pPr>
        <w:shd w:val="clear" w:color="auto" w:fill="FFFFFF"/>
        <w:tabs>
          <w:tab w:val="left" w:pos="426"/>
        </w:tabs>
        <w:spacing w:after="0" w:line="240" w:lineRule="auto"/>
        <w:ind w:firstLine="709"/>
        <w:jc w:val="center"/>
        <w:rPr>
          <w:rFonts w:ascii="Times New Roman" w:hAnsi="Times New Roman" w:cs="Times New Roman"/>
          <w:b/>
          <w:color w:val="000000" w:themeColor="text1"/>
          <w:sz w:val="28"/>
          <w:szCs w:val="28"/>
        </w:rPr>
      </w:pPr>
    </w:p>
    <w:p w:rsidR="00A72C5B" w:rsidRDefault="009B3E2D" w:rsidP="007C1E16">
      <w:pPr>
        <w:shd w:val="clear" w:color="auto" w:fill="FFFFFF"/>
        <w:tabs>
          <w:tab w:val="left" w:pos="0"/>
        </w:tabs>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Э</w:t>
      </w:r>
      <w:r w:rsidR="00404239" w:rsidRPr="000524CC">
        <w:rPr>
          <w:rFonts w:ascii="Times New Roman" w:hAnsi="Times New Roman" w:cs="Times New Roman"/>
          <w:b/>
          <w:color w:val="000000" w:themeColor="text1"/>
          <w:sz w:val="28"/>
          <w:szCs w:val="28"/>
        </w:rPr>
        <w:t>кономическое развитие</w:t>
      </w:r>
      <w:r w:rsidRPr="000524CC">
        <w:rPr>
          <w:rFonts w:ascii="Times New Roman" w:hAnsi="Times New Roman" w:cs="Times New Roman"/>
          <w:b/>
          <w:color w:val="000000" w:themeColor="text1"/>
          <w:sz w:val="28"/>
          <w:szCs w:val="28"/>
        </w:rPr>
        <w:t xml:space="preserve"> моногорода</w:t>
      </w:r>
      <w:r w:rsidR="00274101">
        <w:rPr>
          <w:rFonts w:ascii="Times New Roman" w:hAnsi="Times New Roman" w:cs="Times New Roman"/>
          <w:b/>
          <w:color w:val="000000" w:themeColor="text1"/>
          <w:sz w:val="28"/>
          <w:szCs w:val="28"/>
        </w:rPr>
        <w:t xml:space="preserve"> </w:t>
      </w:r>
    </w:p>
    <w:p w:rsidR="00AD65C7" w:rsidRDefault="00806451" w:rsidP="00AD65C7">
      <w:pPr>
        <w:pStyle w:val="23"/>
        <w:spacing w:after="0" w:line="240" w:lineRule="auto"/>
        <w:ind w:left="0" w:firstLine="709"/>
        <w:jc w:val="both"/>
        <w:rPr>
          <w:rFonts w:eastAsia="Calibri"/>
          <w:sz w:val="28"/>
          <w:szCs w:val="28"/>
        </w:rPr>
      </w:pPr>
      <w:r w:rsidRPr="000524CC">
        <w:rPr>
          <w:color w:val="000000" w:themeColor="text1"/>
          <w:sz w:val="28"/>
          <w:szCs w:val="28"/>
        </w:rPr>
        <w:t>Промышленность является одной из основных отраслей экономики района, которая в значительной мер</w:t>
      </w:r>
      <w:r w:rsidR="00EE275C" w:rsidRPr="000524CC">
        <w:rPr>
          <w:color w:val="000000" w:themeColor="text1"/>
          <w:sz w:val="28"/>
          <w:szCs w:val="28"/>
        </w:rPr>
        <w:t>е</w:t>
      </w:r>
      <w:r w:rsidRPr="000524CC">
        <w:rPr>
          <w:color w:val="000000" w:themeColor="text1"/>
          <w:sz w:val="28"/>
          <w:szCs w:val="28"/>
        </w:rPr>
        <w:t xml:space="preserve"> определяет социально-экономическое развитие.</w:t>
      </w:r>
      <w:r w:rsidR="00AD65C7">
        <w:rPr>
          <w:color w:val="000000" w:themeColor="text1"/>
          <w:sz w:val="28"/>
          <w:szCs w:val="28"/>
        </w:rPr>
        <w:t xml:space="preserve"> </w:t>
      </w:r>
      <w:r w:rsidR="00AD65C7" w:rsidRPr="00A77780">
        <w:rPr>
          <w:rFonts w:eastAsia="Calibri"/>
          <w:sz w:val="28"/>
          <w:szCs w:val="28"/>
        </w:rPr>
        <w:t xml:space="preserve">Промышленное производство представлено производством прочих неметаллических минеральных продуктов, производством пищевых продуктов, включая напитки, обработкой древесины и производством изделий из дерева, добычей полезных ископаемых. </w:t>
      </w:r>
    </w:p>
    <w:p w:rsidR="008C28E3" w:rsidRPr="008E4593" w:rsidRDefault="00274101" w:rsidP="00274101">
      <w:pPr>
        <w:spacing w:after="0" w:line="240" w:lineRule="auto"/>
        <w:ind w:firstLine="709"/>
        <w:contextualSpacing/>
        <w:jc w:val="both"/>
        <w:rPr>
          <w:rFonts w:ascii="Times New Roman" w:hAnsi="Times New Roman" w:cs="Times New Roman"/>
          <w:bCs/>
          <w:strike/>
          <w:color w:val="C00000"/>
          <w:sz w:val="28"/>
          <w:szCs w:val="28"/>
        </w:rPr>
      </w:pPr>
      <w:r>
        <w:rPr>
          <w:rFonts w:ascii="Times New Roman" w:hAnsi="Times New Roman" w:cs="Times New Roman"/>
          <w:color w:val="000000" w:themeColor="text1"/>
          <w:sz w:val="28"/>
          <w:szCs w:val="28"/>
        </w:rPr>
        <w:lastRenderedPageBreak/>
        <w:t>В 2017 году о</w:t>
      </w:r>
      <w:r w:rsidRPr="000524CC">
        <w:rPr>
          <w:rFonts w:ascii="Times New Roman" w:hAnsi="Times New Roman" w:cs="Times New Roman"/>
          <w:color w:val="000000" w:themeColor="text1"/>
          <w:sz w:val="28"/>
          <w:szCs w:val="28"/>
        </w:rPr>
        <w:t xml:space="preserve">бъем отгруженной продукции города Вольска составил  10,7 млрд. рублей (117,5% к 2016 году), индекс промышленного производства – 112,6 %. </w:t>
      </w:r>
      <w:r w:rsidR="008C28E3" w:rsidRPr="00245322">
        <w:rPr>
          <w:rFonts w:ascii="Times New Roman" w:eastAsia="Times New Roman" w:hAnsi="Times New Roman" w:cs="Times New Roman"/>
          <w:sz w:val="28"/>
          <w:szCs w:val="28"/>
        </w:rPr>
        <w:t xml:space="preserve">Отмечен рост ИПП: </w:t>
      </w:r>
      <w:r w:rsidR="008C28E3" w:rsidRPr="00245322">
        <w:rPr>
          <w:rFonts w:ascii="Times New Roman" w:hAnsi="Times New Roman" w:cs="Times New Roman"/>
          <w:bCs/>
          <w:sz w:val="28"/>
          <w:szCs w:val="28"/>
        </w:rPr>
        <w:t>обрабатывающие производства – 11</w:t>
      </w:r>
      <w:r w:rsidR="00245322" w:rsidRPr="00245322">
        <w:rPr>
          <w:rFonts w:ascii="Times New Roman" w:hAnsi="Times New Roman" w:cs="Times New Roman"/>
          <w:bCs/>
          <w:sz w:val="28"/>
          <w:szCs w:val="28"/>
        </w:rPr>
        <w:t>5</w:t>
      </w:r>
      <w:r w:rsidR="008C28E3" w:rsidRPr="00245322">
        <w:rPr>
          <w:rFonts w:ascii="Times New Roman" w:hAnsi="Times New Roman" w:cs="Times New Roman"/>
          <w:bCs/>
          <w:sz w:val="28"/>
          <w:szCs w:val="28"/>
        </w:rPr>
        <w:t>,</w:t>
      </w:r>
      <w:r w:rsidR="00245322" w:rsidRPr="00245322">
        <w:rPr>
          <w:rFonts w:ascii="Times New Roman" w:hAnsi="Times New Roman" w:cs="Times New Roman"/>
          <w:bCs/>
          <w:sz w:val="28"/>
          <w:szCs w:val="28"/>
        </w:rPr>
        <w:t>4</w:t>
      </w:r>
      <w:r w:rsidR="008C28E3" w:rsidRPr="00245322">
        <w:rPr>
          <w:rFonts w:ascii="Times New Roman" w:hAnsi="Times New Roman" w:cs="Times New Roman"/>
          <w:bCs/>
          <w:sz w:val="28"/>
          <w:szCs w:val="28"/>
        </w:rPr>
        <w:t>%; (</w:t>
      </w:r>
      <w:r w:rsidR="008C28E3" w:rsidRPr="00245322">
        <w:rPr>
          <w:rFonts w:ascii="Times New Roman" w:eastAsia="Times New Roman" w:hAnsi="Times New Roman" w:cs="Times New Roman"/>
          <w:i/>
          <w:sz w:val="28"/>
          <w:szCs w:val="28"/>
        </w:rPr>
        <w:t>т</w:t>
      </w:r>
      <w:r w:rsidR="008C28E3" w:rsidRPr="00245322">
        <w:rPr>
          <w:rFonts w:ascii="Times New Roman" w:hAnsi="Times New Roman" w:cs="Times New Roman"/>
          <w:bCs/>
          <w:i/>
          <w:sz w:val="28"/>
          <w:szCs w:val="28"/>
        </w:rPr>
        <w:t xml:space="preserve">екстильное и швейное производство – в 1,9 раза, производство пищевых продуктов – </w:t>
      </w:r>
      <w:r w:rsidR="00245322" w:rsidRPr="00245322">
        <w:rPr>
          <w:rFonts w:ascii="Times New Roman" w:hAnsi="Times New Roman" w:cs="Times New Roman"/>
          <w:bCs/>
          <w:i/>
          <w:sz w:val="28"/>
          <w:szCs w:val="28"/>
        </w:rPr>
        <w:t>94,5</w:t>
      </w:r>
      <w:r w:rsidR="008C28E3" w:rsidRPr="00245322">
        <w:rPr>
          <w:rFonts w:ascii="Times New Roman" w:hAnsi="Times New Roman" w:cs="Times New Roman"/>
          <w:bCs/>
          <w:i/>
          <w:sz w:val="28"/>
          <w:szCs w:val="28"/>
        </w:rPr>
        <w:t xml:space="preserve">%, производство прочих неметаллических минеральных продуктов (цемент, клинкер) – </w:t>
      </w:r>
      <w:r w:rsidR="00245322" w:rsidRPr="00245322">
        <w:rPr>
          <w:rFonts w:ascii="Times New Roman" w:hAnsi="Times New Roman" w:cs="Times New Roman"/>
          <w:bCs/>
          <w:i/>
          <w:sz w:val="28"/>
          <w:szCs w:val="28"/>
        </w:rPr>
        <w:t>125,2</w:t>
      </w:r>
      <w:r w:rsidR="008C28E3" w:rsidRPr="00245322">
        <w:rPr>
          <w:rFonts w:ascii="Times New Roman" w:hAnsi="Times New Roman" w:cs="Times New Roman"/>
          <w:bCs/>
          <w:i/>
          <w:sz w:val="28"/>
          <w:szCs w:val="28"/>
        </w:rPr>
        <w:t>%);</w:t>
      </w:r>
      <w:r w:rsidR="008C28E3" w:rsidRPr="00245322">
        <w:rPr>
          <w:rFonts w:ascii="Times New Roman" w:hAnsi="Times New Roman" w:cs="Times New Roman"/>
          <w:bCs/>
          <w:sz w:val="28"/>
          <w:szCs w:val="28"/>
        </w:rPr>
        <w:t xml:space="preserve"> производство теплоэнергии – </w:t>
      </w:r>
      <w:r w:rsidR="00245322" w:rsidRPr="00245322">
        <w:rPr>
          <w:rFonts w:ascii="Times New Roman" w:hAnsi="Times New Roman" w:cs="Times New Roman"/>
          <w:bCs/>
          <w:sz w:val="28"/>
          <w:szCs w:val="28"/>
        </w:rPr>
        <w:t>90,3</w:t>
      </w:r>
      <w:r w:rsidR="008C28E3" w:rsidRPr="00245322">
        <w:rPr>
          <w:rFonts w:ascii="Times New Roman" w:hAnsi="Times New Roman" w:cs="Times New Roman"/>
          <w:bCs/>
          <w:sz w:val="28"/>
          <w:szCs w:val="28"/>
        </w:rPr>
        <w:t>%.</w:t>
      </w:r>
      <w:r w:rsidR="008C28E3" w:rsidRPr="008C28E3">
        <w:rPr>
          <w:rFonts w:ascii="Times New Roman" w:hAnsi="Times New Roman" w:cs="Times New Roman"/>
          <w:bCs/>
          <w:strike/>
          <w:color w:val="C00000"/>
          <w:sz w:val="28"/>
          <w:szCs w:val="28"/>
        </w:rPr>
        <w:t xml:space="preserve"> </w:t>
      </w:r>
      <w:r w:rsidR="00245322">
        <w:rPr>
          <w:rFonts w:ascii="Times New Roman" w:hAnsi="Times New Roman" w:cs="Times New Roman"/>
          <w:bCs/>
          <w:strike/>
          <w:color w:val="C00000"/>
          <w:sz w:val="28"/>
          <w:szCs w:val="28"/>
        </w:rPr>
        <w:t xml:space="preserve"> </w:t>
      </w:r>
    </w:p>
    <w:p w:rsidR="00AD65C7" w:rsidRPr="00A77780" w:rsidRDefault="00AD65C7" w:rsidP="00AD65C7">
      <w:pPr>
        <w:spacing w:after="0" w:line="240" w:lineRule="auto"/>
        <w:ind w:firstLine="709"/>
        <w:jc w:val="both"/>
        <w:rPr>
          <w:rFonts w:ascii="Times New Roman" w:hAnsi="Times New Roman" w:cs="Times New Roman"/>
          <w:sz w:val="28"/>
          <w:szCs w:val="28"/>
        </w:rPr>
      </w:pPr>
      <w:r w:rsidRPr="00A77780">
        <w:rPr>
          <w:rFonts w:ascii="Times New Roman" w:hAnsi="Times New Roman" w:cs="Times New Roman"/>
          <w:sz w:val="28"/>
          <w:szCs w:val="28"/>
        </w:rPr>
        <w:t>Основное направление в сфере промышленности</w:t>
      </w:r>
      <w:r>
        <w:rPr>
          <w:rFonts w:ascii="Times New Roman" w:hAnsi="Times New Roman" w:cs="Times New Roman"/>
          <w:sz w:val="28"/>
          <w:szCs w:val="28"/>
        </w:rPr>
        <w:t xml:space="preserve"> </w:t>
      </w:r>
      <w:r w:rsidRPr="00A77780">
        <w:rPr>
          <w:rFonts w:ascii="Times New Roman" w:hAnsi="Times New Roman" w:cs="Times New Roman"/>
          <w:sz w:val="28"/>
          <w:szCs w:val="28"/>
        </w:rPr>
        <w:t xml:space="preserve">– традиционно развитие промышленности строительных материалов – бренда Саратовской области «вольский цемент». </w:t>
      </w:r>
    </w:p>
    <w:p w:rsidR="00AD65C7" w:rsidRPr="00A77780" w:rsidRDefault="00AD65C7" w:rsidP="00AD65C7">
      <w:pPr>
        <w:spacing w:after="0" w:line="240" w:lineRule="auto"/>
        <w:ind w:firstLine="709"/>
        <w:jc w:val="both"/>
        <w:rPr>
          <w:rFonts w:ascii="Times New Roman" w:hAnsi="Times New Roman" w:cs="Times New Roman"/>
          <w:sz w:val="28"/>
          <w:szCs w:val="28"/>
        </w:rPr>
      </w:pPr>
      <w:r w:rsidRPr="00A77780">
        <w:rPr>
          <w:rFonts w:ascii="Times New Roman" w:hAnsi="Times New Roman" w:cs="Times New Roman"/>
          <w:sz w:val="28"/>
          <w:szCs w:val="28"/>
        </w:rPr>
        <w:t>На территории</w:t>
      </w:r>
      <w:r w:rsidR="00B22931">
        <w:rPr>
          <w:rFonts w:ascii="Times New Roman" w:hAnsi="Times New Roman" w:cs="Times New Roman"/>
          <w:sz w:val="28"/>
          <w:szCs w:val="28"/>
        </w:rPr>
        <w:t xml:space="preserve"> </w:t>
      </w:r>
      <w:r w:rsidR="00B22931" w:rsidRPr="00B22931">
        <w:rPr>
          <w:rFonts w:ascii="Times New Roman" w:hAnsi="Times New Roman" w:cs="Times New Roman"/>
          <w:sz w:val="28"/>
          <w:szCs w:val="28"/>
        </w:rPr>
        <w:t>моногорода</w:t>
      </w:r>
      <w:r w:rsidRPr="00B22931">
        <w:rPr>
          <w:rFonts w:ascii="Times New Roman" w:hAnsi="Times New Roman" w:cs="Times New Roman"/>
          <w:sz w:val="28"/>
          <w:szCs w:val="28"/>
        </w:rPr>
        <w:t xml:space="preserve"> Вольска </w:t>
      </w:r>
      <w:r w:rsidR="00B229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7780">
        <w:rPr>
          <w:rFonts w:ascii="Times New Roman" w:hAnsi="Times New Roman" w:cs="Times New Roman"/>
          <w:sz w:val="28"/>
          <w:szCs w:val="28"/>
        </w:rPr>
        <w:t xml:space="preserve">два крупных производителя цемента общероссийского уровня: </w:t>
      </w:r>
      <w:r w:rsidRPr="00A77780">
        <w:rPr>
          <w:rFonts w:ascii="Times New Roman" w:hAnsi="Times New Roman" w:cs="Times New Roman"/>
          <w:bCs/>
          <w:sz w:val="28"/>
          <w:szCs w:val="28"/>
        </w:rPr>
        <w:t xml:space="preserve">ООО «Холсим (Рус)» и </w:t>
      </w:r>
      <w:r w:rsidRPr="00A77780">
        <w:rPr>
          <w:rFonts w:ascii="Times New Roman" w:hAnsi="Times New Roman" w:cs="Times New Roman"/>
          <w:sz w:val="28"/>
          <w:szCs w:val="28"/>
        </w:rPr>
        <w:t xml:space="preserve">ЗАО «ХайдельбергЦемент Волга». </w:t>
      </w:r>
    </w:p>
    <w:p w:rsidR="00AD65C7" w:rsidRDefault="00AD65C7" w:rsidP="002B3DEE">
      <w:pPr>
        <w:spacing w:after="0" w:line="240" w:lineRule="auto"/>
        <w:ind w:firstLine="709"/>
        <w:contextualSpacing/>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Оборот розничной торговли</w:t>
      </w:r>
      <w:r w:rsidR="00EC11DA">
        <w:rPr>
          <w:rFonts w:ascii="Times New Roman" w:hAnsi="Times New Roman" w:cs="Times New Roman"/>
          <w:color w:val="000000" w:themeColor="text1"/>
          <w:sz w:val="28"/>
          <w:szCs w:val="28"/>
        </w:rPr>
        <w:t xml:space="preserve"> </w:t>
      </w:r>
      <w:r w:rsidR="00274101">
        <w:rPr>
          <w:rFonts w:ascii="Times New Roman" w:hAnsi="Times New Roman" w:cs="Times New Roman"/>
          <w:color w:val="000000" w:themeColor="text1"/>
          <w:sz w:val="28"/>
          <w:szCs w:val="28"/>
        </w:rPr>
        <w:t>города Вольск</w:t>
      </w:r>
      <w:r w:rsidRPr="000524CC">
        <w:rPr>
          <w:rFonts w:ascii="Times New Roman" w:hAnsi="Times New Roman" w:cs="Times New Roman"/>
          <w:color w:val="000000" w:themeColor="text1"/>
          <w:sz w:val="28"/>
          <w:szCs w:val="28"/>
        </w:rPr>
        <w:t xml:space="preserve"> составил 5,9 млрд. руб. (95,7%).</w:t>
      </w:r>
    </w:p>
    <w:p w:rsidR="00AD65C7" w:rsidRDefault="00AD65C7" w:rsidP="00AD65C7">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r>
        <w:rPr>
          <w:rFonts w:ascii="Times New Roman" w:hAnsi="Times New Roman" w:cs="Times New Roman"/>
          <w:color w:val="000000" w:themeColor="text1"/>
          <w:sz w:val="28"/>
          <w:szCs w:val="28"/>
        </w:rPr>
        <w:t>В</w:t>
      </w:r>
      <w:r w:rsidRPr="000524CC">
        <w:rPr>
          <w:rFonts w:ascii="Times New Roman" w:hAnsi="Times New Roman" w:cs="Times New Roman"/>
          <w:color w:val="000000" w:themeColor="text1"/>
          <w:sz w:val="28"/>
          <w:szCs w:val="28"/>
        </w:rPr>
        <w:t xml:space="preserve"> 2017 год</w:t>
      </w:r>
      <w:r>
        <w:rPr>
          <w:rFonts w:ascii="Times New Roman" w:hAnsi="Times New Roman" w:cs="Times New Roman"/>
          <w:color w:val="000000" w:themeColor="text1"/>
          <w:sz w:val="28"/>
          <w:szCs w:val="28"/>
        </w:rPr>
        <w:t>у</w:t>
      </w:r>
      <w:r w:rsidRPr="000524CC">
        <w:rPr>
          <w:rFonts w:ascii="Times New Roman" w:hAnsi="Times New Roman" w:cs="Times New Roman"/>
          <w:color w:val="000000" w:themeColor="text1"/>
          <w:sz w:val="28"/>
          <w:szCs w:val="28"/>
        </w:rPr>
        <w:t xml:space="preserve"> </w:t>
      </w:r>
      <w:r w:rsidRPr="000524CC">
        <w:rPr>
          <w:rFonts w:ascii="Times New Roman" w:eastAsia="Times New Roman" w:hAnsi="Times New Roman" w:cs="Times New Roman"/>
          <w:bCs/>
          <w:color w:val="000000" w:themeColor="text1"/>
          <w:kern w:val="36"/>
          <w:sz w:val="28"/>
          <w:szCs w:val="28"/>
        </w:rPr>
        <w:t>на развитие экономики на</w:t>
      </w:r>
      <w:r>
        <w:rPr>
          <w:rFonts w:ascii="Times New Roman" w:eastAsia="Times New Roman" w:hAnsi="Times New Roman" w:cs="Times New Roman"/>
          <w:bCs/>
          <w:color w:val="000000" w:themeColor="text1"/>
          <w:kern w:val="36"/>
          <w:sz w:val="28"/>
          <w:szCs w:val="28"/>
        </w:rPr>
        <w:t xml:space="preserve">правлено, по оценке, порядка </w:t>
      </w:r>
      <w:r w:rsidR="00274101">
        <w:rPr>
          <w:rFonts w:ascii="Times New Roman" w:eastAsia="Times New Roman" w:hAnsi="Times New Roman" w:cs="Times New Roman"/>
          <w:bCs/>
          <w:color w:val="000000" w:themeColor="text1"/>
          <w:kern w:val="36"/>
          <w:sz w:val="28"/>
          <w:szCs w:val="28"/>
        </w:rPr>
        <w:br/>
      </w:r>
      <w:r>
        <w:rPr>
          <w:rFonts w:ascii="Times New Roman" w:eastAsia="Times New Roman" w:hAnsi="Times New Roman" w:cs="Times New Roman"/>
          <w:bCs/>
          <w:color w:val="000000" w:themeColor="text1"/>
          <w:kern w:val="36"/>
          <w:sz w:val="28"/>
          <w:szCs w:val="28"/>
        </w:rPr>
        <w:t>2,8</w:t>
      </w:r>
      <w:r w:rsidRPr="000524CC">
        <w:rPr>
          <w:rFonts w:ascii="Times New Roman" w:eastAsia="Times New Roman" w:hAnsi="Times New Roman" w:cs="Times New Roman"/>
          <w:bCs/>
          <w:color w:val="000000" w:themeColor="text1"/>
          <w:kern w:val="36"/>
          <w:sz w:val="28"/>
          <w:szCs w:val="28"/>
        </w:rPr>
        <w:t xml:space="preserve"> млрд. руб</w:t>
      </w:r>
      <w:r>
        <w:rPr>
          <w:rFonts w:ascii="Times New Roman" w:eastAsia="Times New Roman" w:hAnsi="Times New Roman" w:cs="Times New Roman"/>
          <w:bCs/>
          <w:color w:val="000000" w:themeColor="text1"/>
          <w:kern w:val="36"/>
          <w:sz w:val="28"/>
          <w:szCs w:val="28"/>
        </w:rPr>
        <w:t xml:space="preserve">. инвестиций,  что составляет </w:t>
      </w:r>
      <w:r w:rsidR="00EC11DA">
        <w:rPr>
          <w:rFonts w:ascii="Times New Roman" w:eastAsia="Times New Roman" w:hAnsi="Times New Roman" w:cs="Times New Roman"/>
          <w:bCs/>
          <w:color w:val="000000" w:themeColor="text1"/>
          <w:kern w:val="36"/>
          <w:sz w:val="28"/>
          <w:szCs w:val="28"/>
        </w:rPr>
        <w:t>105,7</w:t>
      </w:r>
      <w:r w:rsidRPr="000524CC">
        <w:rPr>
          <w:rFonts w:ascii="Times New Roman" w:eastAsia="Times New Roman" w:hAnsi="Times New Roman" w:cs="Times New Roman"/>
          <w:bCs/>
          <w:color w:val="000000" w:themeColor="text1"/>
          <w:kern w:val="36"/>
          <w:sz w:val="28"/>
          <w:szCs w:val="28"/>
        </w:rPr>
        <w:t>% к уровню 2016 года</w:t>
      </w:r>
    </w:p>
    <w:p w:rsidR="00D22431" w:rsidRPr="000524CC" w:rsidRDefault="00D22431" w:rsidP="00AD65C7">
      <w:pPr>
        <w:spacing w:after="0" w:line="240" w:lineRule="auto"/>
        <w:ind w:firstLine="708"/>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Структура инвестиций по источникам финансирования: 93% от общей суммы инвестиций составили привлеченные средства из-за рубежа, 7% собственные средства предприятий</w:t>
      </w:r>
      <w:r w:rsidR="00AD65C7">
        <w:rPr>
          <w:rFonts w:ascii="Times New Roman" w:hAnsi="Times New Roman" w:cs="Times New Roman"/>
          <w:color w:val="000000" w:themeColor="text1"/>
          <w:sz w:val="28"/>
          <w:szCs w:val="28"/>
        </w:rPr>
        <w:t>;</w:t>
      </w:r>
      <w:r w:rsidR="008C28E3">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 xml:space="preserve">98,8% вложений осуществляются в предприятия частной формы собственности. </w:t>
      </w:r>
    </w:p>
    <w:p w:rsidR="007A4EF8" w:rsidRDefault="00D22431" w:rsidP="00D22431">
      <w:pPr>
        <w:spacing w:after="0" w:line="240" w:lineRule="auto"/>
        <w:ind w:firstLine="708"/>
        <w:jc w:val="both"/>
        <w:rPr>
          <w:rFonts w:ascii="Times New Roman" w:hAnsi="Times New Roman" w:cs="Times New Roman"/>
          <w:color w:val="000000" w:themeColor="text1"/>
          <w:sz w:val="28"/>
          <w:szCs w:val="28"/>
        </w:rPr>
      </w:pPr>
      <w:r w:rsidRPr="00274101">
        <w:rPr>
          <w:rFonts w:ascii="Times New Roman" w:hAnsi="Times New Roman" w:cs="Times New Roman"/>
          <w:i/>
          <w:color w:val="000000" w:themeColor="text1"/>
          <w:sz w:val="28"/>
          <w:szCs w:val="28"/>
        </w:rPr>
        <w:t>ЗАО «ХайдельбергЦемент Волга»</w:t>
      </w:r>
      <w:r w:rsidRPr="000524CC">
        <w:rPr>
          <w:rFonts w:ascii="Times New Roman" w:hAnsi="Times New Roman" w:cs="Times New Roman"/>
          <w:color w:val="000000" w:themeColor="text1"/>
          <w:sz w:val="28"/>
          <w:szCs w:val="28"/>
        </w:rPr>
        <w:t xml:space="preserve"> </w:t>
      </w:r>
      <w:r w:rsidR="007A4EF8">
        <w:rPr>
          <w:rFonts w:ascii="Times New Roman" w:hAnsi="Times New Roman" w:cs="Times New Roman"/>
          <w:color w:val="000000" w:themeColor="text1"/>
          <w:sz w:val="28"/>
          <w:szCs w:val="28"/>
        </w:rPr>
        <w:t>–</w:t>
      </w:r>
      <w:r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bCs/>
          <w:color w:val="000000" w:themeColor="text1"/>
          <w:sz w:val="28"/>
          <w:szCs w:val="28"/>
        </w:rPr>
        <w:t>современное цементное производство</w:t>
      </w:r>
      <w:r w:rsidRPr="000524CC">
        <w:rPr>
          <w:rFonts w:ascii="Times New Roman" w:hAnsi="Times New Roman" w:cs="Times New Roman"/>
          <w:color w:val="000000" w:themeColor="text1"/>
          <w:sz w:val="28"/>
          <w:szCs w:val="28"/>
        </w:rPr>
        <w:t xml:space="preserve"> по «сухому» способу. Завод имеет высокотехнологичное </w:t>
      </w:r>
      <w:hyperlink r:id="rId8" w:history="1">
        <w:r w:rsidRPr="000524CC">
          <w:rPr>
            <w:rFonts w:ascii="Times New Roman" w:hAnsi="Times New Roman" w:cs="Times New Roman"/>
            <w:color w:val="000000" w:themeColor="text1"/>
            <w:sz w:val="28"/>
            <w:szCs w:val="28"/>
          </w:rPr>
          <w:t>оборудование</w:t>
        </w:r>
      </w:hyperlink>
      <w:r w:rsidRPr="000524CC">
        <w:rPr>
          <w:rFonts w:ascii="Times New Roman" w:hAnsi="Times New Roman" w:cs="Times New Roman"/>
          <w:color w:val="000000" w:themeColor="text1"/>
          <w:sz w:val="28"/>
          <w:szCs w:val="28"/>
        </w:rPr>
        <w:t xml:space="preserve"> и  является образцовым по таким ключевым показателям, как защита окружающей среды, повышение эффективности использования всех видов энергии, а так же экономичное расходование природных ресурсов. Поставки  цемента  в такие регионы как: Самара, Ульяновск, Саратов и Пенза. </w:t>
      </w:r>
    </w:p>
    <w:p w:rsidR="006B579E" w:rsidRPr="002B3DEE" w:rsidRDefault="006B579E" w:rsidP="002B3DEE">
      <w:pPr>
        <w:spacing w:after="0" w:line="240" w:lineRule="auto"/>
        <w:ind w:firstLine="567"/>
        <w:jc w:val="both"/>
        <w:rPr>
          <w:rFonts w:ascii="Times New Roman" w:hAnsi="Times New Roman"/>
          <w:sz w:val="28"/>
          <w:szCs w:val="28"/>
        </w:rPr>
      </w:pPr>
      <w:r w:rsidRPr="003B3B2C">
        <w:rPr>
          <w:rFonts w:ascii="Times New Roman" w:hAnsi="Times New Roman" w:cs="Times New Roman"/>
          <w:i/>
          <w:color w:val="000000" w:themeColor="text1"/>
          <w:sz w:val="28"/>
          <w:szCs w:val="28"/>
        </w:rPr>
        <w:t>ООО «ВолгаИзвесть»</w:t>
      </w:r>
      <w:r w:rsidRPr="00D405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D405F8">
        <w:rPr>
          <w:rFonts w:ascii="Times New Roman" w:hAnsi="Times New Roman" w:cs="Times New Roman"/>
          <w:color w:val="000000" w:themeColor="text1"/>
          <w:sz w:val="28"/>
          <w:szCs w:val="28"/>
        </w:rPr>
        <w:t xml:space="preserve"> </w:t>
      </w:r>
      <w:r w:rsidRPr="00FA3592">
        <w:rPr>
          <w:rFonts w:ascii="Times New Roman" w:hAnsi="Times New Roman"/>
          <w:sz w:val="28"/>
          <w:szCs w:val="28"/>
        </w:rPr>
        <w:t>новый инвестиционный проект «Строительство завода по производству комовой негашеной извести»</w:t>
      </w:r>
      <w:r w:rsidR="00FF4B2E" w:rsidRPr="00FF4B2E">
        <w:rPr>
          <w:rFonts w:ascii="Times New Roman" w:hAnsi="Times New Roman"/>
          <w:sz w:val="28"/>
          <w:szCs w:val="28"/>
        </w:rPr>
        <w:t xml:space="preserve"> </w:t>
      </w:r>
      <w:r w:rsidR="00FF4B2E" w:rsidRPr="00FA3592">
        <w:rPr>
          <w:rFonts w:ascii="Times New Roman" w:hAnsi="Times New Roman"/>
          <w:sz w:val="28"/>
          <w:szCs w:val="28"/>
        </w:rPr>
        <w:t xml:space="preserve">с объемом годового выпуска 35 000 </w:t>
      </w:r>
      <w:r w:rsidR="00FF4B2E" w:rsidRPr="006E399E">
        <w:rPr>
          <w:rFonts w:ascii="Times New Roman" w:hAnsi="Times New Roman"/>
          <w:sz w:val="28"/>
          <w:szCs w:val="28"/>
        </w:rPr>
        <w:t>т</w:t>
      </w:r>
      <w:r w:rsidR="006E399E">
        <w:rPr>
          <w:rFonts w:ascii="Times New Roman" w:hAnsi="Times New Roman"/>
          <w:sz w:val="28"/>
          <w:szCs w:val="28"/>
        </w:rPr>
        <w:t>.</w:t>
      </w:r>
      <w:r w:rsidR="00FF4B2E" w:rsidRPr="006E399E">
        <w:rPr>
          <w:rFonts w:ascii="Times New Roman" w:hAnsi="Times New Roman"/>
          <w:sz w:val="28"/>
          <w:szCs w:val="28"/>
        </w:rPr>
        <w:t>(</w:t>
      </w:r>
      <w:r w:rsidRPr="00FA3592">
        <w:rPr>
          <w:rFonts w:ascii="Times New Roman" w:hAnsi="Times New Roman"/>
          <w:sz w:val="28"/>
          <w:szCs w:val="28"/>
        </w:rPr>
        <w:t>Общий объем инвестиций – 65 млн. руб.</w:t>
      </w:r>
      <w:r w:rsidR="00FF4B2E" w:rsidRPr="00FF4B2E">
        <w:rPr>
          <w:rFonts w:ascii="Times New Roman" w:hAnsi="Times New Roman"/>
          <w:sz w:val="28"/>
          <w:szCs w:val="28"/>
        </w:rPr>
        <w:t xml:space="preserve"> </w:t>
      </w:r>
      <w:r w:rsidR="00DA7647">
        <w:rPr>
          <w:rFonts w:ascii="Times New Roman" w:hAnsi="Times New Roman"/>
          <w:sz w:val="28"/>
          <w:szCs w:val="28"/>
        </w:rPr>
        <w:t>В 2017 году с</w:t>
      </w:r>
      <w:r w:rsidRPr="00FA3592">
        <w:rPr>
          <w:rFonts w:ascii="Times New Roman" w:hAnsi="Times New Roman"/>
          <w:sz w:val="28"/>
          <w:szCs w:val="28"/>
        </w:rPr>
        <w:t>оздано 35 рабочих мест. Средняя заработная плата состави</w:t>
      </w:r>
      <w:r w:rsidR="00FF4B2E">
        <w:rPr>
          <w:rFonts w:ascii="Times New Roman" w:hAnsi="Times New Roman"/>
          <w:sz w:val="28"/>
          <w:szCs w:val="28"/>
        </w:rPr>
        <w:t>ла</w:t>
      </w:r>
      <w:r w:rsidRPr="00FA3592">
        <w:rPr>
          <w:rFonts w:ascii="Times New Roman" w:hAnsi="Times New Roman"/>
          <w:sz w:val="28"/>
          <w:szCs w:val="28"/>
        </w:rPr>
        <w:t xml:space="preserve"> 26380 руб., объем налоговых отчислений в бюджеты всех уровней – около 8 млн. руб. Объем продукции </w:t>
      </w:r>
      <w:r w:rsidR="00FF4B2E">
        <w:rPr>
          <w:rFonts w:ascii="Times New Roman" w:hAnsi="Times New Roman"/>
          <w:sz w:val="28"/>
          <w:szCs w:val="28"/>
        </w:rPr>
        <w:t xml:space="preserve">составил </w:t>
      </w:r>
      <w:r w:rsidRPr="00FA3592">
        <w:rPr>
          <w:rFonts w:ascii="Times New Roman" w:hAnsi="Times New Roman"/>
          <w:sz w:val="28"/>
          <w:szCs w:val="28"/>
        </w:rPr>
        <w:t>0,</w:t>
      </w:r>
      <w:r w:rsidR="009D04DA">
        <w:rPr>
          <w:rFonts w:ascii="Times New Roman" w:hAnsi="Times New Roman"/>
          <w:sz w:val="28"/>
          <w:szCs w:val="28"/>
        </w:rPr>
        <w:t>7</w:t>
      </w:r>
      <w:r w:rsidRPr="00FA3592">
        <w:rPr>
          <w:rFonts w:ascii="Times New Roman" w:hAnsi="Times New Roman"/>
          <w:sz w:val="28"/>
          <w:szCs w:val="28"/>
        </w:rPr>
        <w:t xml:space="preserve"> млн. руб. В настоящее время пуско-наладочные работы</w:t>
      </w:r>
      <w:r w:rsidR="00274101">
        <w:rPr>
          <w:rFonts w:ascii="Times New Roman" w:hAnsi="Times New Roman"/>
          <w:sz w:val="28"/>
          <w:szCs w:val="28"/>
        </w:rPr>
        <w:t xml:space="preserve"> </w:t>
      </w:r>
      <w:r w:rsidR="00FF4B2E">
        <w:rPr>
          <w:rFonts w:ascii="Times New Roman" w:hAnsi="Times New Roman"/>
          <w:sz w:val="28"/>
          <w:szCs w:val="28"/>
        </w:rPr>
        <w:t>продолжаются</w:t>
      </w:r>
      <w:r w:rsidR="008C28E3" w:rsidRPr="000524CC">
        <w:rPr>
          <w:rFonts w:ascii="Times New Roman" w:hAnsi="Times New Roman" w:cs="Times New Roman"/>
          <w:color w:val="000000" w:themeColor="text1"/>
          <w:sz w:val="28"/>
          <w:szCs w:val="28"/>
        </w:rPr>
        <w:t>.</w:t>
      </w:r>
    </w:p>
    <w:p w:rsidR="00FF4B2E" w:rsidRDefault="00FF4B2E" w:rsidP="006B579E">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p>
    <w:p w:rsidR="00A873B8" w:rsidRDefault="006B579E" w:rsidP="006B579E">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r w:rsidRPr="00EA0161">
        <w:rPr>
          <w:rFonts w:ascii="Times New Roman" w:eastAsia="Times New Roman" w:hAnsi="Times New Roman" w:cs="Times New Roman"/>
          <w:bCs/>
          <w:color w:val="000000" w:themeColor="text1"/>
          <w:kern w:val="36"/>
          <w:sz w:val="28"/>
          <w:szCs w:val="28"/>
        </w:rPr>
        <w:t>Модернизация технологического процесса и уход от монопрофильной экономики – стали главным ориентиром  развития и инвестирования в сфере обрабатывающих производств и перерабатывающей промышленности.</w:t>
      </w:r>
      <w:r w:rsidR="00E03ABC" w:rsidRPr="00EA0161">
        <w:rPr>
          <w:rFonts w:ascii="Times New Roman" w:eastAsia="Times New Roman" w:hAnsi="Times New Roman" w:cs="Times New Roman"/>
          <w:bCs/>
          <w:color w:val="000000" w:themeColor="text1"/>
          <w:kern w:val="36"/>
          <w:sz w:val="28"/>
          <w:szCs w:val="28"/>
        </w:rPr>
        <w:t xml:space="preserve"> </w:t>
      </w:r>
    </w:p>
    <w:p w:rsidR="006B579E" w:rsidRPr="000524CC" w:rsidRDefault="00E03ABC" w:rsidP="006B579E">
      <w:pPr>
        <w:spacing w:after="0" w:line="240" w:lineRule="auto"/>
        <w:ind w:firstLine="708"/>
        <w:jc w:val="both"/>
        <w:outlineLvl w:val="0"/>
        <w:rPr>
          <w:rFonts w:ascii="Times New Roman" w:eastAsia="Times New Roman" w:hAnsi="Times New Roman" w:cs="Times New Roman"/>
          <w:bCs/>
          <w:color w:val="000000" w:themeColor="text1"/>
          <w:kern w:val="36"/>
          <w:sz w:val="28"/>
          <w:szCs w:val="28"/>
        </w:rPr>
      </w:pPr>
      <w:r w:rsidRPr="00EA0161">
        <w:rPr>
          <w:rFonts w:ascii="Times New Roman" w:eastAsia="Times New Roman" w:hAnsi="Times New Roman" w:cs="Times New Roman"/>
          <w:bCs/>
          <w:color w:val="000000" w:themeColor="text1"/>
          <w:kern w:val="36"/>
          <w:sz w:val="28"/>
          <w:szCs w:val="28"/>
        </w:rPr>
        <w:t>На новых производствах, уводящих от монопрофильности</w:t>
      </w:r>
      <w:r w:rsidR="00A873B8">
        <w:rPr>
          <w:rFonts w:ascii="Times New Roman" w:eastAsia="Times New Roman" w:hAnsi="Times New Roman" w:cs="Times New Roman"/>
          <w:bCs/>
          <w:color w:val="000000" w:themeColor="text1"/>
          <w:kern w:val="36"/>
          <w:sz w:val="28"/>
          <w:szCs w:val="28"/>
        </w:rPr>
        <w:t>,</w:t>
      </w:r>
      <w:r w:rsidRPr="00EA0161">
        <w:rPr>
          <w:rFonts w:ascii="Times New Roman" w:eastAsia="Times New Roman" w:hAnsi="Times New Roman" w:cs="Times New Roman"/>
          <w:bCs/>
          <w:color w:val="000000" w:themeColor="text1"/>
          <w:kern w:val="36"/>
          <w:sz w:val="28"/>
          <w:szCs w:val="28"/>
        </w:rPr>
        <w:t xml:space="preserve"> в 2017 году ситуация сложилась следующим образом.</w:t>
      </w:r>
    </w:p>
    <w:p w:rsidR="00A421B5" w:rsidRDefault="00D22431" w:rsidP="00D22431">
      <w:pPr>
        <w:pStyle w:val="af0"/>
        <w:spacing w:after="0" w:line="240" w:lineRule="auto"/>
        <w:ind w:left="0" w:firstLine="708"/>
        <w:jc w:val="both"/>
        <w:outlineLvl w:val="0"/>
        <w:rPr>
          <w:rFonts w:ascii="Times New Roman" w:hAnsi="Times New Roman"/>
          <w:color w:val="000000" w:themeColor="text1"/>
          <w:sz w:val="28"/>
          <w:szCs w:val="28"/>
        </w:rPr>
      </w:pPr>
      <w:r w:rsidRPr="000524CC">
        <w:rPr>
          <w:rFonts w:ascii="Times New Roman" w:hAnsi="Times New Roman"/>
          <w:color w:val="000000" w:themeColor="text1"/>
          <w:sz w:val="28"/>
          <w:szCs w:val="28"/>
        </w:rPr>
        <w:t>Успешно работают предприятия, реализовавшие инвестиционные проекты в 2016 году</w:t>
      </w:r>
      <w:r w:rsidR="00A421B5">
        <w:rPr>
          <w:rFonts w:ascii="Times New Roman" w:hAnsi="Times New Roman"/>
          <w:color w:val="000000" w:themeColor="text1"/>
          <w:sz w:val="28"/>
          <w:szCs w:val="28"/>
        </w:rPr>
        <w:t>.</w:t>
      </w:r>
    </w:p>
    <w:p w:rsidR="00227B3D" w:rsidRPr="007B4E77" w:rsidRDefault="00D22431" w:rsidP="007B4E77">
      <w:pPr>
        <w:pStyle w:val="af0"/>
        <w:spacing w:after="0" w:line="240" w:lineRule="auto"/>
        <w:ind w:left="0" w:firstLine="708"/>
        <w:jc w:val="both"/>
        <w:outlineLvl w:val="0"/>
        <w:rPr>
          <w:rFonts w:ascii="Times New Roman" w:hAnsi="Times New Roman"/>
          <w:bCs/>
          <w:sz w:val="28"/>
          <w:szCs w:val="28"/>
        </w:rPr>
      </w:pPr>
      <w:r w:rsidRPr="008A3C34">
        <w:rPr>
          <w:rFonts w:ascii="Times New Roman" w:hAnsi="Times New Roman"/>
          <w:bCs/>
          <w:i/>
          <w:color w:val="000000" w:themeColor="text1"/>
          <w:sz w:val="28"/>
          <w:szCs w:val="28"/>
        </w:rPr>
        <w:lastRenderedPageBreak/>
        <w:t>Вольская швейная фабрика «ЭЛИС» ООО «Центр маркетинга»</w:t>
      </w:r>
      <w:r w:rsidR="00A873B8">
        <w:rPr>
          <w:rFonts w:ascii="Times New Roman" w:hAnsi="Times New Roman"/>
          <w:bCs/>
          <w:i/>
          <w:color w:val="000000" w:themeColor="text1"/>
          <w:sz w:val="28"/>
          <w:szCs w:val="28"/>
        </w:rPr>
        <w:t>.</w:t>
      </w:r>
      <w:r w:rsidRPr="008A3C34">
        <w:rPr>
          <w:rFonts w:ascii="Times New Roman" w:hAnsi="Times New Roman"/>
          <w:bCs/>
          <w:color w:val="000000" w:themeColor="text1"/>
          <w:sz w:val="28"/>
          <w:szCs w:val="28"/>
        </w:rPr>
        <w:t xml:space="preserve"> </w:t>
      </w:r>
      <w:r w:rsidR="00227B3D" w:rsidRPr="008A3C34">
        <w:rPr>
          <w:rFonts w:ascii="Times New Roman" w:hAnsi="Times New Roman"/>
          <w:bCs/>
          <w:sz w:val="28"/>
          <w:szCs w:val="28"/>
        </w:rPr>
        <w:t xml:space="preserve">Объем отгруженной продукции  составил </w:t>
      </w:r>
      <w:r w:rsidR="008A3C34" w:rsidRPr="008A3C34">
        <w:rPr>
          <w:rFonts w:ascii="Times New Roman" w:hAnsi="Times New Roman"/>
          <w:bCs/>
          <w:sz w:val="28"/>
          <w:szCs w:val="28"/>
        </w:rPr>
        <w:t xml:space="preserve">49,6 </w:t>
      </w:r>
      <w:r w:rsidR="00227B3D" w:rsidRPr="008A3C34">
        <w:rPr>
          <w:rFonts w:ascii="Times New Roman" w:hAnsi="Times New Roman"/>
          <w:bCs/>
          <w:sz w:val="28"/>
          <w:szCs w:val="28"/>
        </w:rPr>
        <w:t xml:space="preserve"> млн. руб.,</w:t>
      </w:r>
      <w:r w:rsidR="00A873B8">
        <w:rPr>
          <w:rFonts w:ascii="Times New Roman" w:hAnsi="Times New Roman"/>
          <w:bCs/>
          <w:sz w:val="28"/>
          <w:szCs w:val="28"/>
        </w:rPr>
        <w:t xml:space="preserve"> в 1,7 раза</w:t>
      </w:r>
      <w:r w:rsidR="00A873B8" w:rsidRPr="008A3C34">
        <w:rPr>
          <w:rFonts w:ascii="Times New Roman" w:hAnsi="Times New Roman"/>
          <w:bCs/>
          <w:sz w:val="28"/>
          <w:szCs w:val="28"/>
        </w:rPr>
        <w:t xml:space="preserve"> </w:t>
      </w:r>
      <w:r w:rsidR="00A873B8">
        <w:rPr>
          <w:rFonts w:ascii="Times New Roman" w:hAnsi="Times New Roman"/>
          <w:bCs/>
          <w:sz w:val="28"/>
          <w:szCs w:val="28"/>
        </w:rPr>
        <w:t xml:space="preserve">выше </w:t>
      </w:r>
      <w:r w:rsidR="00227B3D" w:rsidRPr="008A3C34">
        <w:rPr>
          <w:rFonts w:ascii="Times New Roman" w:hAnsi="Times New Roman"/>
          <w:bCs/>
          <w:sz w:val="28"/>
          <w:szCs w:val="28"/>
        </w:rPr>
        <w:t>уровн</w:t>
      </w:r>
      <w:r w:rsidR="00A873B8">
        <w:rPr>
          <w:rFonts w:ascii="Times New Roman" w:hAnsi="Times New Roman"/>
          <w:bCs/>
          <w:sz w:val="28"/>
          <w:szCs w:val="28"/>
        </w:rPr>
        <w:t>я</w:t>
      </w:r>
      <w:r w:rsidR="00227B3D" w:rsidRPr="008A3C34">
        <w:rPr>
          <w:rFonts w:ascii="Times New Roman" w:hAnsi="Times New Roman"/>
          <w:bCs/>
          <w:sz w:val="28"/>
          <w:szCs w:val="28"/>
        </w:rPr>
        <w:t xml:space="preserve"> 2016 года. </w:t>
      </w:r>
      <w:r w:rsidR="00227B3D" w:rsidRPr="00227B3D">
        <w:rPr>
          <w:rFonts w:ascii="Times New Roman" w:hAnsi="Times New Roman"/>
          <w:bCs/>
          <w:sz w:val="28"/>
          <w:szCs w:val="28"/>
        </w:rPr>
        <w:t>В настоящее время создано 171 рабочее место (из запланированных 200).</w:t>
      </w:r>
    </w:p>
    <w:p w:rsidR="00227B3D" w:rsidRPr="00EA530B" w:rsidRDefault="00D22431" w:rsidP="00EA530B">
      <w:pPr>
        <w:pStyle w:val="af0"/>
        <w:spacing w:after="0" w:line="240" w:lineRule="auto"/>
        <w:ind w:left="0" w:firstLine="709"/>
        <w:jc w:val="both"/>
        <w:outlineLvl w:val="0"/>
        <w:rPr>
          <w:rFonts w:ascii="Times New Roman" w:hAnsi="Times New Roman"/>
          <w:bCs/>
          <w:sz w:val="28"/>
          <w:szCs w:val="28"/>
        </w:rPr>
      </w:pPr>
      <w:r w:rsidRPr="00A873B8">
        <w:rPr>
          <w:rFonts w:ascii="Times New Roman" w:hAnsi="Times New Roman"/>
          <w:bCs/>
          <w:i/>
          <w:color w:val="000000" w:themeColor="text1"/>
          <w:sz w:val="28"/>
          <w:szCs w:val="28"/>
        </w:rPr>
        <w:t xml:space="preserve">ООО </w:t>
      </w:r>
      <w:r w:rsidRPr="00A873B8">
        <w:rPr>
          <w:rFonts w:ascii="Times New Roman" w:hAnsi="Times New Roman"/>
          <w:i/>
          <w:color w:val="000000" w:themeColor="text1"/>
          <w:sz w:val="28"/>
          <w:szCs w:val="28"/>
          <w:shd w:val="clear" w:color="auto" w:fill="FFFFFF"/>
        </w:rPr>
        <w:t>«Завод «Империя соков»</w:t>
      </w:r>
      <w:r w:rsidR="00A873B8">
        <w:rPr>
          <w:rFonts w:ascii="Times New Roman" w:hAnsi="Times New Roman"/>
          <w:color w:val="000000" w:themeColor="text1"/>
          <w:sz w:val="28"/>
          <w:szCs w:val="28"/>
          <w:shd w:val="clear" w:color="auto" w:fill="FFFFFF"/>
        </w:rPr>
        <w:t xml:space="preserve">. </w:t>
      </w:r>
      <w:r w:rsidR="00227B3D" w:rsidRPr="007B4E77">
        <w:rPr>
          <w:rFonts w:ascii="Times New Roman" w:hAnsi="Times New Roman"/>
          <w:bCs/>
          <w:sz w:val="28"/>
          <w:szCs w:val="28"/>
        </w:rPr>
        <w:t xml:space="preserve">Объем отгруженной продукции </w:t>
      </w:r>
      <w:r w:rsidR="00227B3D" w:rsidRPr="00007AEE">
        <w:rPr>
          <w:rFonts w:ascii="Times New Roman" w:hAnsi="Times New Roman"/>
          <w:bCs/>
          <w:sz w:val="28"/>
          <w:szCs w:val="28"/>
        </w:rPr>
        <w:t xml:space="preserve">составил </w:t>
      </w:r>
      <w:r w:rsidR="00007AEE">
        <w:rPr>
          <w:rFonts w:ascii="Times New Roman" w:hAnsi="Times New Roman"/>
          <w:bCs/>
          <w:sz w:val="28"/>
          <w:szCs w:val="28"/>
        </w:rPr>
        <w:t>114</w:t>
      </w:r>
      <w:r w:rsidR="00007AEE" w:rsidRPr="00007AEE">
        <w:rPr>
          <w:rFonts w:ascii="Times New Roman" w:hAnsi="Times New Roman"/>
          <w:bCs/>
          <w:sz w:val="28"/>
          <w:szCs w:val="28"/>
        </w:rPr>
        <w:t>,</w:t>
      </w:r>
      <w:r w:rsidR="00007AEE">
        <w:rPr>
          <w:rFonts w:ascii="Times New Roman" w:hAnsi="Times New Roman"/>
          <w:bCs/>
          <w:sz w:val="28"/>
          <w:szCs w:val="28"/>
        </w:rPr>
        <w:t>3</w:t>
      </w:r>
      <w:r w:rsidR="00227B3D" w:rsidRPr="00007AEE">
        <w:rPr>
          <w:rFonts w:ascii="Times New Roman" w:hAnsi="Times New Roman"/>
          <w:bCs/>
          <w:sz w:val="28"/>
          <w:szCs w:val="28"/>
        </w:rPr>
        <w:t xml:space="preserve"> млн. руб., темп роста –</w:t>
      </w:r>
      <w:r w:rsidR="00007AEE">
        <w:rPr>
          <w:rFonts w:ascii="Times New Roman" w:hAnsi="Times New Roman"/>
          <w:bCs/>
          <w:sz w:val="28"/>
          <w:szCs w:val="28"/>
        </w:rPr>
        <w:t xml:space="preserve"> в 2,2  раза</w:t>
      </w:r>
      <w:r w:rsidR="00227B3D" w:rsidRPr="00007AEE">
        <w:rPr>
          <w:rFonts w:ascii="Times New Roman" w:hAnsi="Times New Roman"/>
          <w:bCs/>
          <w:sz w:val="28"/>
          <w:szCs w:val="28"/>
        </w:rPr>
        <w:t>,</w:t>
      </w:r>
      <w:r w:rsidR="00227B3D">
        <w:rPr>
          <w:rFonts w:ascii="Times New Roman" w:hAnsi="Times New Roman"/>
          <w:bCs/>
          <w:sz w:val="28"/>
          <w:szCs w:val="28"/>
        </w:rPr>
        <w:t xml:space="preserve"> </w:t>
      </w:r>
      <w:r w:rsidR="00227B3D" w:rsidRPr="00406F17">
        <w:rPr>
          <w:rFonts w:ascii="Times New Roman" w:hAnsi="Times New Roman"/>
          <w:sz w:val="28"/>
          <w:szCs w:val="28"/>
          <w:shd w:val="clear" w:color="auto" w:fill="FFFFFF"/>
        </w:rPr>
        <w:t xml:space="preserve">создано </w:t>
      </w:r>
      <w:r w:rsidR="00227B3D">
        <w:rPr>
          <w:rFonts w:ascii="Times New Roman" w:hAnsi="Times New Roman"/>
          <w:sz w:val="28"/>
          <w:szCs w:val="28"/>
          <w:shd w:val="clear" w:color="auto" w:fill="FFFFFF"/>
        </w:rPr>
        <w:t>66</w:t>
      </w:r>
      <w:r w:rsidR="00227B3D" w:rsidRPr="00406F17">
        <w:rPr>
          <w:rFonts w:ascii="Times New Roman" w:hAnsi="Times New Roman"/>
          <w:sz w:val="28"/>
          <w:szCs w:val="28"/>
          <w:shd w:val="clear" w:color="auto" w:fill="FFFFFF"/>
        </w:rPr>
        <w:t xml:space="preserve"> новых рабочих мест</w:t>
      </w:r>
      <w:r w:rsidR="008C28E3">
        <w:rPr>
          <w:rFonts w:ascii="Times New Roman" w:hAnsi="Times New Roman"/>
          <w:sz w:val="28"/>
          <w:szCs w:val="28"/>
          <w:shd w:val="clear" w:color="auto" w:fill="FFFFFF"/>
        </w:rPr>
        <w:t>.</w:t>
      </w:r>
      <w:r w:rsidR="00227B3D" w:rsidRPr="00406F17">
        <w:rPr>
          <w:rFonts w:ascii="Times New Roman" w:hAnsi="Times New Roman"/>
          <w:sz w:val="28"/>
          <w:szCs w:val="28"/>
          <w:shd w:val="clear" w:color="auto" w:fill="FFFFFF"/>
        </w:rPr>
        <w:t xml:space="preserve"> </w:t>
      </w:r>
      <w:r w:rsidR="00227B3D" w:rsidRPr="007B4E77">
        <w:rPr>
          <w:rFonts w:ascii="Times New Roman" w:eastAsia="Calibri" w:hAnsi="Times New Roman"/>
          <w:sz w:val="28"/>
          <w:szCs w:val="28"/>
          <w:shd w:val="clear" w:color="auto" w:fill="FFFFFF"/>
        </w:rPr>
        <w:t>Используемые на предприятии технологии подвергают сырье щадящей обработке, сохраняя его натуральный вкус и питательную ценность. Планируется создание линейки из 10-12 различных вкусов: 70% – натуральный восстановленный сок, 30% – нектары и сокосодержащие напитки.</w:t>
      </w:r>
      <w:r w:rsidR="00227B3D" w:rsidRPr="007B4E77">
        <w:rPr>
          <w:rFonts w:ascii="Times New Roman" w:hAnsi="Times New Roman"/>
          <w:sz w:val="28"/>
          <w:szCs w:val="28"/>
          <w:shd w:val="clear" w:color="auto" w:fill="FFFFFF"/>
        </w:rPr>
        <w:t xml:space="preserve"> </w:t>
      </w:r>
      <w:r w:rsidR="00227B3D" w:rsidRPr="007B4E77">
        <w:rPr>
          <w:rFonts w:ascii="Times New Roman" w:eastAsia="Calibri" w:hAnsi="Times New Roman"/>
          <w:iCs/>
          <w:sz w:val="28"/>
          <w:szCs w:val="28"/>
        </w:rPr>
        <w:t>Ассортимент продукции: соки восстановленные яблоко, груша, вишня, виноград, персик, томат, мультифрукт.</w:t>
      </w:r>
      <w:r w:rsidR="00227B3D" w:rsidRPr="007B4E77">
        <w:rPr>
          <w:rFonts w:ascii="Times New Roman" w:hAnsi="Times New Roman"/>
          <w:sz w:val="28"/>
          <w:szCs w:val="28"/>
          <w:shd w:val="clear" w:color="auto" w:fill="FFFFFF"/>
        </w:rPr>
        <w:t xml:space="preserve"> </w:t>
      </w:r>
      <w:r w:rsidR="00227B3D" w:rsidRPr="007B4E77">
        <w:rPr>
          <w:rFonts w:ascii="Times New Roman" w:eastAsia="Calibri" w:hAnsi="Times New Roman"/>
          <w:sz w:val="28"/>
          <w:szCs w:val="28"/>
        </w:rPr>
        <w:t>Упаковка в картонный пакет (</w:t>
      </w:r>
      <w:r w:rsidR="00227B3D" w:rsidRPr="007B4E77">
        <w:rPr>
          <w:rFonts w:ascii="Times New Roman" w:eastAsia="Calibri" w:hAnsi="Times New Roman"/>
          <w:i/>
          <w:sz w:val="28"/>
          <w:szCs w:val="28"/>
        </w:rPr>
        <w:t>объёмом 0,2 л, 1,0 л, 2,0 л</w:t>
      </w:r>
      <w:r w:rsidR="00227B3D" w:rsidRPr="007B4E77">
        <w:rPr>
          <w:rFonts w:ascii="Times New Roman" w:eastAsia="Calibri" w:hAnsi="Times New Roman"/>
          <w:sz w:val="28"/>
          <w:szCs w:val="28"/>
        </w:rPr>
        <w:t>) обеспечивает сохранность продукта на длительный срок и позволяет производителю выпускать качественные продукты питания.</w:t>
      </w:r>
    </w:p>
    <w:p w:rsidR="00035948" w:rsidRDefault="00D22431" w:rsidP="000C1B2A">
      <w:pPr>
        <w:pStyle w:val="dash041e0431044b0447043d044b0439"/>
        <w:ind w:firstLine="709"/>
        <w:jc w:val="both"/>
        <w:rPr>
          <w:rFonts w:ascii="Times New Roman" w:hAnsi="Times New Roman" w:cs="Times New Roman"/>
          <w:color w:val="000000" w:themeColor="text1"/>
          <w:sz w:val="28"/>
          <w:szCs w:val="28"/>
        </w:rPr>
      </w:pPr>
      <w:r w:rsidRPr="00A873B8">
        <w:rPr>
          <w:rStyle w:val="dash041e0431044b0447043d044b0439char1"/>
          <w:rFonts w:ascii="Times New Roman" w:hAnsi="Times New Roman" w:cs="Times New Roman"/>
          <w:i/>
          <w:color w:val="000000" w:themeColor="text1"/>
          <w:sz w:val="28"/>
          <w:szCs w:val="28"/>
        </w:rPr>
        <w:t>ООО «Плодовое - 2009»</w:t>
      </w:r>
      <w:r w:rsidR="007F5A6E">
        <w:rPr>
          <w:rStyle w:val="dash041e0431044b0447043d044b0439char1"/>
          <w:rFonts w:ascii="Times New Roman" w:hAnsi="Times New Roman" w:cs="Times New Roman"/>
          <w:color w:val="000000" w:themeColor="text1"/>
          <w:sz w:val="28"/>
          <w:szCs w:val="28"/>
        </w:rPr>
        <w:t xml:space="preserve"> </w:t>
      </w:r>
      <w:r w:rsidR="007F5A6E" w:rsidRPr="00E65CA0">
        <w:rPr>
          <w:rStyle w:val="dash041e0431044b0447043d044b0439char1"/>
          <w:rFonts w:ascii="Times New Roman" w:hAnsi="Times New Roman" w:cs="Times New Roman"/>
          <w:color w:val="000000" w:themeColor="text1"/>
          <w:sz w:val="28"/>
          <w:szCs w:val="28"/>
        </w:rPr>
        <w:t>– о</w:t>
      </w:r>
      <w:r w:rsidR="007F5A6E" w:rsidRPr="00E65CA0">
        <w:rPr>
          <w:rStyle w:val="dash041e0431044b0447043d044b0439char1"/>
          <w:rFonts w:ascii="Times New Roman" w:hAnsi="Times New Roman" w:cs="Times New Roman"/>
          <w:sz w:val="28"/>
          <w:szCs w:val="28"/>
        </w:rPr>
        <w:t>бъём выпускаемой продукции составил</w:t>
      </w:r>
      <w:r w:rsidR="007F5A6E" w:rsidRPr="00E65CA0">
        <w:rPr>
          <w:rStyle w:val="dash041e0431044b0447043d044b0439char1"/>
          <w:rFonts w:ascii="Times New Roman" w:hAnsi="Times New Roman" w:cs="Times New Roman"/>
          <w:sz w:val="28"/>
          <w:szCs w:val="28"/>
        </w:rPr>
        <w:br/>
      </w:r>
      <w:r w:rsidR="00E65CA0" w:rsidRPr="00E65CA0">
        <w:rPr>
          <w:rStyle w:val="dash041e0431044b0447043d044b0439char1"/>
          <w:rFonts w:ascii="Times New Roman" w:hAnsi="Times New Roman" w:cs="Times New Roman"/>
          <w:sz w:val="28"/>
          <w:szCs w:val="28"/>
        </w:rPr>
        <w:t>555,0</w:t>
      </w:r>
      <w:r w:rsidR="007F5A6E" w:rsidRPr="00E65CA0">
        <w:rPr>
          <w:rStyle w:val="dash041e0431044b0447043d044b0439char1"/>
          <w:rFonts w:ascii="Times New Roman" w:hAnsi="Times New Roman" w:cs="Times New Roman"/>
          <w:sz w:val="28"/>
          <w:szCs w:val="28"/>
        </w:rPr>
        <w:t xml:space="preserve"> млн. руб.</w:t>
      </w:r>
      <w:r w:rsidR="00E65CA0">
        <w:rPr>
          <w:rStyle w:val="dash041e0431044b0447043d044b0439char1"/>
          <w:rFonts w:ascii="Times New Roman" w:hAnsi="Times New Roman" w:cs="Times New Roman"/>
          <w:sz w:val="28"/>
          <w:szCs w:val="28"/>
        </w:rPr>
        <w:t xml:space="preserve">, темп роста </w:t>
      </w:r>
      <w:r w:rsidR="00810392">
        <w:rPr>
          <w:rStyle w:val="dash041e0431044b0447043d044b0439char1"/>
          <w:rFonts w:ascii="Times New Roman" w:hAnsi="Times New Roman" w:cs="Times New Roman"/>
          <w:sz w:val="28"/>
          <w:szCs w:val="28"/>
        </w:rPr>
        <w:t xml:space="preserve">– </w:t>
      </w:r>
      <w:r w:rsidR="00E65CA0">
        <w:rPr>
          <w:rStyle w:val="dash041e0431044b0447043d044b0439char1"/>
          <w:rFonts w:ascii="Times New Roman" w:hAnsi="Times New Roman" w:cs="Times New Roman"/>
          <w:sz w:val="28"/>
          <w:szCs w:val="28"/>
        </w:rPr>
        <w:t>84%.</w:t>
      </w:r>
      <w:r w:rsidR="00035948" w:rsidRPr="00E65CA0">
        <w:rPr>
          <w:rStyle w:val="dash041e0431044b0447043d044b0439char1"/>
          <w:rFonts w:ascii="Times New Roman" w:hAnsi="Times New Roman" w:cs="Times New Roman"/>
          <w:sz w:val="28"/>
          <w:szCs w:val="28"/>
        </w:rPr>
        <w:t xml:space="preserve"> В</w:t>
      </w:r>
      <w:r w:rsidRPr="00E65CA0">
        <w:rPr>
          <w:rStyle w:val="dash041e0431044b0447043d044b0439char1"/>
          <w:rFonts w:ascii="Times New Roman" w:hAnsi="Times New Roman" w:cs="Times New Roman"/>
          <w:color w:val="000000" w:themeColor="text1"/>
          <w:sz w:val="28"/>
          <w:szCs w:val="28"/>
        </w:rPr>
        <w:t xml:space="preserve"> 2017 году</w:t>
      </w:r>
      <w:r w:rsidRPr="000524CC">
        <w:rPr>
          <w:rStyle w:val="dash041e0431044b0447043d044b0439char1"/>
          <w:rFonts w:ascii="Times New Roman" w:hAnsi="Times New Roman" w:cs="Times New Roman"/>
          <w:color w:val="000000" w:themeColor="text1"/>
          <w:sz w:val="28"/>
          <w:szCs w:val="28"/>
        </w:rPr>
        <w:t xml:space="preserve"> </w:t>
      </w:r>
      <w:r w:rsidR="00810392">
        <w:rPr>
          <w:rStyle w:val="dash041e0431044b0447043d044b0439char1"/>
          <w:rFonts w:ascii="Times New Roman" w:hAnsi="Times New Roman" w:cs="Times New Roman"/>
          <w:color w:val="000000" w:themeColor="text1"/>
          <w:sz w:val="28"/>
          <w:szCs w:val="28"/>
        </w:rPr>
        <w:t xml:space="preserve">объем </w:t>
      </w:r>
      <w:r w:rsidRPr="000524CC">
        <w:rPr>
          <w:rStyle w:val="dash041e0431044b0447043d044b0439char1"/>
          <w:rFonts w:ascii="Times New Roman" w:hAnsi="Times New Roman" w:cs="Times New Roman"/>
          <w:color w:val="000000" w:themeColor="text1"/>
          <w:sz w:val="28"/>
          <w:szCs w:val="28"/>
        </w:rPr>
        <w:t xml:space="preserve">инвестиций </w:t>
      </w:r>
      <w:r w:rsidR="00810392">
        <w:rPr>
          <w:rStyle w:val="dash041e0431044b0447043d044b0439char1"/>
          <w:rFonts w:ascii="Times New Roman" w:hAnsi="Times New Roman" w:cs="Times New Roman"/>
          <w:color w:val="000000" w:themeColor="text1"/>
          <w:sz w:val="28"/>
          <w:szCs w:val="28"/>
        </w:rPr>
        <w:t>на</w:t>
      </w:r>
      <w:r w:rsidRPr="000524CC">
        <w:rPr>
          <w:rStyle w:val="dash041e0431044b0447043d044b0439char1"/>
          <w:rFonts w:ascii="Times New Roman" w:hAnsi="Times New Roman" w:cs="Times New Roman"/>
          <w:color w:val="000000" w:themeColor="text1"/>
          <w:sz w:val="28"/>
          <w:szCs w:val="28"/>
        </w:rPr>
        <w:t xml:space="preserve"> модернизацию технологического оборудования </w:t>
      </w:r>
      <w:r w:rsidR="00810392">
        <w:rPr>
          <w:rStyle w:val="dash041e0431044b0447043d044b0439char1"/>
          <w:rFonts w:ascii="Times New Roman" w:hAnsi="Times New Roman" w:cs="Times New Roman"/>
          <w:color w:val="000000" w:themeColor="text1"/>
          <w:sz w:val="28"/>
          <w:szCs w:val="28"/>
        </w:rPr>
        <w:t xml:space="preserve">составил </w:t>
      </w:r>
      <w:r w:rsidRPr="000524CC">
        <w:rPr>
          <w:rStyle w:val="dash041e0431044b0447043d044b0439char1"/>
          <w:rFonts w:ascii="Times New Roman" w:hAnsi="Times New Roman" w:cs="Times New Roman"/>
          <w:color w:val="000000" w:themeColor="text1"/>
          <w:sz w:val="28"/>
          <w:szCs w:val="28"/>
        </w:rPr>
        <w:t>102 млн. руб.</w:t>
      </w:r>
      <w:r w:rsidR="00810392">
        <w:rPr>
          <w:rStyle w:val="dash041e0431044b0447043d044b0439char1"/>
          <w:rFonts w:ascii="Times New Roman" w:hAnsi="Times New Roman" w:cs="Times New Roman"/>
          <w:color w:val="000000" w:themeColor="text1"/>
          <w:sz w:val="28"/>
          <w:szCs w:val="28"/>
        </w:rPr>
        <w:t>/</w:t>
      </w:r>
      <w:r w:rsidR="00810392">
        <w:rPr>
          <w:rStyle w:val="dash041e0431044b0447043d044b0439char1"/>
          <w:rFonts w:ascii="Times New Roman" w:hAnsi="Times New Roman" w:cs="Times New Roman"/>
          <w:color w:val="000000" w:themeColor="text1"/>
          <w:sz w:val="28"/>
          <w:szCs w:val="28"/>
        </w:rPr>
        <w:br/>
      </w:r>
      <w:r w:rsidRPr="000524CC">
        <w:rPr>
          <w:rStyle w:val="dash041e0431044b0447043d044b0439char1"/>
          <w:rFonts w:ascii="Times New Roman" w:hAnsi="Times New Roman" w:cs="Times New Roman"/>
          <w:color w:val="000000" w:themeColor="text1"/>
          <w:sz w:val="28"/>
          <w:szCs w:val="28"/>
        </w:rPr>
        <w:t xml:space="preserve">В 2018 году на предприятии </w:t>
      </w:r>
      <w:r w:rsidR="00035948">
        <w:rPr>
          <w:rStyle w:val="dash041e0431044b0447043d044b0439char1"/>
          <w:rFonts w:ascii="Times New Roman" w:hAnsi="Times New Roman" w:cs="Times New Roman"/>
          <w:color w:val="000000" w:themeColor="text1"/>
          <w:sz w:val="28"/>
          <w:szCs w:val="28"/>
        </w:rPr>
        <w:t xml:space="preserve">планируется </w:t>
      </w:r>
      <w:r w:rsidRPr="000524CC">
        <w:rPr>
          <w:rStyle w:val="dash041e0431044b0447043d044b0439char1"/>
          <w:rFonts w:ascii="Times New Roman" w:hAnsi="Times New Roman" w:cs="Times New Roman"/>
          <w:color w:val="000000" w:themeColor="text1"/>
          <w:sz w:val="28"/>
          <w:szCs w:val="28"/>
        </w:rPr>
        <w:t>реализ</w:t>
      </w:r>
      <w:r w:rsidR="00035948">
        <w:rPr>
          <w:rStyle w:val="dash041e0431044b0447043d044b0439char1"/>
          <w:rFonts w:ascii="Times New Roman" w:hAnsi="Times New Roman" w:cs="Times New Roman"/>
          <w:color w:val="000000" w:themeColor="text1"/>
          <w:sz w:val="28"/>
          <w:szCs w:val="28"/>
        </w:rPr>
        <w:t>ация</w:t>
      </w:r>
      <w:r w:rsidRPr="000524CC">
        <w:rPr>
          <w:rStyle w:val="dash041e0431044b0447043d044b0439char1"/>
          <w:rFonts w:ascii="Times New Roman" w:hAnsi="Times New Roman" w:cs="Times New Roman"/>
          <w:color w:val="000000" w:themeColor="text1"/>
          <w:sz w:val="28"/>
          <w:szCs w:val="28"/>
        </w:rPr>
        <w:t xml:space="preserve"> </w:t>
      </w:r>
      <w:r w:rsidR="00E65CA0">
        <w:rPr>
          <w:rStyle w:val="dash041e0431044b0447043d044b0439char1"/>
          <w:rFonts w:ascii="Times New Roman" w:hAnsi="Times New Roman" w:cs="Times New Roman"/>
          <w:color w:val="000000" w:themeColor="text1"/>
          <w:sz w:val="28"/>
          <w:szCs w:val="28"/>
        </w:rPr>
        <w:t xml:space="preserve"> </w:t>
      </w:r>
      <w:r w:rsidRPr="000524CC">
        <w:rPr>
          <w:rStyle w:val="dash041e0431044b0447043d044b0439char1"/>
          <w:rFonts w:ascii="Times New Roman" w:hAnsi="Times New Roman" w:cs="Times New Roman"/>
          <w:color w:val="000000" w:themeColor="text1"/>
          <w:sz w:val="28"/>
          <w:szCs w:val="28"/>
        </w:rPr>
        <w:t>инвестиционн</w:t>
      </w:r>
      <w:r w:rsidR="00035948">
        <w:rPr>
          <w:rStyle w:val="dash041e0431044b0447043d044b0439char1"/>
          <w:rFonts w:ascii="Times New Roman" w:hAnsi="Times New Roman" w:cs="Times New Roman"/>
          <w:color w:val="000000" w:themeColor="text1"/>
          <w:sz w:val="28"/>
          <w:szCs w:val="28"/>
        </w:rPr>
        <w:t>ого</w:t>
      </w:r>
      <w:r w:rsidRPr="000524CC">
        <w:rPr>
          <w:rStyle w:val="dash041e0431044b0447043d044b0439char1"/>
          <w:rFonts w:ascii="Times New Roman" w:hAnsi="Times New Roman" w:cs="Times New Roman"/>
          <w:color w:val="000000" w:themeColor="text1"/>
          <w:sz w:val="28"/>
          <w:szCs w:val="28"/>
        </w:rPr>
        <w:t xml:space="preserve"> проект</w:t>
      </w:r>
      <w:r w:rsidR="00035948">
        <w:rPr>
          <w:rStyle w:val="dash041e0431044b0447043d044b0439char1"/>
          <w:rFonts w:ascii="Times New Roman" w:hAnsi="Times New Roman" w:cs="Times New Roman"/>
          <w:color w:val="000000" w:themeColor="text1"/>
          <w:sz w:val="28"/>
          <w:szCs w:val="28"/>
        </w:rPr>
        <w:t>а</w:t>
      </w:r>
      <w:r w:rsidRPr="000524CC">
        <w:rPr>
          <w:rStyle w:val="dash041e0431044b0447043d044b0439char1"/>
          <w:rFonts w:ascii="Times New Roman" w:hAnsi="Times New Roman" w:cs="Times New Roman"/>
          <w:color w:val="000000" w:themeColor="text1"/>
          <w:sz w:val="28"/>
          <w:szCs w:val="28"/>
        </w:rPr>
        <w:t xml:space="preserve"> по строительству производственного цеха и приобретению нового технологического оборудования на сумму 95,5 млн. руб.</w:t>
      </w:r>
    </w:p>
    <w:p w:rsidR="00035948" w:rsidRDefault="00D22431" w:rsidP="00F61D21">
      <w:pPr>
        <w:autoSpaceDE w:val="0"/>
        <w:autoSpaceDN w:val="0"/>
        <w:adjustRightInd w:val="0"/>
        <w:spacing w:after="0" w:line="240" w:lineRule="auto"/>
        <w:ind w:firstLine="720"/>
        <w:jc w:val="both"/>
        <w:rPr>
          <w:rStyle w:val="dash041e0431044b0447043d044b0439char1"/>
          <w:rFonts w:ascii="Times New Roman" w:hAnsi="Times New Roman" w:cstheme="minorBidi"/>
          <w:sz w:val="28"/>
          <w:szCs w:val="28"/>
        </w:rPr>
      </w:pPr>
      <w:r w:rsidRPr="00A873B8">
        <w:rPr>
          <w:rFonts w:ascii="Times New Roman" w:hAnsi="Times New Roman" w:cs="Times New Roman"/>
          <w:i/>
          <w:color w:val="000000" w:themeColor="text1"/>
          <w:sz w:val="28"/>
          <w:szCs w:val="28"/>
        </w:rPr>
        <w:t>ОАО «Гормолзавод Вольский»</w:t>
      </w:r>
      <w:r w:rsidRPr="000C1B2A">
        <w:rPr>
          <w:rFonts w:ascii="Times New Roman" w:hAnsi="Times New Roman" w:cs="Times New Roman"/>
          <w:color w:val="000000" w:themeColor="text1"/>
          <w:sz w:val="28"/>
          <w:szCs w:val="28"/>
        </w:rPr>
        <w:t xml:space="preserve"> </w:t>
      </w:r>
      <w:r w:rsidR="00035948" w:rsidRPr="000C1B2A">
        <w:rPr>
          <w:rFonts w:ascii="Times New Roman" w:hAnsi="Times New Roman" w:cs="Times New Roman"/>
          <w:color w:val="000000" w:themeColor="text1"/>
          <w:sz w:val="28"/>
          <w:szCs w:val="28"/>
        </w:rPr>
        <w:t>– о</w:t>
      </w:r>
      <w:r w:rsidR="00035948" w:rsidRPr="000C1B2A">
        <w:rPr>
          <w:rFonts w:ascii="Times New Roman" w:hAnsi="Times New Roman"/>
          <w:sz w:val="28"/>
          <w:szCs w:val="28"/>
        </w:rPr>
        <w:t>бъем отгруженной продукции составил</w:t>
      </w:r>
      <w:r w:rsidR="000C1B2A" w:rsidRPr="000C1B2A">
        <w:rPr>
          <w:rFonts w:ascii="Times New Roman" w:hAnsi="Times New Roman"/>
          <w:sz w:val="28"/>
          <w:szCs w:val="28"/>
        </w:rPr>
        <w:t xml:space="preserve"> 320,3</w:t>
      </w:r>
      <w:r w:rsidR="00035948" w:rsidRPr="000C1B2A">
        <w:rPr>
          <w:rFonts w:ascii="Times New Roman" w:hAnsi="Times New Roman"/>
          <w:color w:val="000000" w:themeColor="text1"/>
          <w:sz w:val="28"/>
          <w:szCs w:val="28"/>
        </w:rPr>
        <w:t xml:space="preserve"> млн. руб</w:t>
      </w:r>
      <w:r w:rsidR="00035948" w:rsidRPr="000C1B2A">
        <w:rPr>
          <w:rFonts w:ascii="Times New Roman" w:hAnsi="Times New Roman"/>
          <w:sz w:val="28"/>
          <w:szCs w:val="28"/>
        </w:rPr>
        <w:t xml:space="preserve">., темп роста – </w:t>
      </w:r>
      <w:r w:rsidR="000C1B2A">
        <w:rPr>
          <w:rFonts w:ascii="Times New Roman" w:hAnsi="Times New Roman"/>
          <w:sz w:val="28"/>
          <w:szCs w:val="28"/>
        </w:rPr>
        <w:t>92,0</w:t>
      </w:r>
      <w:r w:rsidR="00035948" w:rsidRPr="000C1B2A">
        <w:rPr>
          <w:rFonts w:ascii="Times New Roman" w:hAnsi="Times New Roman"/>
          <w:sz w:val="28"/>
          <w:szCs w:val="28"/>
        </w:rPr>
        <w:t xml:space="preserve"> %.</w:t>
      </w:r>
      <w:r w:rsidR="00035948" w:rsidRPr="000C1B2A">
        <w:rPr>
          <w:rFonts w:ascii="Times New Roman" w:hAnsi="Times New Roman"/>
          <w:color w:val="000000"/>
        </w:rPr>
        <w:t xml:space="preserve"> </w:t>
      </w:r>
      <w:r w:rsidR="00035948" w:rsidRPr="000C1B2A">
        <w:rPr>
          <w:rFonts w:ascii="Times New Roman" w:hAnsi="Times New Roman"/>
          <w:color w:val="000000"/>
          <w:sz w:val="28"/>
          <w:szCs w:val="28"/>
        </w:rPr>
        <w:t>Предприятие участвует в государственной программе «Развитие сельского хозяйства и регулирование рынков сельскохозяйственной продукции, сырья и продовольствия в Саратовской области» на 2013-2020 годы.</w:t>
      </w:r>
      <w:r w:rsidR="00035948" w:rsidRPr="000C1B2A">
        <w:rPr>
          <w:rFonts w:ascii="Times New Roman" w:hAnsi="Times New Roman"/>
          <w:color w:val="FF0000"/>
          <w:sz w:val="28"/>
          <w:szCs w:val="28"/>
        </w:rPr>
        <w:t xml:space="preserve"> </w:t>
      </w:r>
      <w:r w:rsidR="00035948" w:rsidRPr="000C1B2A">
        <w:rPr>
          <w:rFonts w:ascii="Times New Roman" w:hAnsi="Times New Roman"/>
          <w:sz w:val="28"/>
          <w:szCs w:val="28"/>
        </w:rPr>
        <w:t>З</w:t>
      </w:r>
      <w:r w:rsidR="00035948" w:rsidRPr="000C1B2A">
        <w:rPr>
          <w:rFonts w:ascii="Times New Roman" w:hAnsi="Times New Roman"/>
          <w:bCs/>
          <w:sz w:val="28"/>
          <w:szCs w:val="28"/>
        </w:rPr>
        <w:t>авершен инвестиционный проект  «Реконструкция и модернизация технологического оборудования по переработке молока»</w:t>
      </w:r>
      <w:r w:rsidR="00810392">
        <w:rPr>
          <w:rFonts w:ascii="Times New Roman" w:hAnsi="Times New Roman"/>
          <w:bCs/>
          <w:sz w:val="28"/>
          <w:szCs w:val="28"/>
        </w:rPr>
        <w:t>,</w:t>
      </w:r>
      <w:r w:rsidR="00035948" w:rsidRPr="000C1B2A">
        <w:rPr>
          <w:rFonts w:ascii="Times New Roman" w:hAnsi="Times New Roman"/>
          <w:bCs/>
          <w:sz w:val="28"/>
          <w:szCs w:val="28"/>
        </w:rPr>
        <w:t xml:space="preserve"> стоимость</w:t>
      </w:r>
      <w:r w:rsidR="00810392">
        <w:rPr>
          <w:rFonts w:ascii="Times New Roman" w:hAnsi="Times New Roman"/>
          <w:bCs/>
          <w:sz w:val="28"/>
          <w:szCs w:val="28"/>
        </w:rPr>
        <w:t xml:space="preserve"> –</w:t>
      </w:r>
      <w:r w:rsidR="00035948" w:rsidRPr="000C1B2A">
        <w:rPr>
          <w:rFonts w:ascii="Times New Roman" w:hAnsi="Times New Roman"/>
          <w:bCs/>
          <w:sz w:val="28"/>
          <w:szCs w:val="28"/>
        </w:rPr>
        <w:t xml:space="preserve"> 60 млн. руб</w:t>
      </w:r>
      <w:r w:rsidR="00810392">
        <w:rPr>
          <w:rFonts w:ascii="Times New Roman" w:hAnsi="Times New Roman"/>
          <w:bCs/>
          <w:sz w:val="28"/>
          <w:szCs w:val="28"/>
        </w:rPr>
        <w:t>лей</w:t>
      </w:r>
      <w:r w:rsidR="00035948" w:rsidRPr="000C1B2A">
        <w:rPr>
          <w:rFonts w:ascii="Times New Roman" w:hAnsi="Times New Roman"/>
          <w:bCs/>
          <w:sz w:val="28"/>
          <w:szCs w:val="28"/>
        </w:rPr>
        <w:t>. Результат от реализации проекта – расширение рынков сбыта и ассортимента цельномолочной и кисломолочной продукции.</w:t>
      </w:r>
      <w:r w:rsidR="00035948" w:rsidRPr="00B7129E">
        <w:rPr>
          <w:rFonts w:ascii="Times New Roman" w:hAnsi="Times New Roman"/>
          <w:bCs/>
          <w:sz w:val="28"/>
          <w:szCs w:val="28"/>
        </w:rPr>
        <w:t xml:space="preserve"> </w:t>
      </w:r>
    </w:p>
    <w:p w:rsidR="00450FF1" w:rsidRPr="000524CC" w:rsidRDefault="00450FF1" w:rsidP="00450FF1">
      <w:pPr>
        <w:pStyle w:val="af0"/>
        <w:spacing w:after="0" w:line="240" w:lineRule="auto"/>
        <w:ind w:left="0" w:firstLine="709"/>
        <w:jc w:val="both"/>
        <w:outlineLvl w:val="0"/>
        <w:rPr>
          <w:rFonts w:ascii="Times New Roman" w:hAnsi="Times New Roman"/>
          <w:color w:val="000000" w:themeColor="text1"/>
          <w:sz w:val="28"/>
          <w:szCs w:val="28"/>
        </w:rPr>
      </w:pPr>
      <w:r w:rsidRPr="00810392">
        <w:rPr>
          <w:rFonts w:ascii="Times New Roman" w:hAnsi="Times New Roman"/>
          <w:i/>
          <w:color w:val="000000" w:themeColor="text1"/>
          <w:sz w:val="28"/>
          <w:szCs w:val="28"/>
        </w:rPr>
        <w:t>ООО «Автотрасса»</w:t>
      </w:r>
      <w:r w:rsidRPr="000524CC">
        <w:rPr>
          <w:rFonts w:ascii="Times New Roman" w:hAnsi="Times New Roman"/>
          <w:color w:val="000000" w:themeColor="text1"/>
          <w:sz w:val="28"/>
          <w:szCs w:val="28"/>
        </w:rPr>
        <w:t xml:space="preserve"> в 2017 году освоены инвестиций в размере</w:t>
      </w:r>
      <w:r w:rsidR="00810392">
        <w:rPr>
          <w:rFonts w:ascii="Times New Roman" w:hAnsi="Times New Roman"/>
          <w:color w:val="000000" w:themeColor="text1"/>
          <w:sz w:val="28"/>
          <w:szCs w:val="28"/>
        </w:rPr>
        <w:br/>
      </w:r>
      <w:r w:rsidRPr="000524CC">
        <w:rPr>
          <w:rFonts w:ascii="Times New Roman" w:hAnsi="Times New Roman"/>
          <w:color w:val="000000" w:themeColor="text1"/>
          <w:sz w:val="28"/>
          <w:szCs w:val="28"/>
        </w:rPr>
        <w:t>50 млн. руб. В 2018 году на приобретение специализированной дорожной техники планируется направить порядка 200 млн. руб</w:t>
      </w:r>
      <w:r w:rsidR="00810392">
        <w:rPr>
          <w:rFonts w:ascii="Times New Roman" w:hAnsi="Times New Roman"/>
          <w:color w:val="000000" w:themeColor="text1"/>
          <w:sz w:val="28"/>
          <w:szCs w:val="28"/>
        </w:rPr>
        <w:t>лей</w:t>
      </w:r>
      <w:r w:rsidRPr="000524CC">
        <w:rPr>
          <w:rFonts w:ascii="Times New Roman" w:hAnsi="Times New Roman"/>
          <w:color w:val="000000" w:themeColor="text1"/>
          <w:sz w:val="28"/>
          <w:szCs w:val="28"/>
        </w:rPr>
        <w:t>.</w:t>
      </w:r>
    </w:p>
    <w:p w:rsidR="00035948" w:rsidRPr="00450FF1" w:rsidRDefault="00035948" w:rsidP="00035948">
      <w:pPr>
        <w:spacing w:after="0" w:line="240" w:lineRule="auto"/>
        <w:ind w:firstLine="709"/>
        <w:jc w:val="both"/>
        <w:rPr>
          <w:rFonts w:ascii="Times New Roman" w:hAnsi="Times New Roman" w:cs="Times New Roman"/>
          <w:sz w:val="28"/>
          <w:szCs w:val="28"/>
        </w:rPr>
      </w:pPr>
      <w:r w:rsidRPr="00450FF1">
        <w:rPr>
          <w:rFonts w:ascii="Times New Roman" w:hAnsi="Times New Roman" w:cs="Times New Roman"/>
          <w:bCs/>
          <w:i/>
          <w:sz w:val="28"/>
          <w:szCs w:val="28"/>
        </w:rPr>
        <w:t>ООО «Вольский-Кондитер-2».</w:t>
      </w:r>
      <w:r w:rsidRPr="00450FF1">
        <w:rPr>
          <w:rFonts w:ascii="Times New Roman" w:hAnsi="Times New Roman" w:cs="Times New Roman"/>
          <w:bCs/>
          <w:sz w:val="28"/>
          <w:szCs w:val="28"/>
        </w:rPr>
        <w:t xml:space="preserve"> </w:t>
      </w:r>
      <w:r w:rsidRPr="00450FF1">
        <w:rPr>
          <w:rFonts w:ascii="Times New Roman" w:hAnsi="Times New Roman" w:cs="Times New Roman"/>
          <w:sz w:val="28"/>
          <w:szCs w:val="28"/>
        </w:rPr>
        <w:t xml:space="preserve">Объем отгруженной продукции составил </w:t>
      </w:r>
      <w:r w:rsidR="00EB04B6" w:rsidRPr="00450FF1">
        <w:rPr>
          <w:rFonts w:ascii="Times New Roman" w:hAnsi="Times New Roman" w:cs="Times New Roman"/>
          <w:sz w:val="28"/>
          <w:szCs w:val="28"/>
        </w:rPr>
        <w:t>1,2</w:t>
      </w:r>
      <w:r w:rsidR="007F086A" w:rsidRPr="00450FF1">
        <w:rPr>
          <w:rFonts w:ascii="Times New Roman" w:hAnsi="Times New Roman" w:cs="Times New Roman"/>
          <w:sz w:val="28"/>
          <w:szCs w:val="28"/>
        </w:rPr>
        <w:t xml:space="preserve"> </w:t>
      </w:r>
      <w:r w:rsidRPr="00450FF1">
        <w:rPr>
          <w:rFonts w:ascii="Times New Roman" w:hAnsi="Times New Roman" w:cs="Times New Roman"/>
          <w:sz w:val="28"/>
          <w:szCs w:val="28"/>
        </w:rPr>
        <w:t>мл</w:t>
      </w:r>
      <w:r w:rsidR="00EB04B6" w:rsidRPr="00450FF1">
        <w:rPr>
          <w:rFonts w:ascii="Times New Roman" w:hAnsi="Times New Roman" w:cs="Times New Roman"/>
          <w:sz w:val="28"/>
          <w:szCs w:val="28"/>
        </w:rPr>
        <w:t>рд</w:t>
      </w:r>
      <w:r w:rsidRPr="00450FF1">
        <w:rPr>
          <w:rFonts w:ascii="Times New Roman" w:hAnsi="Times New Roman" w:cs="Times New Roman"/>
          <w:sz w:val="28"/>
          <w:szCs w:val="28"/>
        </w:rPr>
        <w:t xml:space="preserve">. руб., темп роста – </w:t>
      </w:r>
      <w:r w:rsidR="00EB04B6" w:rsidRPr="00450FF1">
        <w:rPr>
          <w:rFonts w:ascii="Times New Roman" w:hAnsi="Times New Roman" w:cs="Times New Roman"/>
          <w:sz w:val="28"/>
          <w:szCs w:val="28"/>
        </w:rPr>
        <w:t>92,3</w:t>
      </w:r>
      <w:r w:rsidRPr="00450FF1">
        <w:rPr>
          <w:rFonts w:ascii="Times New Roman" w:hAnsi="Times New Roman" w:cs="Times New Roman"/>
          <w:sz w:val="28"/>
          <w:szCs w:val="28"/>
        </w:rPr>
        <w:t>%.</w:t>
      </w:r>
    </w:p>
    <w:p w:rsidR="00035948" w:rsidRPr="00450FF1" w:rsidRDefault="00035948" w:rsidP="00035948">
      <w:pPr>
        <w:tabs>
          <w:tab w:val="left" w:pos="0"/>
        </w:tabs>
        <w:suppressAutoHyphens/>
        <w:spacing w:after="0" w:line="240" w:lineRule="auto"/>
        <w:ind w:firstLine="709"/>
        <w:jc w:val="both"/>
        <w:rPr>
          <w:rFonts w:ascii="Times New Roman" w:hAnsi="Times New Roman" w:cs="Times New Roman"/>
          <w:sz w:val="28"/>
          <w:szCs w:val="28"/>
        </w:rPr>
      </w:pPr>
      <w:r w:rsidRPr="00450FF1">
        <w:rPr>
          <w:rFonts w:ascii="Times New Roman" w:hAnsi="Times New Roman" w:cs="Times New Roman"/>
          <w:i/>
          <w:sz w:val="28"/>
          <w:szCs w:val="28"/>
        </w:rPr>
        <w:t>ООО «САС-ГРУПП</w:t>
      </w:r>
      <w:r w:rsidRPr="00450FF1">
        <w:rPr>
          <w:rFonts w:ascii="Times New Roman" w:hAnsi="Times New Roman" w:cs="Times New Roman"/>
          <w:sz w:val="28"/>
          <w:szCs w:val="28"/>
        </w:rPr>
        <w:t>». Объем отгруженной продукции составил</w:t>
      </w:r>
      <w:r w:rsidRPr="00450FF1">
        <w:rPr>
          <w:rFonts w:ascii="Times New Roman" w:hAnsi="Times New Roman" w:cs="Times New Roman"/>
          <w:sz w:val="28"/>
          <w:szCs w:val="28"/>
        </w:rPr>
        <w:br/>
        <w:t>0,</w:t>
      </w:r>
      <w:r w:rsidR="009D0239" w:rsidRPr="00450FF1">
        <w:rPr>
          <w:rFonts w:ascii="Times New Roman" w:hAnsi="Times New Roman" w:cs="Times New Roman"/>
          <w:sz w:val="28"/>
          <w:szCs w:val="28"/>
        </w:rPr>
        <w:t xml:space="preserve">336 </w:t>
      </w:r>
      <w:r w:rsidRPr="00450FF1">
        <w:rPr>
          <w:rFonts w:ascii="Times New Roman" w:hAnsi="Times New Roman" w:cs="Times New Roman"/>
          <w:sz w:val="28"/>
          <w:szCs w:val="28"/>
        </w:rPr>
        <w:t xml:space="preserve"> млн. руб. Выпускает лимонад под маркой «Вольский, стоимость проекта – 25 млн. руб., численность работающих на предприятии</w:t>
      </w:r>
      <w:r w:rsidR="00810392">
        <w:rPr>
          <w:rFonts w:ascii="Times New Roman" w:hAnsi="Times New Roman" w:cs="Times New Roman"/>
          <w:sz w:val="28"/>
          <w:szCs w:val="28"/>
        </w:rPr>
        <w:t xml:space="preserve">– </w:t>
      </w:r>
      <w:r w:rsidRPr="00450FF1">
        <w:rPr>
          <w:rFonts w:ascii="Times New Roman" w:hAnsi="Times New Roman" w:cs="Times New Roman"/>
          <w:sz w:val="28"/>
          <w:szCs w:val="28"/>
        </w:rPr>
        <w:t>8 чел</w:t>
      </w:r>
      <w:r w:rsidR="00810392">
        <w:rPr>
          <w:rFonts w:ascii="Times New Roman" w:hAnsi="Times New Roman" w:cs="Times New Roman"/>
          <w:sz w:val="28"/>
          <w:szCs w:val="28"/>
        </w:rPr>
        <w:t>овек</w:t>
      </w:r>
      <w:r w:rsidRPr="00450FF1">
        <w:rPr>
          <w:rFonts w:ascii="Times New Roman" w:hAnsi="Times New Roman" w:cs="Times New Roman"/>
          <w:sz w:val="28"/>
          <w:szCs w:val="28"/>
        </w:rPr>
        <w:t>.</w:t>
      </w:r>
    </w:p>
    <w:p w:rsidR="005F66C6" w:rsidRDefault="005F66C6" w:rsidP="00822335">
      <w:pPr>
        <w:tabs>
          <w:tab w:val="left" w:pos="0"/>
        </w:tabs>
        <w:suppressAutoHyphens/>
        <w:spacing w:after="0" w:line="240" w:lineRule="auto"/>
        <w:ind w:firstLine="709"/>
        <w:jc w:val="both"/>
        <w:rPr>
          <w:rFonts w:ascii="Times New Roman" w:hAnsi="Times New Roman" w:cs="Times New Roman"/>
          <w:i/>
          <w:sz w:val="28"/>
          <w:szCs w:val="28"/>
        </w:rPr>
      </w:pPr>
    </w:p>
    <w:p w:rsidR="00450FF1" w:rsidRDefault="005F66C6" w:rsidP="00822335">
      <w:pPr>
        <w:tabs>
          <w:tab w:val="left" w:pos="0"/>
        </w:tabs>
        <w:suppressAutoHyphens/>
        <w:spacing w:after="0" w:line="240" w:lineRule="auto"/>
        <w:ind w:firstLine="709"/>
        <w:jc w:val="both"/>
        <w:rPr>
          <w:rFonts w:ascii="Times New Roman" w:hAnsi="Times New Roman" w:cs="Times New Roman"/>
          <w:color w:val="000000" w:themeColor="text1"/>
          <w:sz w:val="28"/>
          <w:szCs w:val="28"/>
        </w:rPr>
      </w:pPr>
      <w:r w:rsidRPr="005F66C6">
        <w:rPr>
          <w:rFonts w:ascii="Times New Roman" w:hAnsi="Times New Roman" w:cs="Times New Roman"/>
          <w:sz w:val="28"/>
          <w:szCs w:val="28"/>
        </w:rPr>
        <w:t>Кром</w:t>
      </w:r>
      <w:r>
        <w:rPr>
          <w:rFonts w:ascii="Times New Roman" w:hAnsi="Times New Roman" w:cs="Times New Roman"/>
          <w:sz w:val="28"/>
          <w:szCs w:val="28"/>
        </w:rPr>
        <w:t>е</w:t>
      </w:r>
      <w:r w:rsidRPr="005F66C6">
        <w:rPr>
          <w:rFonts w:ascii="Times New Roman" w:hAnsi="Times New Roman" w:cs="Times New Roman"/>
          <w:sz w:val="28"/>
          <w:szCs w:val="28"/>
        </w:rPr>
        <w:t xml:space="preserve"> того,</w:t>
      </w:r>
      <w:r>
        <w:rPr>
          <w:rFonts w:ascii="Times New Roman" w:hAnsi="Times New Roman" w:cs="Times New Roman"/>
          <w:i/>
          <w:sz w:val="28"/>
          <w:szCs w:val="28"/>
        </w:rPr>
        <w:t xml:space="preserve"> </w:t>
      </w:r>
      <w:r w:rsidR="00035948" w:rsidRPr="00450FF1">
        <w:rPr>
          <w:rFonts w:ascii="Times New Roman" w:hAnsi="Times New Roman" w:cs="Times New Roman"/>
          <w:i/>
          <w:sz w:val="28"/>
          <w:szCs w:val="28"/>
        </w:rPr>
        <w:t>ООО «ОВОЩИ КРУГЛЫЙ ГОД»</w:t>
      </w:r>
      <w:r w:rsidR="00035948" w:rsidRPr="00450FF1">
        <w:rPr>
          <w:rFonts w:ascii="Times New Roman" w:hAnsi="Times New Roman" w:cs="Times New Roman"/>
          <w:sz w:val="28"/>
          <w:szCs w:val="28"/>
        </w:rPr>
        <w:t xml:space="preserve"> </w:t>
      </w:r>
      <w:r w:rsidR="00822335">
        <w:rPr>
          <w:rFonts w:ascii="Times New Roman" w:hAnsi="Times New Roman" w:cs="Times New Roman"/>
          <w:sz w:val="28"/>
          <w:szCs w:val="28"/>
        </w:rPr>
        <w:t xml:space="preserve">реализован </w:t>
      </w:r>
      <w:r w:rsidR="00035948" w:rsidRPr="00450FF1">
        <w:rPr>
          <w:rFonts w:ascii="Times New Roman" w:hAnsi="Times New Roman" w:cs="Times New Roman"/>
          <w:sz w:val="28"/>
          <w:szCs w:val="28"/>
        </w:rPr>
        <w:t>инвестиционный проект стоимостью 110 млн. руб. по строительству тепличного хозяйства по выращиванию овощей закрытого грунта;</w:t>
      </w:r>
      <w:r w:rsidR="00822335">
        <w:rPr>
          <w:rFonts w:ascii="Times New Roman" w:hAnsi="Times New Roman" w:cs="Times New Roman"/>
          <w:sz w:val="28"/>
          <w:szCs w:val="28"/>
        </w:rPr>
        <w:t xml:space="preserve"> проведены первые посевные работы. П</w:t>
      </w:r>
      <w:r w:rsidR="00035948" w:rsidRPr="00450FF1">
        <w:rPr>
          <w:rFonts w:ascii="Times New Roman" w:hAnsi="Times New Roman" w:cs="Times New Roman"/>
          <w:sz w:val="28"/>
          <w:szCs w:val="28"/>
        </w:rPr>
        <w:t>ланируемая производственная мощность</w:t>
      </w:r>
      <w:r w:rsidR="00822335">
        <w:rPr>
          <w:rFonts w:ascii="Times New Roman" w:hAnsi="Times New Roman" w:cs="Times New Roman"/>
          <w:sz w:val="28"/>
          <w:szCs w:val="28"/>
        </w:rPr>
        <w:t xml:space="preserve"> –</w:t>
      </w:r>
      <w:r w:rsidR="00035948" w:rsidRPr="00450FF1">
        <w:rPr>
          <w:rFonts w:ascii="Times New Roman" w:hAnsi="Times New Roman" w:cs="Times New Roman"/>
          <w:sz w:val="28"/>
          <w:szCs w:val="28"/>
        </w:rPr>
        <w:t xml:space="preserve"> 150 т в год. </w:t>
      </w:r>
    </w:p>
    <w:p w:rsidR="00450FF1" w:rsidRPr="00F61D21" w:rsidRDefault="00A21FDE" w:rsidP="00450FF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cs="Times New Roman"/>
          <w:color w:val="000000" w:themeColor="text1"/>
          <w:sz w:val="28"/>
          <w:szCs w:val="28"/>
        </w:rPr>
        <w:lastRenderedPageBreak/>
        <w:t>С</w:t>
      </w:r>
      <w:r w:rsidR="00450FF1" w:rsidRPr="000524CC">
        <w:rPr>
          <w:rFonts w:ascii="Times New Roman" w:hAnsi="Times New Roman" w:cs="Times New Roman"/>
          <w:color w:val="000000" w:themeColor="text1"/>
          <w:sz w:val="28"/>
          <w:szCs w:val="28"/>
        </w:rPr>
        <w:t xml:space="preserve"> 2018 год</w:t>
      </w:r>
      <w:r>
        <w:rPr>
          <w:rFonts w:ascii="Times New Roman" w:hAnsi="Times New Roman" w:cs="Times New Roman"/>
          <w:color w:val="000000" w:themeColor="text1"/>
          <w:sz w:val="28"/>
          <w:szCs w:val="28"/>
        </w:rPr>
        <w:t>а</w:t>
      </w:r>
      <w:r w:rsidR="00450FF1" w:rsidRPr="000524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запланирован к реализации </w:t>
      </w:r>
      <w:r w:rsidR="00450FF1" w:rsidRPr="000524CC">
        <w:rPr>
          <w:rFonts w:ascii="Times New Roman" w:hAnsi="Times New Roman" w:cs="Times New Roman"/>
          <w:color w:val="000000" w:themeColor="text1"/>
          <w:sz w:val="28"/>
          <w:szCs w:val="28"/>
        </w:rPr>
        <w:t>новый инвестиционный проект «Реконструкция и модернизация овощехранилища»</w:t>
      </w:r>
      <w:r w:rsidR="00450FF1" w:rsidRPr="00F61D21">
        <w:rPr>
          <w:rFonts w:ascii="Times New Roman" w:hAnsi="Times New Roman"/>
          <w:sz w:val="28"/>
          <w:szCs w:val="28"/>
        </w:rPr>
        <w:t xml:space="preserve"> </w:t>
      </w:r>
      <w:r w:rsidR="00450FF1">
        <w:rPr>
          <w:rFonts w:ascii="Times New Roman" w:hAnsi="Times New Roman" w:cs="Times New Roman"/>
          <w:color w:val="000000" w:themeColor="text1"/>
          <w:sz w:val="28"/>
          <w:szCs w:val="28"/>
        </w:rPr>
        <w:t>ИП Бадалов Р.Ф.</w:t>
      </w:r>
      <w:r>
        <w:rPr>
          <w:rFonts w:ascii="Times New Roman" w:hAnsi="Times New Roman" w:cs="Times New Roman"/>
          <w:color w:val="000000" w:themeColor="text1"/>
          <w:sz w:val="28"/>
          <w:szCs w:val="28"/>
        </w:rPr>
        <w:t xml:space="preserve"> </w:t>
      </w:r>
      <w:r w:rsidR="00450FF1" w:rsidRPr="000524CC">
        <w:rPr>
          <w:rFonts w:ascii="Times New Roman" w:hAnsi="Times New Roman" w:cs="Times New Roman"/>
          <w:color w:val="000000" w:themeColor="text1"/>
          <w:sz w:val="28"/>
          <w:szCs w:val="28"/>
        </w:rPr>
        <w:t xml:space="preserve">Цель проекта </w:t>
      </w:r>
      <w:r w:rsidR="00450FF1">
        <w:rPr>
          <w:rFonts w:ascii="Times New Roman" w:hAnsi="Times New Roman" w:cs="Times New Roman"/>
          <w:color w:val="000000" w:themeColor="text1"/>
          <w:sz w:val="28"/>
          <w:szCs w:val="28"/>
        </w:rPr>
        <w:t xml:space="preserve">– </w:t>
      </w:r>
      <w:r w:rsidR="00450FF1" w:rsidRPr="000524CC">
        <w:rPr>
          <w:rFonts w:ascii="Times New Roman" w:hAnsi="Times New Roman" w:cs="Times New Roman"/>
          <w:color w:val="000000" w:themeColor="text1"/>
          <w:sz w:val="28"/>
          <w:szCs w:val="28"/>
        </w:rPr>
        <w:t xml:space="preserve">закупка овощной продукции у сельхозтоваропроизводителей района, их транспортировка и хранение. Под реализацию проекта предоставлена свободная инвестиционная площадка территория бывшего подсобного хозяйства Вольского военного училища. Общий объем инвестиций </w:t>
      </w:r>
      <w:r>
        <w:rPr>
          <w:rFonts w:ascii="Times New Roman" w:hAnsi="Times New Roman" w:cs="Times New Roman"/>
          <w:color w:val="000000" w:themeColor="text1"/>
          <w:sz w:val="28"/>
          <w:szCs w:val="28"/>
        </w:rPr>
        <w:t xml:space="preserve">– </w:t>
      </w:r>
      <w:r w:rsidR="00450FF1" w:rsidRPr="000524CC">
        <w:rPr>
          <w:rFonts w:ascii="Times New Roman" w:hAnsi="Times New Roman" w:cs="Times New Roman"/>
          <w:color w:val="000000" w:themeColor="text1"/>
          <w:sz w:val="28"/>
          <w:szCs w:val="28"/>
        </w:rPr>
        <w:t>52 млн. руб</w:t>
      </w:r>
      <w:r>
        <w:rPr>
          <w:rFonts w:ascii="Times New Roman" w:hAnsi="Times New Roman" w:cs="Times New Roman"/>
          <w:color w:val="000000" w:themeColor="text1"/>
          <w:sz w:val="28"/>
          <w:szCs w:val="28"/>
        </w:rPr>
        <w:t>лей, и</w:t>
      </w:r>
      <w:r w:rsidR="00450FF1" w:rsidRPr="000524CC">
        <w:rPr>
          <w:rFonts w:ascii="Times New Roman" w:hAnsi="Times New Roman" w:cs="Times New Roman"/>
          <w:color w:val="000000" w:themeColor="text1"/>
          <w:sz w:val="28"/>
          <w:szCs w:val="28"/>
        </w:rPr>
        <w:t>нвестору будут предоставлены льготы по налогам и платежам в областной и местный бюджеты.</w:t>
      </w:r>
    </w:p>
    <w:p w:rsidR="002B3DEE" w:rsidRPr="00AE3099" w:rsidRDefault="002B3DEE" w:rsidP="00AE309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30568" w:rsidRPr="000524CC" w:rsidRDefault="00404239" w:rsidP="00FA2FDD">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Информация о состоянии и перспективах развития</w:t>
      </w:r>
    </w:p>
    <w:p w:rsidR="00FA42BF" w:rsidRDefault="00710978" w:rsidP="00FA42BF">
      <w:pPr>
        <w:spacing w:after="0" w:line="240" w:lineRule="auto"/>
        <w:jc w:val="center"/>
        <w:rPr>
          <w:rFonts w:ascii="Times New Roman" w:hAnsi="Times New Roman"/>
          <w:b/>
          <w:sz w:val="28"/>
          <w:szCs w:val="28"/>
        </w:rPr>
      </w:pPr>
      <w:r>
        <w:rPr>
          <w:rFonts w:ascii="Times New Roman" w:hAnsi="Times New Roman" w:cs="Times New Roman"/>
          <w:b/>
          <w:color w:val="000000" w:themeColor="text1"/>
          <w:sz w:val="28"/>
          <w:szCs w:val="28"/>
        </w:rPr>
        <w:t>м</w:t>
      </w:r>
      <w:r w:rsidR="00404239" w:rsidRPr="000524CC">
        <w:rPr>
          <w:rFonts w:ascii="Times New Roman" w:hAnsi="Times New Roman" w:cs="Times New Roman"/>
          <w:b/>
          <w:color w:val="000000" w:themeColor="text1"/>
          <w:sz w:val="28"/>
          <w:szCs w:val="28"/>
        </w:rPr>
        <w:t>алого и среднего предпринимательства</w:t>
      </w:r>
      <w:r w:rsidR="0031560E" w:rsidRPr="000524CC">
        <w:rPr>
          <w:rFonts w:ascii="Times New Roman" w:hAnsi="Times New Roman" w:cs="Times New Roman"/>
          <w:b/>
          <w:color w:val="000000" w:themeColor="text1"/>
          <w:sz w:val="28"/>
          <w:szCs w:val="28"/>
        </w:rPr>
        <w:t xml:space="preserve"> </w:t>
      </w:r>
      <w:r w:rsidR="009B3E2D" w:rsidRPr="000524CC">
        <w:rPr>
          <w:rFonts w:ascii="Times New Roman" w:hAnsi="Times New Roman" w:cs="Times New Roman"/>
          <w:b/>
          <w:color w:val="000000" w:themeColor="text1"/>
          <w:sz w:val="28"/>
          <w:szCs w:val="28"/>
        </w:rPr>
        <w:t>в моногороде</w:t>
      </w:r>
      <w:r w:rsidR="00FA42BF">
        <w:rPr>
          <w:rFonts w:ascii="Times New Roman" w:hAnsi="Times New Roman" w:cs="Times New Roman"/>
          <w:b/>
          <w:color w:val="000000" w:themeColor="text1"/>
          <w:sz w:val="28"/>
          <w:szCs w:val="28"/>
        </w:rPr>
        <w:t xml:space="preserve"> </w:t>
      </w:r>
    </w:p>
    <w:p w:rsidR="00305661" w:rsidRPr="00305661" w:rsidRDefault="00305661" w:rsidP="00FA42BF">
      <w:pPr>
        <w:spacing w:after="0" w:line="240" w:lineRule="auto"/>
        <w:ind w:firstLine="709"/>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 xml:space="preserve">По состоянию на 10 января 2018 года количество субъектов малого и среднего предпринимательства на территории моногорода Вольск, включенных в Единый реестр субъектов МСП, составило 1312 единиц (411 юридических лиц, 901 индивидуальный предприниматель). </w:t>
      </w:r>
    </w:p>
    <w:p w:rsidR="00305661" w:rsidRPr="00305661" w:rsidRDefault="00305661" w:rsidP="00305661">
      <w:pPr>
        <w:spacing w:after="0"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 xml:space="preserve">В 2017 году впервые в рамках муниципальной программы «Развитие малого и среднего предпринимательства на территории муниципального образования город Вольск на 2013-2017 годы» оказана поддержка субъектам предпринимательства по субсидированию первого взноса по договорам финансовой аренды лизинга. </w:t>
      </w:r>
    </w:p>
    <w:p w:rsidR="00305661" w:rsidRPr="00305661" w:rsidRDefault="00305661" w:rsidP="00305661">
      <w:pPr>
        <w:spacing w:after="0"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 xml:space="preserve">На эти цели в 2017 году бюджету Вольского муниципального района в рамках реализации мероприятия «Субсидия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монопрофильных муниципальных образований» направлены средства субсидии в размере 5,151 млн. руб. (ОБ – 0,824 млн. руб., ФБ – 4,327 млн. руб.). </w:t>
      </w:r>
    </w:p>
    <w:p w:rsidR="00305661" w:rsidRPr="00305661" w:rsidRDefault="00305661" w:rsidP="00305661">
      <w:pPr>
        <w:pStyle w:val="af0"/>
        <w:spacing w:after="0" w:line="240" w:lineRule="auto"/>
        <w:ind w:left="0" w:firstLine="709"/>
        <w:jc w:val="both"/>
        <w:rPr>
          <w:rFonts w:ascii="Times New Roman" w:eastAsiaTheme="minorHAnsi" w:hAnsi="Times New Roman"/>
          <w:color w:val="000000" w:themeColor="text1"/>
          <w:sz w:val="28"/>
          <w:szCs w:val="28"/>
          <w:lang w:eastAsia="en-US"/>
        </w:rPr>
      </w:pPr>
      <w:r w:rsidRPr="00305661">
        <w:rPr>
          <w:rFonts w:ascii="Times New Roman" w:eastAsiaTheme="minorHAnsi" w:hAnsi="Times New Roman"/>
          <w:color w:val="000000" w:themeColor="text1"/>
          <w:sz w:val="28"/>
          <w:szCs w:val="28"/>
          <w:lang w:eastAsia="en-US"/>
        </w:rPr>
        <w:t>По результатам проведенного администрацией Вольского муниципального района отбора заявок субсидия предоставлена 6 субъектам предпринимательства.</w:t>
      </w:r>
    </w:p>
    <w:p w:rsidR="00305661" w:rsidRPr="00305661" w:rsidRDefault="00305661" w:rsidP="00305661">
      <w:pPr>
        <w:spacing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В 2017 году НМК «Фонд микрокредитования субъектов малого предпринимательства Саратовской области» предоставлено 10 займов субъектам предпринимательства, зарегистрированному на территории моногорода Вольск, на сумму 9,0 млн. рублей.</w:t>
      </w:r>
    </w:p>
    <w:p w:rsidR="00305661" w:rsidRPr="00305661" w:rsidRDefault="00305661" w:rsidP="00305661">
      <w:pPr>
        <w:spacing w:after="0"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В 2017 году услугами АО «Гарантийный фонд для субъектов малого предпринимательства Саратовской области» не воспользовался ни один субъект предпринимательства, зарегистрированный на территории моногорода Вольск.</w:t>
      </w:r>
    </w:p>
    <w:p w:rsidR="00305661" w:rsidRPr="00305661" w:rsidRDefault="00305661" w:rsidP="00305661">
      <w:pPr>
        <w:spacing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 xml:space="preserve">Постановлениями администрации Вольского муниципального района Саратовской области от 14 октября 2016 года 3 2172 и от 24 октября 2016 года № 2251 утверждены перечни муниципального имущества, свободного от прав третьих лиц (за исключением имущественных прав субъектов малого и среднего предпринимательства), в Вольском муниципальном районе и городе Вольске для предоставления во владение и (или) в пользование на </w:t>
      </w:r>
      <w:r w:rsidRPr="00305661">
        <w:rPr>
          <w:rFonts w:ascii="Times New Roman" w:hAnsi="Times New Roman" w:cs="Times New Roman"/>
          <w:color w:val="000000" w:themeColor="text1"/>
          <w:sz w:val="28"/>
          <w:szCs w:val="28"/>
        </w:rPr>
        <w:lastRenderedPageBreak/>
        <w:t>долгосрочной основе субъектам малого и среднего предпринимательства, в которые включено 2 объекта.</w:t>
      </w:r>
    </w:p>
    <w:p w:rsidR="00305661" w:rsidRPr="00305661" w:rsidRDefault="00305661" w:rsidP="00305661">
      <w:pPr>
        <w:tabs>
          <w:tab w:val="left" w:pos="7587"/>
        </w:tabs>
        <w:spacing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Решением Собрания Вольского муниципального района Саратовской области от 25 августа 2017 года № 45/3-225 установлены льготные условия предоставления имущества, включенного в вышеуказанные перечни, а именно:</w:t>
      </w:r>
    </w:p>
    <w:p w:rsidR="00305661" w:rsidRPr="00305661" w:rsidRDefault="00305661" w:rsidP="00305661">
      <w:pPr>
        <w:tabs>
          <w:tab w:val="left" w:pos="7587"/>
        </w:tabs>
        <w:spacing w:line="240" w:lineRule="auto"/>
        <w:ind w:firstLine="709"/>
        <w:contextualSpacing/>
        <w:jc w:val="both"/>
        <w:rPr>
          <w:rFonts w:ascii="Times New Roman" w:hAnsi="Times New Roman" w:cs="Times New Roman"/>
          <w:color w:val="000000" w:themeColor="text1"/>
          <w:sz w:val="28"/>
          <w:szCs w:val="28"/>
        </w:rPr>
      </w:pPr>
      <w:r w:rsidRPr="00305661">
        <w:rPr>
          <w:rFonts w:ascii="Times New Roman" w:hAnsi="Times New Roman" w:cs="Times New Roman"/>
          <w:color w:val="000000" w:themeColor="text1"/>
          <w:sz w:val="28"/>
          <w:szCs w:val="28"/>
        </w:rPr>
        <w:t>ставка арендной платы по договорам аренды имущества, включенного в перечни муниципального имущества, свободного от прав третьих лиц, в размере 80% от размера арендной платы, определенной в соответствии с законодательством об оценочной деятельности.</w:t>
      </w:r>
    </w:p>
    <w:p w:rsidR="00E94866" w:rsidRPr="000524CC" w:rsidRDefault="00E94866" w:rsidP="002879BB">
      <w:pPr>
        <w:spacing w:after="0" w:line="240" w:lineRule="auto"/>
        <w:jc w:val="both"/>
        <w:rPr>
          <w:rFonts w:ascii="Times New Roman" w:hAnsi="Times New Roman"/>
          <w:color w:val="000000" w:themeColor="text1"/>
          <w:sz w:val="28"/>
          <w:szCs w:val="28"/>
        </w:rPr>
      </w:pPr>
    </w:p>
    <w:p w:rsidR="00CB6768" w:rsidRPr="000524CC" w:rsidRDefault="00517AC0" w:rsidP="007C1E16">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Информация о мерах, принимаемых на уровне</w:t>
      </w:r>
    </w:p>
    <w:p w:rsidR="00CB6768" w:rsidRPr="000524CC" w:rsidRDefault="00517AC0" w:rsidP="007C1E16">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 xml:space="preserve">субъекта Российской Федерации и муниципального образования </w:t>
      </w:r>
    </w:p>
    <w:p w:rsidR="00635855" w:rsidRPr="000524CC" w:rsidRDefault="00517AC0" w:rsidP="007C1E16">
      <w:pPr>
        <w:spacing w:after="0" w:line="240" w:lineRule="auto"/>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t>для стабилизации и развития ситуации в моногороде</w:t>
      </w:r>
    </w:p>
    <w:p w:rsidR="00FA2FDD" w:rsidRPr="006E09DB" w:rsidRDefault="00FA2FDD" w:rsidP="00FA2FDD">
      <w:pPr>
        <w:spacing w:after="0" w:line="240" w:lineRule="auto"/>
        <w:ind w:firstLine="709"/>
        <w:jc w:val="both"/>
        <w:rPr>
          <w:rFonts w:ascii="Times New Roman" w:eastAsia="Calibri" w:hAnsi="Times New Roman" w:cs="Times New Roman"/>
          <w:sz w:val="28"/>
          <w:szCs w:val="28"/>
        </w:rPr>
      </w:pPr>
      <w:r w:rsidRPr="00DF0B26">
        <w:rPr>
          <w:rFonts w:ascii="Times New Roman" w:eastAsia="Calibri" w:hAnsi="Times New Roman" w:cs="Times New Roman"/>
          <w:sz w:val="28"/>
          <w:szCs w:val="28"/>
        </w:rPr>
        <w:t>Постановлением Правительства Саратовской области от 21</w:t>
      </w:r>
      <w:r w:rsidR="00305661">
        <w:rPr>
          <w:rFonts w:ascii="Times New Roman" w:eastAsia="Calibri" w:hAnsi="Times New Roman" w:cs="Times New Roman"/>
          <w:sz w:val="28"/>
          <w:szCs w:val="28"/>
        </w:rPr>
        <w:t>.12.</w:t>
      </w:r>
      <w:r w:rsidRPr="00DF0B26">
        <w:rPr>
          <w:rFonts w:ascii="Times New Roman" w:eastAsia="Calibri" w:hAnsi="Times New Roman" w:cs="Times New Roman"/>
          <w:sz w:val="28"/>
          <w:szCs w:val="28"/>
        </w:rPr>
        <w:t xml:space="preserve">2011 №728-П </w:t>
      </w:r>
      <w:r w:rsidRPr="006E09DB">
        <w:rPr>
          <w:rFonts w:ascii="Times New Roman" w:eastAsia="Calibri" w:hAnsi="Times New Roman" w:cs="Times New Roman"/>
          <w:sz w:val="28"/>
          <w:szCs w:val="28"/>
        </w:rPr>
        <w:t>утвержден комплексный</w:t>
      </w:r>
      <w:r>
        <w:rPr>
          <w:rFonts w:ascii="Times New Roman" w:eastAsia="Calibri" w:hAnsi="Times New Roman" w:cs="Times New Roman"/>
          <w:sz w:val="28"/>
          <w:szCs w:val="28"/>
        </w:rPr>
        <w:t xml:space="preserve"> </w:t>
      </w:r>
      <w:r w:rsidRPr="006E09DB">
        <w:rPr>
          <w:rFonts w:ascii="Times New Roman" w:eastAsia="Calibri" w:hAnsi="Times New Roman" w:cs="Times New Roman"/>
          <w:sz w:val="28"/>
          <w:szCs w:val="28"/>
        </w:rPr>
        <w:t>инвестиционный план</w:t>
      </w:r>
      <w:r>
        <w:rPr>
          <w:rFonts w:ascii="Times New Roman" w:eastAsia="Calibri" w:hAnsi="Times New Roman" w:cs="Times New Roman"/>
          <w:sz w:val="28"/>
          <w:szCs w:val="28"/>
        </w:rPr>
        <w:t xml:space="preserve"> </w:t>
      </w:r>
      <w:r w:rsidRPr="006E09DB">
        <w:rPr>
          <w:rFonts w:ascii="Times New Roman" w:eastAsia="Calibri" w:hAnsi="Times New Roman" w:cs="Times New Roman"/>
          <w:sz w:val="28"/>
          <w:szCs w:val="28"/>
        </w:rPr>
        <w:t xml:space="preserve">модернизации города Вольска на </w:t>
      </w:r>
      <w:r w:rsidR="00305661">
        <w:rPr>
          <w:rFonts w:ascii="Times New Roman" w:eastAsia="Calibri" w:hAnsi="Times New Roman" w:cs="Times New Roman"/>
          <w:sz w:val="28"/>
          <w:szCs w:val="28"/>
        </w:rPr>
        <w:t xml:space="preserve">период </w:t>
      </w:r>
      <w:r w:rsidRPr="006E09DB">
        <w:rPr>
          <w:rFonts w:ascii="Times New Roman" w:eastAsia="Calibri" w:hAnsi="Times New Roman" w:cs="Times New Roman"/>
          <w:sz w:val="28"/>
          <w:szCs w:val="28"/>
        </w:rPr>
        <w:t>2011-2020 годов.</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t>В целях обеспечения благоприятного инвестиционного климата на территории района администрацией Вольского муниципального района проведена следующая работа:</w:t>
      </w:r>
    </w:p>
    <w:p w:rsidR="00FA2FDD" w:rsidRPr="006E09DB" w:rsidRDefault="00FA2FDD" w:rsidP="00FA2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E09DB">
        <w:rPr>
          <w:rFonts w:ascii="Times New Roman" w:hAnsi="Times New Roman" w:cs="Times New Roman"/>
          <w:sz w:val="28"/>
          <w:szCs w:val="28"/>
        </w:rPr>
        <w:t>азработано Положение по сопровождению инвестиц</w:t>
      </w:r>
      <w:r>
        <w:rPr>
          <w:rFonts w:ascii="Times New Roman" w:hAnsi="Times New Roman" w:cs="Times New Roman"/>
          <w:sz w:val="28"/>
          <w:szCs w:val="28"/>
        </w:rPr>
        <w:t xml:space="preserve">ионных проектов в </w:t>
      </w:r>
      <w:r w:rsidRPr="006E09DB">
        <w:rPr>
          <w:rFonts w:ascii="Times New Roman" w:hAnsi="Times New Roman" w:cs="Times New Roman"/>
          <w:sz w:val="28"/>
          <w:szCs w:val="28"/>
        </w:rPr>
        <w:t>форме «одного окна»</w:t>
      </w:r>
      <w:r>
        <w:rPr>
          <w:rFonts w:ascii="Times New Roman" w:hAnsi="Times New Roman" w:cs="Times New Roman"/>
          <w:sz w:val="28"/>
          <w:szCs w:val="28"/>
        </w:rPr>
        <w:t xml:space="preserve"> </w:t>
      </w:r>
      <w:r w:rsidRPr="006E09DB">
        <w:rPr>
          <w:rFonts w:ascii="Times New Roman" w:hAnsi="Times New Roman" w:cs="Times New Roman"/>
          <w:sz w:val="28"/>
          <w:szCs w:val="28"/>
        </w:rPr>
        <w:t>на территории ВМР</w:t>
      </w:r>
      <w:r>
        <w:rPr>
          <w:rFonts w:ascii="Times New Roman" w:hAnsi="Times New Roman" w:cs="Times New Roman"/>
          <w:sz w:val="28"/>
          <w:szCs w:val="28"/>
        </w:rPr>
        <w:t>;</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t>внедрен Стандарт по обеспечению благоприятного инвестиционного климата на территории района</w:t>
      </w:r>
      <w:r>
        <w:rPr>
          <w:rFonts w:ascii="Times New Roman" w:hAnsi="Times New Roman" w:cs="Times New Roman"/>
          <w:sz w:val="28"/>
          <w:szCs w:val="28"/>
        </w:rPr>
        <w:t>;</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t>актуализирован специализированный раздел «Инвестору»</w:t>
      </w:r>
      <w:r>
        <w:rPr>
          <w:rFonts w:ascii="Times New Roman" w:hAnsi="Times New Roman" w:cs="Times New Roman"/>
          <w:sz w:val="28"/>
          <w:szCs w:val="28"/>
        </w:rPr>
        <w:t xml:space="preserve"> н</w:t>
      </w:r>
      <w:r w:rsidRPr="006E09DB">
        <w:rPr>
          <w:rFonts w:ascii="Times New Roman" w:hAnsi="Times New Roman" w:cs="Times New Roman"/>
          <w:sz w:val="28"/>
          <w:szCs w:val="28"/>
        </w:rPr>
        <w:t>а официальном сайте администрации</w:t>
      </w:r>
      <w:r>
        <w:rPr>
          <w:rFonts w:ascii="Times New Roman" w:hAnsi="Times New Roman" w:cs="Times New Roman"/>
          <w:sz w:val="28"/>
          <w:szCs w:val="28"/>
        </w:rPr>
        <w:t>;</w:t>
      </w:r>
    </w:p>
    <w:p w:rsidR="00FA2FDD" w:rsidRPr="006E09DB" w:rsidRDefault="00FA2FDD" w:rsidP="00FA2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E09DB">
        <w:rPr>
          <w:rFonts w:ascii="Times New Roman" w:hAnsi="Times New Roman" w:cs="Times New Roman"/>
          <w:sz w:val="28"/>
          <w:szCs w:val="28"/>
        </w:rPr>
        <w:t>азработан новый инвестиционный паспорт района</w:t>
      </w:r>
      <w:r>
        <w:rPr>
          <w:rFonts w:ascii="Times New Roman" w:hAnsi="Times New Roman" w:cs="Times New Roman"/>
          <w:sz w:val="28"/>
          <w:szCs w:val="28"/>
        </w:rPr>
        <w:t>,</w:t>
      </w:r>
      <w:r w:rsidRPr="006E09DB">
        <w:rPr>
          <w:rFonts w:ascii="Times New Roman" w:hAnsi="Times New Roman" w:cs="Times New Roman"/>
          <w:sz w:val="28"/>
          <w:szCs w:val="28"/>
        </w:rPr>
        <w:t xml:space="preserve"> в котором описаны все преимущества вложения инвестиций на территори</w:t>
      </w:r>
      <w:r>
        <w:rPr>
          <w:rFonts w:ascii="Times New Roman" w:hAnsi="Times New Roman" w:cs="Times New Roman"/>
          <w:sz w:val="28"/>
          <w:szCs w:val="28"/>
        </w:rPr>
        <w:t>и</w:t>
      </w:r>
      <w:r w:rsidRPr="006E09DB">
        <w:rPr>
          <w:rFonts w:ascii="Times New Roman" w:hAnsi="Times New Roman" w:cs="Times New Roman"/>
          <w:sz w:val="28"/>
          <w:szCs w:val="28"/>
        </w:rPr>
        <w:t xml:space="preserve"> и оформлены брошюры для представления инвесторам в количестве 100 штук.</w:t>
      </w:r>
    </w:p>
    <w:p w:rsidR="00FA2FDD" w:rsidRPr="006E09DB" w:rsidRDefault="00FA2FDD" w:rsidP="00FA2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E09DB">
        <w:rPr>
          <w:rFonts w:ascii="Times New Roman" w:hAnsi="Times New Roman" w:cs="Times New Roman"/>
          <w:sz w:val="28"/>
          <w:szCs w:val="28"/>
        </w:rPr>
        <w:t xml:space="preserve">азработаны и утверждены </w:t>
      </w:r>
      <w:r>
        <w:rPr>
          <w:rFonts w:ascii="Times New Roman" w:hAnsi="Times New Roman" w:cs="Times New Roman"/>
          <w:sz w:val="28"/>
          <w:szCs w:val="28"/>
        </w:rPr>
        <w:t>«</w:t>
      </w:r>
      <w:r w:rsidRPr="006E09DB">
        <w:rPr>
          <w:rFonts w:ascii="Times New Roman" w:hAnsi="Times New Roman" w:cs="Times New Roman"/>
          <w:sz w:val="28"/>
          <w:szCs w:val="28"/>
        </w:rPr>
        <w:t>дорожные карты</w:t>
      </w:r>
      <w:r>
        <w:rPr>
          <w:rFonts w:ascii="Times New Roman" w:hAnsi="Times New Roman" w:cs="Times New Roman"/>
          <w:sz w:val="28"/>
          <w:szCs w:val="28"/>
        </w:rPr>
        <w:t>»</w:t>
      </w:r>
      <w:r w:rsidRPr="006E09DB">
        <w:rPr>
          <w:rFonts w:ascii="Times New Roman" w:hAnsi="Times New Roman" w:cs="Times New Roman"/>
          <w:sz w:val="28"/>
          <w:szCs w:val="28"/>
        </w:rPr>
        <w:t xml:space="preserve"> по выдаче разрешительной документации для инвесторов</w:t>
      </w:r>
      <w:r>
        <w:rPr>
          <w:rFonts w:ascii="Times New Roman" w:hAnsi="Times New Roman" w:cs="Times New Roman"/>
          <w:sz w:val="28"/>
          <w:szCs w:val="28"/>
        </w:rPr>
        <w:t>;</w:t>
      </w:r>
    </w:p>
    <w:p w:rsidR="00FA2FDD" w:rsidRPr="006E09DB" w:rsidRDefault="00FA2FDD" w:rsidP="00FA2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E09DB">
        <w:rPr>
          <w:rFonts w:ascii="Times New Roman" w:hAnsi="Times New Roman" w:cs="Times New Roman"/>
          <w:sz w:val="28"/>
          <w:szCs w:val="28"/>
        </w:rPr>
        <w:t>нижен коэффициент, применяемый для расчета арендной платы за землю для предприятий-инвесторов</w:t>
      </w:r>
      <w:r>
        <w:rPr>
          <w:rFonts w:ascii="Times New Roman" w:hAnsi="Times New Roman" w:cs="Times New Roman"/>
          <w:sz w:val="28"/>
          <w:szCs w:val="28"/>
        </w:rPr>
        <w:t>,</w:t>
      </w:r>
      <w:r w:rsidRPr="006E09DB">
        <w:rPr>
          <w:rFonts w:ascii="Times New Roman" w:hAnsi="Times New Roman" w:cs="Times New Roman"/>
          <w:sz w:val="28"/>
          <w:szCs w:val="28"/>
        </w:rPr>
        <w:t xml:space="preserve"> с 11,8% до 1%.</w:t>
      </w:r>
    </w:p>
    <w:p w:rsidR="00FA2FDD" w:rsidRPr="006E09DB" w:rsidRDefault="00FA2FDD" w:rsidP="00FA2F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E09DB">
        <w:rPr>
          <w:rFonts w:ascii="Times New Roman" w:hAnsi="Times New Roman" w:cs="Times New Roman"/>
          <w:sz w:val="28"/>
          <w:szCs w:val="28"/>
        </w:rPr>
        <w:t>свобождены от земельного налога предприятия-инвесторы.</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t>активизирована работа Совета по инвестициям и Совета по вопросам предпринимательства на территории Вольского района</w:t>
      </w:r>
      <w:r>
        <w:rPr>
          <w:rFonts w:ascii="Times New Roman" w:hAnsi="Times New Roman" w:cs="Times New Roman"/>
          <w:sz w:val="28"/>
          <w:szCs w:val="28"/>
        </w:rPr>
        <w:t xml:space="preserve"> в</w:t>
      </w:r>
      <w:r w:rsidRPr="006E09DB">
        <w:rPr>
          <w:rFonts w:ascii="Times New Roman" w:hAnsi="Times New Roman" w:cs="Times New Roman"/>
          <w:sz w:val="28"/>
          <w:szCs w:val="28"/>
        </w:rPr>
        <w:t xml:space="preserve"> целях совершенствования системы взаимодействия между органами местного самоуправления и бизнесом </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t>Благодаря проделанной работе</w:t>
      </w:r>
      <w:r>
        <w:rPr>
          <w:rFonts w:ascii="Times New Roman" w:hAnsi="Times New Roman" w:cs="Times New Roman"/>
          <w:sz w:val="28"/>
          <w:szCs w:val="28"/>
        </w:rPr>
        <w:t xml:space="preserve"> </w:t>
      </w:r>
      <w:r w:rsidRPr="006E09DB">
        <w:rPr>
          <w:rFonts w:ascii="Times New Roman" w:hAnsi="Times New Roman" w:cs="Times New Roman"/>
          <w:sz w:val="28"/>
          <w:szCs w:val="28"/>
        </w:rPr>
        <w:t>на территории моногорода</w:t>
      </w:r>
      <w:r>
        <w:rPr>
          <w:rFonts w:ascii="Times New Roman" w:hAnsi="Times New Roman" w:cs="Times New Roman"/>
          <w:sz w:val="28"/>
          <w:szCs w:val="28"/>
        </w:rPr>
        <w:t xml:space="preserve"> </w:t>
      </w:r>
      <w:r w:rsidRPr="006E09DB">
        <w:rPr>
          <w:rFonts w:ascii="Times New Roman" w:hAnsi="Times New Roman" w:cs="Times New Roman"/>
          <w:sz w:val="28"/>
          <w:szCs w:val="28"/>
        </w:rPr>
        <w:t>произошло значительное улучшение инвестиционного климата: снижены земельные платежи для инвесторов, практически в 2 раза</w:t>
      </w:r>
      <w:r>
        <w:rPr>
          <w:rFonts w:ascii="Times New Roman" w:hAnsi="Times New Roman" w:cs="Times New Roman"/>
          <w:sz w:val="28"/>
          <w:szCs w:val="28"/>
        </w:rPr>
        <w:t xml:space="preserve"> </w:t>
      </w:r>
      <w:r w:rsidRPr="006E09DB">
        <w:rPr>
          <w:rFonts w:ascii="Times New Roman" w:hAnsi="Times New Roman" w:cs="Times New Roman"/>
          <w:sz w:val="28"/>
          <w:szCs w:val="28"/>
        </w:rPr>
        <w:t>уменьшились сроки</w:t>
      </w:r>
      <w:r>
        <w:rPr>
          <w:rFonts w:ascii="Times New Roman" w:hAnsi="Times New Roman" w:cs="Times New Roman"/>
          <w:sz w:val="28"/>
          <w:szCs w:val="28"/>
        </w:rPr>
        <w:t xml:space="preserve"> разрешительной документации </w:t>
      </w:r>
      <w:r w:rsidRPr="006E09DB">
        <w:rPr>
          <w:rFonts w:ascii="Times New Roman" w:hAnsi="Times New Roman" w:cs="Times New Roman"/>
          <w:sz w:val="28"/>
          <w:szCs w:val="28"/>
        </w:rPr>
        <w:t>(выдача разрешения на ввод объекта в эксплуатацию с 23 до 10 дней, выдача разрешения на строительство с 20 до 10 дней</w:t>
      </w:r>
      <w:r>
        <w:rPr>
          <w:rFonts w:ascii="Times New Roman" w:hAnsi="Times New Roman" w:cs="Times New Roman"/>
          <w:sz w:val="28"/>
          <w:szCs w:val="28"/>
        </w:rPr>
        <w:t xml:space="preserve"> </w:t>
      </w:r>
      <w:r w:rsidRPr="006E09DB">
        <w:rPr>
          <w:rFonts w:ascii="Times New Roman" w:hAnsi="Times New Roman" w:cs="Times New Roman"/>
          <w:sz w:val="28"/>
          <w:szCs w:val="28"/>
        </w:rPr>
        <w:t>и т.д.).</w:t>
      </w:r>
    </w:p>
    <w:p w:rsidR="00FA2FDD" w:rsidRPr="006E09DB" w:rsidRDefault="00FA2FDD" w:rsidP="00FA2FDD">
      <w:pPr>
        <w:spacing w:after="0" w:line="240" w:lineRule="auto"/>
        <w:ind w:firstLine="709"/>
        <w:jc w:val="both"/>
        <w:rPr>
          <w:rFonts w:ascii="Times New Roman" w:hAnsi="Times New Roman" w:cs="Times New Roman"/>
          <w:sz w:val="28"/>
          <w:szCs w:val="28"/>
        </w:rPr>
      </w:pPr>
      <w:r w:rsidRPr="006E09DB">
        <w:rPr>
          <w:rFonts w:ascii="Times New Roman" w:hAnsi="Times New Roman" w:cs="Times New Roman"/>
          <w:sz w:val="28"/>
          <w:szCs w:val="28"/>
        </w:rPr>
        <w:lastRenderedPageBreak/>
        <w:t>Подготовлены и утверждены паспорта 17 свободных инвестиционных площадок, расположенных на территории моногорода.</w:t>
      </w:r>
    </w:p>
    <w:p w:rsidR="00FA2FDD" w:rsidRDefault="00FA2FDD" w:rsidP="00FA2FDD">
      <w:pPr>
        <w:tabs>
          <w:tab w:val="left" w:pos="709"/>
        </w:tabs>
        <w:spacing w:after="0" w:line="240" w:lineRule="auto"/>
        <w:ind w:firstLine="709"/>
        <w:jc w:val="both"/>
        <w:rPr>
          <w:rFonts w:ascii="Times New Roman" w:hAnsi="Times New Roman" w:cs="Times New Roman"/>
          <w:bCs/>
          <w:sz w:val="28"/>
          <w:szCs w:val="28"/>
        </w:rPr>
      </w:pPr>
      <w:r w:rsidRPr="006E09DB">
        <w:rPr>
          <w:rFonts w:ascii="Times New Roman" w:hAnsi="Times New Roman" w:cs="Times New Roman"/>
          <w:bCs/>
          <w:sz w:val="28"/>
          <w:szCs w:val="28"/>
        </w:rPr>
        <w:t>Кроме прямых контактов с потенциальными инвесторами, размещения на всех доступных электронных площадках информации о свободных инвестиционных площадках</w:t>
      </w:r>
      <w:r>
        <w:rPr>
          <w:rFonts w:ascii="Times New Roman" w:hAnsi="Times New Roman" w:cs="Times New Roman"/>
          <w:bCs/>
          <w:sz w:val="28"/>
          <w:szCs w:val="28"/>
        </w:rPr>
        <w:t>, н</w:t>
      </w:r>
      <w:r w:rsidRPr="006E09DB">
        <w:rPr>
          <w:rFonts w:ascii="Times New Roman" w:hAnsi="Times New Roman" w:cs="Times New Roman"/>
          <w:bCs/>
          <w:sz w:val="28"/>
          <w:szCs w:val="28"/>
        </w:rPr>
        <w:t>аправлены письма в более чем</w:t>
      </w:r>
      <w:r>
        <w:rPr>
          <w:rFonts w:ascii="Times New Roman" w:hAnsi="Times New Roman" w:cs="Times New Roman"/>
          <w:bCs/>
          <w:sz w:val="28"/>
          <w:szCs w:val="28"/>
        </w:rPr>
        <w:br/>
      </w:r>
      <w:r w:rsidRPr="006E09DB">
        <w:rPr>
          <w:rFonts w:ascii="Times New Roman" w:hAnsi="Times New Roman" w:cs="Times New Roman"/>
          <w:bCs/>
          <w:sz w:val="28"/>
          <w:szCs w:val="28"/>
        </w:rPr>
        <w:t>40 предприятий, объединений и холдингов</w:t>
      </w:r>
      <w:r>
        <w:rPr>
          <w:rFonts w:ascii="Times New Roman" w:hAnsi="Times New Roman" w:cs="Times New Roman"/>
          <w:bCs/>
          <w:sz w:val="28"/>
          <w:szCs w:val="28"/>
        </w:rPr>
        <w:t xml:space="preserve">, </w:t>
      </w:r>
      <w:r w:rsidRPr="006E09DB">
        <w:rPr>
          <w:rFonts w:ascii="Times New Roman" w:hAnsi="Times New Roman" w:cs="Times New Roman"/>
          <w:bCs/>
          <w:sz w:val="28"/>
          <w:szCs w:val="28"/>
        </w:rPr>
        <w:t>успешно развивающих свой бизнес на территории Р</w:t>
      </w:r>
      <w:r>
        <w:rPr>
          <w:rFonts w:ascii="Times New Roman" w:hAnsi="Times New Roman" w:cs="Times New Roman"/>
          <w:bCs/>
          <w:sz w:val="28"/>
          <w:szCs w:val="28"/>
        </w:rPr>
        <w:t>оссийской Федерации</w:t>
      </w:r>
      <w:r w:rsidRPr="006E09DB">
        <w:rPr>
          <w:rFonts w:ascii="Times New Roman" w:hAnsi="Times New Roman" w:cs="Times New Roman"/>
          <w:bCs/>
          <w:sz w:val="28"/>
          <w:szCs w:val="28"/>
        </w:rPr>
        <w:t xml:space="preserve"> в природно-климатических, геологических и других аспектах, совпадающие с территори</w:t>
      </w:r>
      <w:r>
        <w:rPr>
          <w:rFonts w:ascii="Times New Roman" w:hAnsi="Times New Roman" w:cs="Times New Roman"/>
          <w:bCs/>
          <w:sz w:val="28"/>
          <w:szCs w:val="28"/>
        </w:rPr>
        <w:t>ей</w:t>
      </w:r>
      <w:r w:rsidRPr="006E09DB">
        <w:rPr>
          <w:rFonts w:ascii="Times New Roman" w:hAnsi="Times New Roman" w:cs="Times New Roman"/>
          <w:bCs/>
          <w:sz w:val="28"/>
          <w:szCs w:val="28"/>
        </w:rPr>
        <w:t xml:space="preserve"> В</w:t>
      </w:r>
      <w:r>
        <w:rPr>
          <w:rFonts w:ascii="Times New Roman" w:hAnsi="Times New Roman" w:cs="Times New Roman"/>
          <w:bCs/>
          <w:sz w:val="28"/>
          <w:szCs w:val="28"/>
        </w:rPr>
        <w:t>ольского муниципального района,</w:t>
      </w:r>
      <w:r w:rsidRPr="006E09DB">
        <w:rPr>
          <w:rFonts w:ascii="Times New Roman" w:hAnsi="Times New Roman" w:cs="Times New Roman"/>
          <w:bCs/>
          <w:sz w:val="28"/>
          <w:szCs w:val="28"/>
        </w:rPr>
        <w:t xml:space="preserve"> с приглашением к рассмотрению </w:t>
      </w:r>
      <w:r>
        <w:rPr>
          <w:rFonts w:ascii="Times New Roman" w:hAnsi="Times New Roman" w:cs="Times New Roman"/>
          <w:bCs/>
          <w:sz w:val="28"/>
          <w:szCs w:val="28"/>
        </w:rPr>
        <w:t xml:space="preserve">о </w:t>
      </w:r>
      <w:r w:rsidRPr="006E09DB">
        <w:rPr>
          <w:rFonts w:ascii="Times New Roman" w:hAnsi="Times New Roman" w:cs="Times New Roman"/>
          <w:bCs/>
          <w:sz w:val="28"/>
          <w:szCs w:val="28"/>
        </w:rPr>
        <w:t>возможности размещения бизнеса</w:t>
      </w:r>
      <w:r>
        <w:rPr>
          <w:rFonts w:ascii="Times New Roman" w:hAnsi="Times New Roman" w:cs="Times New Roman"/>
          <w:bCs/>
          <w:sz w:val="28"/>
          <w:szCs w:val="28"/>
        </w:rPr>
        <w:t>.</w:t>
      </w:r>
    </w:p>
    <w:p w:rsidR="00FA2FDD" w:rsidRPr="00136755" w:rsidRDefault="00FA2FDD" w:rsidP="00FA2FDD">
      <w:pPr>
        <w:spacing w:after="0" w:line="240" w:lineRule="auto"/>
        <w:ind w:firstLine="709"/>
        <w:jc w:val="both"/>
        <w:rPr>
          <w:rFonts w:ascii="Times New Roman" w:hAnsi="Times New Roman" w:cs="Times New Roman"/>
          <w:sz w:val="28"/>
          <w:szCs w:val="28"/>
        </w:rPr>
      </w:pPr>
      <w:r w:rsidRPr="00136755">
        <w:rPr>
          <w:rFonts w:ascii="Times New Roman" w:hAnsi="Times New Roman" w:cs="Times New Roman"/>
          <w:sz w:val="28"/>
          <w:szCs w:val="28"/>
        </w:rPr>
        <w:t>В сфере развития промышленности определены наиболее перспективные отрасли для вложения инвестиций с уже имеющимися свободными площадками, в том числе заброшенными и простаивающими промышленными предприятиями.</w:t>
      </w:r>
    </w:p>
    <w:p w:rsidR="00FA2FDD" w:rsidRPr="00136755" w:rsidRDefault="00FA2FDD" w:rsidP="00FA2FDD">
      <w:pPr>
        <w:pStyle w:val="af6"/>
        <w:widowControl w:val="0"/>
        <w:tabs>
          <w:tab w:val="left" w:pos="0"/>
        </w:tabs>
        <w:autoSpaceDE w:val="0"/>
        <w:autoSpaceDN w:val="0"/>
        <w:adjustRightInd w:val="0"/>
        <w:spacing w:after="0" w:line="240" w:lineRule="auto"/>
        <w:ind w:left="0" w:firstLine="709"/>
        <w:jc w:val="both"/>
        <w:rPr>
          <w:rFonts w:ascii="Times New Roman" w:hAnsi="Times New Roman" w:cs="Times New Roman"/>
          <w:bCs/>
          <w:sz w:val="28"/>
          <w:szCs w:val="28"/>
        </w:rPr>
      </w:pPr>
      <w:r w:rsidRPr="00136755">
        <w:rPr>
          <w:rFonts w:ascii="Times New Roman" w:hAnsi="Times New Roman" w:cs="Times New Roman"/>
          <w:sz w:val="28"/>
          <w:szCs w:val="28"/>
        </w:rPr>
        <w:t xml:space="preserve">1. Производство строительных материалов (цемент, керамическая плитка, керамический кирпич, производство сухих строительных смесей) – </w:t>
      </w:r>
      <w:r w:rsidRPr="00136755">
        <w:rPr>
          <w:rFonts w:ascii="Times New Roman" w:hAnsi="Times New Roman" w:cs="Times New Roman"/>
          <w:i/>
          <w:sz w:val="28"/>
          <w:szCs w:val="28"/>
        </w:rPr>
        <w:t>площадка бывшего завода «Красный Октябрь».</w:t>
      </w:r>
    </w:p>
    <w:p w:rsidR="00FA2FDD" w:rsidRPr="00136755" w:rsidRDefault="00FA2FDD" w:rsidP="00FA2FDD">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136755">
        <w:rPr>
          <w:rFonts w:ascii="Times New Roman" w:hAnsi="Times New Roman" w:cs="Times New Roman"/>
          <w:sz w:val="28"/>
          <w:szCs w:val="28"/>
        </w:rPr>
        <w:t xml:space="preserve">2. Производство мела и его производных, минеральных удобрений – </w:t>
      </w:r>
      <w:r w:rsidRPr="00136755">
        <w:rPr>
          <w:rFonts w:ascii="Times New Roman" w:hAnsi="Times New Roman" w:cs="Times New Roman"/>
          <w:i/>
          <w:sz w:val="28"/>
          <w:szCs w:val="28"/>
        </w:rPr>
        <w:t>площадка бывшего карьера в пос. Рыбное.</w:t>
      </w:r>
    </w:p>
    <w:p w:rsidR="00FA2FDD" w:rsidRPr="00136755" w:rsidRDefault="00FA2FDD" w:rsidP="00FA2FDD">
      <w:pPr>
        <w:pStyle w:val="af6"/>
        <w:widowControl w:val="0"/>
        <w:autoSpaceDE w:val="0"/>
        <w:autoSpaceDN w:val="0"/>
        <w:adjustRightInd w:val="0"/>
        <w:spacing w:after="0" w:line="240" w:lineRule="auto"/>
        <w:ind w:left="0" w:firstLine="709"/>
        <w:jc w:val="both"/>
        <w:rPr>
          <w:rFonts w:ascii="Times New Roman" w:hAnsi="Times New Roman" w:cs="Times New Roman"/>
          <w:i/>
          <w:sz w:val="28"/>
          <w:szCs w:val="28"/>
        </w:rPr>
      </w:pPr>
      <w:r w:rsidRPr="00136755">
        <w:rPr>
          <w:rFonts w:ascii="Times New Roman" w:hAnsi="Times New Roman" w:cs="Times New Roman"/>
          <w:sz w:val="28"/>
          <w:szCs w:val="28"/>
        </w:rPr>
        <w:t>3. Промышленное производство</w:t>
      </w:r>
      <w:r w:rsidRPr="00136755">
        <w:rPr>
          <w:rFonts w:ascii="Times New Roman" w:hAnsi="Times New Roman" w:cs="Times New Roman"/>
          <w:b/>
          <w:sz w:val="28"/>
          <w:szCs w:val="28"/>
        </w:rPr>
        <w:t xml:space="preserve"> – </w:t>
      </w:r>
      <w:r w:rsidRPr="00136755">
        <w:rPr>
          <w:rFonts w:ascii="Times New Roman" w:hAnsi="Times New Roman" w:cs="Times New Roman"/>
          <w:i/>
          <w:sz w:val="28"/>
          <w:szCs w:val="28"/>
        </w:rPr>
        <w:t xml:space="preserve">площадка бывшей воинской химической части и подсобного хозяйства военного училища </w:t>
      </w:r>
      <w:r w:rsidRPr="00136755">
        <w:rPr>
          <w:rFonts w:ascii="Times New Roman" w:hAnsi="Times New Roman" w:cs="Times New Roman"/>
          <w:i/>
          <w:sz w:val="28"/>
          <w:szCs w:val="28"/>
        </w:rPr>
        <w:br/>
        <w:t>на ул. М.Жукова.</w:t>
      </w:r>
    </w:p>
    <w:p w:rsidR="00FA2FDD" w:rsidRPr="00136755" w:rsidRDefault="00FA2FDD" w:rsidP="00FA2FDD">
      <w:pPr>
        <w:pStyle w:val="af6"/>
        <w:tabs>
          <w:tab w:val="left" w:pos="900"/>
        </w:tabs>
        <w:spacing w:after="0" w:line="240" w:lineRule="auto"/>
        <w:ind w:left="0" w:firstLine="709"/>
        <w:jc w:val="both"/>
        <w:rPr>
          <w:rFonts w:ascii="Times New Roman" w:hAnsi="Times New Roman" w:cs="Times New Roman"/>
          <w:i/>
          <w:sz w:val="28"/>
          <w:szCs w:val="28"/>
        </w:rPr>
      </w:pPr>
      <w:r w:rsidRPr="00136755">
        <w:rPr>
          <w:rFonts w:ascii="Times New Roman" w:hAnsi="Times New Roman" w:cs="Times New Roman"/>
          <w:sz w:val="28"/>
          <w:szCs w:val="28"/>
        </w:rPr>
        <w:t xml:space="preserve">4. Машиностроительный комплекс – как высоко инновационный и конкурентоспособный сектор экономики на базе </w:t>
      </w:r>
      <w:r w:rsidRPr="00136755">
        <w:rPr>
          <w:rFonts w:ascii="Times New Roman" w:hAnsi="Times New Roman" w:cs="Times New Roman"/>
          <w:i/>
          <w:sz w:val="28"/>
          <w:szCs w:val="28"/>
        </w:rPr>
        <w:t>предприятий</w:t>
      </w:r>
      <w:r w:rsidRPr="00136755">
        <w:rPr>
          <w:rFonts w:ascii="Times New Roman" w:hAnsi="Times New Roman" w:cs="Times New Roman"/>
          <w:i/>
          <w:sz w:val="28"/>
          <w:szCs w:val="28"/>
        </w:rPr>
        <w:br/>
        <w:t>ООО «Вольский механический завод» и ОАО «Завод «Металлист».</w:t>
      </w:r>
    </w:p>
    <w:p w:rsidR="00FA2FDD" w:rsidRPr="00136755" w:rsidRDefault="00FA2FDD" w:rsidP="00FA2FDD">
      <w:pPr>
        <w:pStyle w:val="af6"/>
        <w:tabs>
          <w:tab w:val="left" w:pos="900"/>
        </w:tabs>
        <w:spacing w:after="0" w:line="240" w:lineRule="auto"/>
        <w:ind w:left="0" w:firstLine="709"/>
        <w:jc w:val="both"/>
        <w:rPr>
          <w:rFonts w:ascii="Times New Roman" w:hAnsi="Times New Roman" w:cs="Times New Roman"/>
          <w:i/>
          <w:sz w:val="28"/>
          <w:szCs w:val="28"/>
        </w:rPr>
      </w:pPr>
      <w:r w:rsidRPr="00136755">
        <w:rPr>
          <w:rFonts w:ascii="Times New Roman" w:hAnsi="Times New Roman" w:cs="Times New Roman"/>
          <w:sz w:val="28"/>
          <w:szCs w:val="28"/>
        </w:rPr>
        <w:t>5. Оборонно-промышленный комплекс (</w:t>
      </w:r>
      <w:r w:rsidRPr="00136755">
        <w:rPr>
          <w:rFonts w:ascii="Times New Roman" w:hAnsi="Times New Roman" w:cs="Times New Roman"/>
          <w:i/>
          <w:sz w:val="28"/>
          <w:szCs w:val="28"/>
        </w:rPr>
        <w:t>ООО «Вольский механический завод»</w:t>
      </w:r>
      <w:r w:rsidRPr="00136755">
        <w:rPr>
          <w:rFonts w:ascii="Times New Roman" w:hAnsi="Times New Roman" w:cs="Times New Roman"/>
          <w:sz w:val="28"/>
          <w:szCs w:val="28"/>
        </w:rPr>
        <w:t>), обладающий значительным инновационным потенциалом, также является одним из приоритетных направлений в обеспечении устойчивого роста объемов промышленного производства (7 свободных инвестиционных площадок: производственные здания в консервации и незавершенные строительством, а также действующее производство, включены в реестр свободных инвестплощадок района по заявке ОАО «ВМЗ»).</w:t>
      </w:r>
    </w:p>
    <w:p w:rsidR="00FA2FDD" w:rsidRPr="00136755" w:rsidRDefault="00FA2FDD" w:rsidP="00FA2FDD">
      <w:pPr>
        <w:spacing w:after="0" w:line="240" w:lineRule="auto"/>
        <w:ind w:firstLine="709"/>
        <w:jc w:val="both"/>
        <w:rPr>
          <w:rFonts w:ascii="Times New Roman" w:hAnsi="Times New Roman" w:cs="Times New Roman"/>
          <w:sz w:val="28"/>
          <w:szCs w:val="28"/>
        </w:rPr>
      </w:pPr>
      <w:r w:rsidRPr="00136755">
        <w:rPr>
          <w:rFonts w:ascii="Times New Roman" w:hAnsi="Times New Roman" w:cs="Times New Roman"/>
          <w:sz w:val="28"/>
          <w:szCs w:val="28"/>
        </w:rPr>
        <w:t>6.</w:t>
      </w:r>
      <w:r w:rsidRPr="00136755">
        <w:rPr>
          <w:rFonts w:ascii="Times New Roman" w:hAnsi="Times New Roman" w:cs="Times New Roman"/>
          <w:b/>
          <w:sz w:val="28"/>
          <w:szCs w:val="28"/>
        </w:rPr>
        <w:t xml:space="preserve"> </w:t>
      </w:r>
      <w:r w:rsidRPr="00136755">
        <w:rPr>
          <w:rFonts w:ascii="Times New Roman" w:hAnsi="Times New Roman" w:cs="Times New Roman"/>
          <w:sz w:val="28"/>
          <w:szCs w:val="28"/>
        </w:rPr>
        <w:t xml:space="preserve">Территория </w:t>
      </w:r>
      <w:r w:rsidRPr="00136755">
        <w:rPr>
          <w:rFonts w:ascii="Times New Roman" w:hAnsi="Times New Roman" w:cs="Times New Roman"/>
          <w:i/>
          <w:sz w:val="28"/>
          <w:szCs w:val="28"/>
        </w:rPr>
        <w:t>бывшего завода «Старый Металлист</w:t>
      </w:r>
      <w:r w:rsidRPr="00136755">
        <w:rPr>
          <w:rFonts w:ascii="Times New Roman" w:hAnsi="Times New Roman" w:cs="Times New Roman"/>
          <w:b/>
          <w:sz w:val="28"/>
          <w:szCs w:val="28"/>
        </w:rPr>
        <w:t>»</w:t>
      </w:r>
      <w:r w:rsidRPr="00136755">
        <w:rPr>
          <w:rFonts w:ascii="Times New Roman" w:hAnsi="Times New Roman" w:cs="Times New Roman"/>
          <w:sz w:val="28"/>
          <w:szCs w:val="28"/>
        </w:rPr>
        <w:t xml:space="preserve"> – предлагается для размещения промышленного объекта.</w:t>
      </w:r>
    </w:p>
    <w:p w:rsidR="00FA2FDD" w:rsidRPr="00136755" w:rsidRDefault="00FA2FDD" w:rsidP="00FA2FDD">
      <w:pPr>
        <w:spacing w:after="0" w:line="240" w:lineRule="auto"/>
        <w:ind w:firstLine="709"/>
        <w:jc w:val="both"/>
        <w:rPr>
          <w:rFonts w:ascii="Times New Roman" w:hAnsi="Times New Roman" w:cs="Times New Roman"/>
          <w:sz w:val="28"/>
          <w:szCs w:val="28"/>
        </w:rPr>
      </w:pPr>
      <w:r w:rsidRPr="00136755">
        <w:rPr>
          <w:rFonts w:ascii="Times New Roman" w:hAnsi="Times New Roman" w:cs="Times New Roman"/>
          <w:sz w:val="28"/>
          <w:szCs w:val="28"/>
        </w:rPr>
        <w:t xml:space="preserve">7. Территория </w:t>
      </w:r>
      <w:r w:rsidRPr="00136755">
        <w:rPr>
          <w:rFonts w:ascii="Times New Roman" w:hAnsi="Times New Roman" w:cs="Times New Roman"/>
          <w:i/>
          <w:sz w:val="28"/>
          <w:szCs w:val="28"/>
        </w:rPr>
        <w:t>бывшего карьера кирпично-известкового завода</w:t>
      </w:r>
      <w:r w:rsidRPr="00136755">
        <w:rPr>
          <w:rFonts w:ascii="Times New Roman" w:hAnsi="Times New Roman" w:cs="Times New Roman"/>
          <w:sz w:val="28"/>
          <w:szCs w:val="28"/>
        </w:rPr>
        <w:t xml:space="preserve"> – предлагается для размещения торгово-развлекательного комплекса.</w:t>
      </w:r>
    </w:p>
    <w:p w:rsidR="00FA2FDD" w:rsidRPr="00136755" w:rsidRDefault="00FA2FDD" w:rsidP="00FA2FDD">
      <w:pPr>
        <w:spacing w:after="0" w:line="240" w:lineRule="auto"/>
        <w:ind w:firstLine="709"/>
        <w:jc w:val="both"/>
        <w:rPr>
          <w:rFonts w:ascii="Times New Roman" w:hAnsi="Times New Roman" w:cs="Times New Roman"/>
          <w:sz w:val="28"/>
          <w:szCs w:val="28"/>
        </w:rPr>
      </w:pPr>
      <w:r w:rsidRPr="00136755">
        <w:rPr>
          <w:rFonts w:ascii="Times New Roman" w:hAnsi="Times New Roman" w:cs="Times New Roman"/>
          <w:sz w:val="28"/>
          <w:szCs w:val="28"/>
        </w:rPr>
        <w:t xml:space="preserve">8. Территория </w:t>
      </w:r>
      <w:r w:rsidRPr="00136755">
        <w:rPr>
          <w:rFonts w:ascii="Times New Roman" w:hAnsi="Times New Roman" w:cs="Times New Roman"/>
          <w:i/>
          <w:sz w:val="28"/>
          <w:szCs w:val="28"/>
        </w:rPr>
        <w:t>бывшего завода железобетонных конструкций</w:t>
      </w:r>
      <w:r w:rsidRPr="00136755">
        <w:rPr>
          <w:rFonts w:ascii="Times New Roman" w:hAnsi="Times New Roman" w:cs="Times New Roman"/>
          <w:sz w:val="28"/>
          <w:szCs w:val="28"/>
        </w:rPr>
        <w:t xml:space="preserve"> - предлагается для размещения промышленного объекта.</w:t>
      </w:r>
    </w:p>
    <w:p w:rsidR="00FA2FDD" w:rsidRPr="00136755" w:rsidRDefault="00FA2FDD" w:rsidP="00FA2FDD">
      <w:pPr>
        <w:spacing w:after="0" w:line="240" w:lineRule="auto"/>
        <w:ind w:firstLine="709"/>
        <w:jc w:val="both"/>
        <w:rPr>
          <w:rStyle w:val="afb"/>
          <w:rFonts w:ascii="Times New Roman" w:hAnsi="Times New Roman" w:cs="Times New Roman"/>
          <w:bCs/>
          <w:iCs w:val="0"/>
          <w:sz w:val="28"/>
          <w:szCs w:val="28"/>
        </w:rPr>
      </w:pPr>
      <w:r w:rsidRPr="00136755">
        <w:rPr>
          <w:rFonts w:ascii="Times New Roman" w:hAnsi="Times New Roman" w:cs="Times New Roman"/>
          <w:bCs/>
          <w:sz w:val="28"/>
          <w:szCs w:val="28"/>
        </w:rPr>
        <w:t>Результаты работы администрации по этому направлению</w:t>
      </w:r>
      <w:r>
        <w:rPr>
          <w:rFonts w:ascii="Times New Roman" w:hAnsi="Times New Roman" w:cs="Times New Roman"/>
          <w:bCs/>
          <w:sz w:val="28"/>
          <w:szCs w:val="28"/>
        </w:rPr>
        <w:t xml:space="preserve"> –</w:t>
      </w:r>
      <w:r w:rsidRPr="00136755">
        <w:rPr>
          <w:rFonts w:ascii="Times New Roman" w:hAnsi="Times New Roman" w:cs="Times New Roman"/>
          <w:bCs/>
          <w:sz w:val="28"/>
          <w:szCs w:val="28"/>
        </w:rPr>
        <w:t xml:space="preserve"> на бывшей производственной площадке ООО «Автомобилист» открыт новый завод «Империя соков»; </w:t>
      </w:r>
      <w:r w:rsidRPr="00136755">
        <w:rPr>
          <w:rFonts w:ascii="Times New Roman" w:hAnsi="Times New Roman" w:cs="Times New Roman"/>
          <w:color w:val="000000"/>
          <w:sz w:val="28"/>
          <w:szCs w:val="28"/>
        </w:rPr>
        <w:t xml:space="preserve">на части площадки </w:t>
      </w:r>
      <w:r w:rsidRPr="00136755">
        <w:rPr>
          <w:rFonts w:ascii="Times New Roman" w:hAnsi="Times New Roman" w:cs="Times New Roman"/>
          <w:sz w:val="28"/>
          <w:szCs w:val="28"/>
        </w:rPr>
        <w:t xml:space="preserve">бывшего завода «Красный Октябрь» открыт </w:t>
      </w:r>
      <w:r w:rsidRPr="00136755">
        <w:rPr>
          <w:rFonts w:ascii="Times New Roman" w:hAnsi="Times New Roman" w:cs="Times New Roman"/>
          <w:color w:val="000000"/>
          <w:sz w:val="28"/>
          <w:szCs w:val="28"/>
        </w:rPr>
        <w:t xml:space="preserve">новый завод по производству пищевых продуктов» («лимонадный завод»); </w:t>
      </w:r>
      <w:r w:rsidRPr="00136755">
        <w:rPr>
          <w:rFonts w:ascii="Times New Roman" w:hAnsi="Times New Roman" w:cs="Times New Roman"/>
          <w:bCs/>
          <w:sz w:val="28"/>
          <w:szCs w:val="28"/>
        </w:rPr>
        <w:t xml:space="preserve">на </w:t>
      </w:r>
      <w:r w:rsidRPr="00AD265A">
        <w:rPr>
          <w:rFonts w:ascii="Times New Roman" w:hAnsi="Times New Roman" w:cs="Times New Roman"/>
          <w:bCs/>
          <w:sz w:val="28"/>
          <w:szCs w:val="28"/>
        </w:rPr>
        <w:t xml:space="preserve">неиспользуемой территории, </w:t>
      </w:r>
      <w:r w:rsidRPr="00AD265A">
        <w:rPr>
          <w:rStyle w:val="afb"/>
          <w:rFonts w:ascii="Times New Roman" w:hAnsi="Times New Roman" w:cs="Times New Roman"/>
          <w:i w:val="0"/>
          <w:sz w:val="28"/>
          <w:szCs w:val="28"/>
        </w:rPr>
        <w:t xml:space="preserve">предназначенной к застройке </w:t>
      </w:r>
      <w:r w:rsidRPr="00AD265A">
        <w:rPr>
          <w:rStyle w:val="afb"/>
          <w:rFonts w:ascii="Times New Roman" w:hAnsi="Times New Roman" w:cs="Times New Roman"/>
          <w:i w:val="0"/>
          <w:sz w:val="28"/>
          <w:szCs w:val="28"/>
        </w:rPr>
        <w:lastRenderedPageBreak/>
        <w:t>промышленным объектом, государственная собственность на которую не разграничена,</w:t>
      </w:r>
      <w:r w:rsidRPr="00AD265A">
        <w:rPr>
          <w:rFonts w:ascii="Times New Roman" w:hAnsi="Times New Roman" w:cs="Times New Roman"/>
          <w:i/>
          <w:color w:val="000000"/>
          <w:sz w:val="28"/>
          <w:szCs w:val="28"/>
        </w:rPr>
        <w:t xml:space="preserve"> </w:t>
      </w:r>
      <w:r w:rsidRPr="00136755">
        <w:rPr>
          <w:rFonts w:ascii="Times New Roman" w:hAnsi="Times New Roman" w:cs="Times New Roman"/>
          <w:color w:val="000000"/>
          <w:sz w:val="28"/>
          <w:szCs w:val="28"/>
        </w:rPr>
        <w:t xml:space="preserve">открыта </w:t>
      </w:r>
      <w:r w:rsidRPr="00136755">
        <w:rPr>
          <w:rFonts w:ascii="Times New Roman" w:hAnsi="Times New Roman" w:cs="Times New Roman"/>
          <w:bCs/>
          <w:sz w:val="28"/>
          <w:szCs w:val="28"/>
        </w:rPr>
        <w:t xml:space="preserve">Вольская швейная фабрика. </w:t>
      </w:r>
    </w:p>
    <w:p w:rsidR="00557F2A" w:rsidRPr="000524CC" w:rsidRDefault="00557F2A" w:rsidP="00557F2A">
      <w:pPr>
        <w:pStyle w:val="af0"/>
        <w:spacing w:after="0" w:line="240" w:lineRule="auto"/>
        <w:ind w:left="0"/>
        <w:jc w:val="both"/>
        <w:rPr>
          <w:rStyle w:val="afb"/>
          <w:rFonts w:ascii="Times New Roman" w:hAnsi="Times New Roman"/>
          <w:bCs/>
          <w:i w:val="0"/>
          <w:iCs w:val="0"/>
          <w:color w:val="000000" w:themeColor="text1"/>
          <w:sz w:val="28"/>
          <w:szCs w:val="28"/>
        </w:rPr>
      </w:pPr>
    </w:p>
    <w:p w:rsidR="003A7604" w:rsidRPr="000524CC" w:rsidRDefault="001509D3" w:rsidP="000D3DE8">
      <w:pPr>
        <w:spacing w:after="0" w:line="240" w:lineRule="auto"/>
        <w:ind w:firstLine="567"/>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 xml:space="preserve">Основной проблемой экономического развития моногорода Вольска является отсутствие в настоящее время потенциальных инвесторов, планирующих реализацию крупных инвестиционных проектов, уводящих от монопрофильности. Администрация Вольского муниципального района в настоящее время проводит активный поиск инвесторов, реализующих такие проекты. </w:t>
      </w:r>
    </w:p>
    <w:p w:rsidR="00362C05" w:rsidRDefault="00362C05" w:rsidP="00D54567">
      <w:pPr>
        <w:spacing w:after="0" w:line="240" w:lineRule="auto"/>
        <w:ind w:firstLine="709"/>
        <w:jc w:val="both"/>
        <w:rPr>
          <w:rFonts w:ascii="Times New Roman" w:eastAsia="Calibri" w:hAnsi="Times New Roman" w:cs="Times New Roman"/>
          <w:color w:val="000000" w:themeColor="text1"/>
          <w:sz w:val="28"/>
          <w:szCs w:val="28"/>
          <w:highlight w:val="yellow"/>
        </w:rPr>
      </w:pPr>
    </w:p>
    <w:p w:rsidR="000007DB" w:rsidRDefault="000007DB" w:rsidP="000007DB">
      <w:pPr>
        <w:spacing w:after="0" w:line="240" w:lineRule="auto"/>
        <w:ind w:firstLine="709"/>
        <w:jc w:val="both"/>
        <w:rPr>
          <w:rFonts w:ascii="Times New Roman" w:hAnsi="Times New Roman" w:cs="Times New Roman"/>
          <w:bCs/>
          <w:color w:val="000000" w:themeColor="text1"/>
          <w:kern w:val="36"/>
          <w:sz w:val="28"/>
          <w:szCs w:val="28"/>
        </w:rPr>
      </w:pPr>
      <w:r w:rsidRPr="000007DB">
        <w:rPr>
          <w:rFonts w:ascii="Times New Roman" w:hAnsi="Times New Roman" w:cs="Times New Roman"/>
          <w:bCs/>
          <w:color w:val="000000" w:themeColor="text1"/>
          <w:kern w:val="36"/>
          <w:sz w:val="28"/>
          <w:szCs w:val="28"/>
        </w:rPr>
        <w:t>В 2017 году</w:t>
      </w:r>
      <w:r>
        <w:rPr>
          <w:rFonts w:ascii="Times New Roman" w:hAnsi="Times New Roman" w:cs="Times New Roman"/>
          <w:bCs/>
          <w:color w:val="000000" w:themeColor="text1"/>
          <w:kern w:val="36"/>
          <w:sz w:val="28"/>
          <w:szCs w:val="28"/>
        </w:rPr>
        <w:t xml:space="preserve"> к</w:t>
      </w:r>
      <w:r w:rsidRPr="000524CC">
        <w:rPr>
          <w:rFonts w:ascii="Times New Roman" w:hAnsi="Times New Roman" w:cs="Times New Roman"/>
          <w:bCs/>
          <w:color w:val="000000" w:themeColor="text1"/>
          <w:kern w:val="36"/>
          <w:sz w:val="28"/>
          <w:szCs w:val="28"/>
        </w:rPr>
        <w:t>оманда, управляющая проектами развития моногорода Вольск успешно прошла обучение по программе профессиональной переподготовки в Московской школе управления Сколково.</w:t>
      </w:r>
    </w:p>
    <w:p w:rsidR="000007DB" w:rsidRDefault="000007DB" w:rsidP="00D54567">
      <w:pPr>
        <w:spacing w:after="0" w:line="240" w:lineRule="auto"/>
        <w:ind w:firstLine="709"/>
        <w:jc w:val="both"/>
        <w:rPr>
          <w:rFonts w:ascii="Times New Roman" w:eastAsia="Calibri" w:hAnsi="Times New Roman" w:cs="Times New Roman"/>
          <w:color w:val="000000" w:themeColor="text1"/>
          <w:sz w:val="28"/>
          <w:szCs w:val="28"/>
          <w:highlight w:val="yellow"/>
        </w:rPr>
      </w:pPr>
    </w:p>
    <w:p w:rsidR="00D54567" w:rsidRPr="00D54567" w:rsidRDefault="00D54567" w:rsidP="00305661">
      <w:pPr>
        <w:pStyle w:val="af0"/>
        <w:spacing w:after="0" w:line="240" w:lineRule="auto"/>
        <w:ind w:left="0" w:firstLine="709"/>
        <w:jc w:val="both"/>
        <w:rPr>
          <w:rFonts w:ascii="Times New Roman" w:eastAsia="Calibri" w:hAnsi="Times New Roman"/>
          <w:color w:val="000000" w:themeColor="text1"/>
          <w:sz w:val="28"/>
          <w:szCs w:val="28"/>
        </w:rPr>
      </w:pPr>
      <w:r w:rsidRPr="00D54567">
        <w:rPr>
          <w:rFonts w:ascii="Times New Roman" w:eastAsia="Calibri" w:hAnsi="Times New Roman"/>
          <w:color w:val="000000" w:themeColor="text1"/>
          <w:sz w:val="28"/>
          <w:szCs w:val="28"/>
        </w:rPr>
        <w:t xml:space="preserve">Приказом Министерства регионального развития Российской Федерации  от 29 июля 2010 </w:t>
      </w:r>
      <w:r w:rsidR="00305661">
        <w:rPr>
          <w:rFonts w:ascii="Times New Roman" w:eastAsia="Calibri" w:hAnsi="Times New Roman"/>
          <w:color w:val="000000" w:themeColor="text1"/>
          <w:sz w:val="28"/>
          <w:szCs w:val="28"/>
        </w:rPr>
        <w:t>года</w:t>
      </w:r>
      <w:r w:rsidRPr="00D54567">
        <w:rPr>
          <w:rFonts w:ascii="Times New Roman" w:eastAsia="Calibri" w:hAnsi="Times New Roman"/>
          <w:color w:val="000000" w:themeColor="text1"/>
          <w:sz w:val="28"/>
          <w:szCs w:val="28"/>
        </w:rPr>
        <w:t xml:space="preserve"> № 418/339 «Об утверждении перечня исторических поселений», город Вольск включен в перечень исторических поселений федерального значения</w:t>
      </w:r>
      <w:r w:rsidR="00C30E46">
        <w:rPr>
          <w:rFonts w:ascii="Times New Roman" w:eastAsia="Calibri" w:hAnsi="Times New Roman"/>
          <w:color w:val="000000" w:themeColor="text1"/>
          <w:sz w:val="28"/>
          <w:szCs w:val="28"/>
        </w:rPr>
        <w:t>, но</w:t>
      </w:r>
      <w:r w:rsidRPr="00D54567">
        <w:rPr>
          <w:rFonts w:ascii="Times New Roman" w:hAnsi="Times New Roman"/>
          <w:color w:val="000000" w:themeColor="text1"/>
          <w:sz w:val="28"/>
          <w:szCs w:val="28"/>
        </w:rPr>
        <w:t xml:space="preserve"> </w:t>
      </w:r>
      <w:r w:rsidR="00305661">
        <w:rPr>
          <w:rFonts w:ascii="Times New Roman" w:hAnsi="Times New Roman"/>
          <w:color w:val="000000" w:themeColor="text1"/>
          <w:sz w:val="28"/>
          <w:szCs w:val="28"/>
        </w:rPr>
        <w:t>П</w:t>
      </w:r>
      <w:r w:rsidRPr="00D54567">
        <w:rPr>
          <w:rFonts w:ascii="Times New Roman" w:eastAsia="Calibri" w:hAnsi="Times New Roman"/>
          <w:color w:val="000000" w:themeColor="text1"/>
          <w:sz w:val="28"/>
          <w:szCs w:val="28"/>
        </w:rPr>
        <w:t>орядком включения населенного пункта в данный перечень, утверждения предмета охраны и границ территории не было установлено</w:t>
      </w:r>
      <w:r w:rsidR="00C30E46">
        <w:rPr>
          <w:rFonts w:ascii="Times New Roman" w:eastAsia="Calibri" w:hAnsi="Times New Roman"/>
          <w:color w:val="000000" w:themeColor="text1"/>
          <w:sz w:val="28"/>
          <w:szCs w:val="28"/>
        </w:rPr>
        <w:t>,</w:t>
      </w:r>
      <w:r w:rsidRPr="00D54567">
        <w:rPr>
          <w:rFonts w:ascii="Times New Roman" w:eastAsia="Calibri" w:hAnsi="Times New Roman"/>
          <w:color w:val="000000" w:themeColor="text1"/>
          <w:sz w:val="28"/>
          <w:szCs w:val="28"/>
        </w:rPr>
        <w:t xml:space="preserve"> </w:t>
      </w:r>
      <w:r w:rsidR="00C30E46">
        <w:rPr>
          <w:rFonts w:ascii="Times New Roman" w:eastAsia="Calibri" w:hAnsi="Times New Roman"/>
          <w:color w:val="000000" w:themeColor="text1"/>
          <w:sz w:val="28"/>
          <w:szCs w:val="28"/>
        </w:rPr>
        <w:t>д</w:t>
      </w:r>
      <w:r w:rsidRPr="00D54567">
        <w:rPr>
          <w:rFonts w:ascii="Times New Roman" w:eastAsia="Calibri" w:hAnsi="Times New Roman"/>
          <w:color w:val="000000" w:themeColor="text1"/>
          <w:sz w:val="28"/>
          <w:szCs w:val="28"/>
        </w:rPr>
        <w:t>окументы</w:t>
      </w:r>
      <w:r w:rsidR="00305661">
        <w:rPr>
          <w:rFonts w:ascii="Times New Roman" w:eastAsia="Calibri" w:hAnsi="Times New Roman"/>
          <w:color w:val="000000" w:themeColor="text1"/>
          <w:sz w:val="28"/>
          <w:szCs w:val="28"/>
        </w:rPr>
        <w:t xml:space="preserve"> </w:t>
      </w:r>
      <w:r w:rsidR="00C30E46">
        <w:rPr>
          <w:rFonts w:ascii="Times New Roman" w:eastAsia="Calibri" w:hAnsi="Times New Roman"/>
          <w:color w:val="000000" w:themeColor="text1"/>
          <w:sz w:val="28"/>
          <w:szCs w:val="28"/>
        </w:rPr>
        <w:t>не</w:t>
      </w:r>
      <w:r w:rsidRPr="00D54567">
        <w:rPr>
          <w:rFonts w:ascii="Times New Roman" w:eastAsia="Calibri" w:hAnsi="Times New Roman"/>
          <w:color w:val="000000" w:themeColor="text1"/>
          <w:sz w:val="28"/>
          <w:szCs w:val="28"/>
        </w:rPr>
        <w:t xml:space="preserve"> разраб</w:t>
      </w:r>
      <w:r w:rsidR="00305661">
        <w:rPr>
          <w:rFonts w:ascii="Times New Roman" w:eastAsia="Calibri" w:hAnsi="Times New Roman"/>
          <w:color w:val="000000" w:themeColor="text1"/>
          <w:sz w:val="28"/>
          <w:szCs w:val="28"/>
        </w:rPr>
        <w:t>отаны</w:t>
      </w:r>
      <w:r w:rsidRPr="00D54567">
        <w:rPr>
          <w:rFonts w:ascii="Times New Roman" w:eastAsia="Calibri" w:hAnsi="Times New Roman"/>
          <w:color w:val="000000" w:themeColor="text1"/>
          <w:sz w:val="28"/>
          <w:szCs w:val="28"/>
        </w:rPr>
        <w:t>.</w:t>
      </w:r>
      <w:r w:rsidRPr="00D54567">
        <w:rPr>
          <w:rFonts w:ascii="Times New Roman" w:hAnsi="Times New Roman"/>
          <w:color w:val="000000" w:themeColor="text1"/>
          <w:sz w:val="28"/>
          <w:szCs w:val="28"/>
        </w:rPr>
        <w:t xml:space="preserve"> С 2017 года </w:t>
      </w:r>
      <w:r w:rsidR="00C30E46">
        <w:rPr>
          <w:rFonts w:ascii="Times New Roman" w:hAnsi="Times New Roman"/>
          <w:color w:val="000000" w:themeColor="text1"/>
          <w:sz w:val="28"/>
          <w:szCs w:val="28"/>
        </w:rPr>
        <w:t xml:space="preserve">в соответствии с </w:t>
      </w:r>
      <w:r w:rsidRPr="00D54567">
        <w:rPr>
          <w:rFonts w:ascii="Times New Roman" w:hAnsi="Times New Roman"/>
          <w:color w:val="000000" w:themeColor="text1"/>
          <w:sz w:val="28"/>
          <w:szCs w:val="28"/>
        </w:rPr>
        <w:t>требовани</w:t>
      </w:r>
      <w:r w:rsidR="00C30E46">
        <w:rPr>
          <w:rFonts w:ascii="Times New Roman" w:hAnsi="Times New Roman"/>
          <w:color w:val="000000" w:themeColor="text1"/>
          <w:sz w:val="28"/>
          <w:szCs w:val="28"/>
        </w:rPr>
        <w:t>ем</w:t>
      </w:r>
      <w:r w:rsidRPr="00D54567">
        <w:rPr>
          <w:rFonts w:ascii="Times New Roman" w:hAnsi="Times New Roman"/>
          <w:color w:val="000000" w:themeColor="text1"/>
          <w:sz w:val="28"/>
          <w:szCs w:val="28"/>
        </w:rPr>
        <w:t xml:space="preserve"> федерального законодательства </w:t>
      </w:r>
      <w:r w:rsidR="00C30E46">
        <w:rPr>
          <w:rFonts w:ascii="Times New Roman" w:hAnsi="Times New Roman"/>
          <w:color w:val="000000" w:themeColor="text1"/>
          <w:sz w:val="28"/>
          <w:szCs w:val="28"/>
        </w:rPr>
        <w:t>появилась</w:t>
      </w:r>
      <w:r w:rsidRPr="00D54567">
        <w:rPr>
          <w:rFonts w:ascii="Times New Roman" w:hAnsi="Times New Roman"/>
          <w:color w:val="000000" w:themeColor="text1"/>
          <w:sz w:val="28"/>
          <w:szCs w:val="28"/>
        </w:rPr>
        <w:t xml:space="preserve"> необходимост</w:t>
      </w:r>
      <w:r w:rsidR="00C30E46">
        <w:rPr>
          <w:rFonts w:ascii="Times New Roman" w:hAnsi="Times New Roman"/>
          <w:color w:val="000000" w:themeColor="text1"/>
          <w:sz w:val="28"/>
          <w:szCs w:val="28"/>
        </w:rPr>
        <w:t>ь</w:t>
      </w:r>
      <w:r w:rsidRPr="00D54567">
        <w:rPr>
          <w:rFonts w:ascii="Times New Roman" w:hAnsi="Times New Roman"/>
          <w:color w:val="000000" w:themeColor="text1"/>
          <w:sz w:val="28"/>
          <w:szCs w:val="28"/>
        </w:rPr>
        <w:t xml:space="preserve"> </w:t>
      </w:r>
      <w:r w:rsidRPr="00D54567">
        <w:rPr>
          <w:rFonts w:ascii="Times New Roman" w:eastAsia="Calibri" w:hAnsi="Times New Roman"/>
          <w:color w:val="000000" w:themeColor="text1"/>
          <w:sz w:val="28"/>
          <w:szCs w:val="28"/>
        </w:rPr>
        <w:t>утверждения предмета охраны и границ территории</w:t>
      </w:r>
      <w:r w:rsidRPr="00D54567">
        <w:rPr>
          <w:rFonts w:ascii="Times New Roman" w:hAnsi="Times New Roman"/>
          <w:color w:val="000000" w:themeColor="text1"/>
          <w:sz w:val="28"/>
          <w:szCs w:val="28"/>
        </w:rPr>
        <w:t>.</w:t>
      </w:r>
    </w:p>
    <w:p w:rsidR="00C30E46" w:rsidRDefault="00D54567" w:rsidP="00C30E46">
      <w:pPr>
        <w:spacing w:after="0" w:line="240" w:lineRule="auto"/>
        <w:ind w:firstLine="709"/>
        <w:jc w:val="both"/>
        <w:rPr>
          <w:rFonts w:ascii="Times New Roman" w:hAnsi="Times New Roman" w:cs="Times New Roman"/>
          <w:color w:val="000000" w:themeColor="text1"/>
          <w:sz w:val="28"/>
          <w:szCs w:val="28"/>
        </w:rPr>
      </w:pPr>
      <w:r w:rsidRPr="00FA2FDD">
        <w:rPr>
          <w:rFonts w:ascii="Times New Roman" w:hAnsi="Times New Roman" w:cs="Times New Roman"/>
          <w:color w:val="000000" w:themeColor="text1"/>
          <w:sz w:val="28"/>
          <w:szCs w:val="28"/>
        </w:rPr>
        <w:t>О</w:t>
      </w:r>
      <w:r w:rsidRPr="00FA2FDD">
        <w:rPr>
          <w:rFonts w:ascii="Times New Roman" w:eastAsia="Calibri" w:hAnsi="Times New Roman" w:cs="Times New Roman"/>
          <w:color w:val="000000" w:themeColor="text1"/>
          <w:sz w:val="28"/>
          <w:szCs w:val="28"/>
        </w:rPr>
        <w:t>тсутствие разработанного и утвержденного предмета охраны исторического поселения федерального значения г</w:t>
      </w:r>
      <w:r w:rsidR="00C30E46">
        <w:rPr>
          <w:rFonts w:ascii="Times New Roman" w:eastAsia="Calibri" w:hAnsi="Times New Roman" w:cs="Times New Roman"/>
          <w:color w:val="000000" w:themeColor="text1"/>
          <w:sz w:val="28"/>
          <w:szCs w:val="28"/>
        </w:rPr>
        <w:t>орода</w:t>
      </w:r>
      <w:r w:rsidRPr="00FA2FDD">
        <w:rPr>
          <w:rFonts w:ascii="Times New Roman" w:eastAsia="Calibri" w:hAnsi="Times New Roman" w:cs="Times New Roman"/>
          <w:color w:val="000000" w:themeColor="text1"/>
          <w:sz w:val="28"/>
          <w:szCs w:val="28"/>
        </w:rPr>
        <w:t xml:space="preserve"> Вольск</w:t>
      </w:r>
      <w:r w:rsidRPr="00FA2FDD">
        <w:rPr>
          <w:rFonts w:ascii="Times New Roman" w:hAnsi="Times New Roman" w:cs="Times New Roman"/>
          <w:color w:val="000000" w:themeColor="text1"/>
          <w:sz w:val="28"/>
          <w:szCs w:val="28"/>
        </w:rPr>
        <w:t xml:space="preserve"> не позволяет администрации выдавать разрешения на строительство и ввод в эксплуатацию зданий и сооружений</w:t>
      </w:r>
      <w:r w:rsidR="00C30E46">
        <w:rPr>
          <w:rFonts w:ascii="Times New Roman" w:hAnsi="Times New Roman" w:cs="Times New Roman"/>
          <w:color w:val="000000" w:themeColor="text1"/>
          <w:sz w:val="28"/>
          <w:szCs w:val="28"/>
        </w:rPr>
        <w:t>.</w:t>
      </w:r>
      <w:r w:rsidRPr="00FA2FDD">
        <w:rPr>
          <w:rFonts w:ascii="Times New Roman" w:hAnsi="Times New Roman" w:cs="Times New Roman"/>
          <w:color w:val="000000" w:themeColor="text1"/>
          <w:sz w:val="28"/>
          <w:szCs w:val="28"/>
        </w:rPr>
        <w:t xml:space="preserve"> </w:t>
      </w:r>
    </w:p>
    <w:p w:rsidR="00C30E46" w:rsidRDefault="00D54567" w:rsidP="00C30E46">
      <w:pPr>
        <w:spacing w:after="0" w:line="240" w:lineRule="auto"/>
        <w:ind w:firstLine="709"/>
        <w:jc w:val="both"/>
        <w:rPr>
          <w:rFonts w:ascii="Times New Roman" w:hAnsi="Times New Roman"/>
          <w:color w:val="000000" w:themeColor="text1"/>
          <w:sz w:val="28"/>
          <w:szCs w:val="28"/>
        </w:rPr>
      </w:pPr>
      <w:r w:rsidRPr="00FA2FDD">
        <w:rPr>
          <w:rFonts w:ascii="Times New Roman" w:hAnsi="Times New Roman"/>
          <w:color w:val="000000" w:themeColor="text1"/>
          <w:sz w:val="28"/>
          <w:szCs w:val="28"/>
        </w:rPr>
        <w:t>В сентябре</w:t>
      </w:r>
      <w:r w:rsidR="00C65D8A">
        <w:rPr>
          <w:rFonts w:ascii="Times New Roman" w:hAnsi="Times New Roman"/>
          <w:color w:val="000000" w:themeColor="text1"/>
          <w:sz w:val="28"/>
          <w:szCs w:val="28"/>
        </w:rPr>
        <w:t xml:space="preserve"> 2017 года </w:t>
      </w:r>
      <w:r w:rsidRPr="00FA2FDD">
        <w:rPr>
          <w:rFonts w:ascii="Times New Roman" w:hAnsi="Times New Roman"/>
          <w:color w:val="000000" w:themeColor="text1"/>
          <w:sz w:val="28"/>
          <w:szCs w:val="28"/>
        </w:rPr>
        <w:t xml:space="preserve">Министерство культуры Российской Федерации  объявило аукцион на выполнение работ по разработке проекта границ территории и предмета охраны </w:t>
      </w:r>
      <w:r w:rsidR="00C30E46">
        <w:rPr>
          <w:rFonts w:ascii="Times New Roman" w:hAnsi="Times New Roman"/>
          <w:color w:val="000000" w:themeColor="text1"/>
          <w:sz w:val="28"/>
          <w:szCs w:val="28"/>
        </w:rPr>
        <w:t>и</w:t>
      </w:r>
      <w:r w:rsidRPr="00FA2FDD">
        <w:rPr>
          <w:rFonts w:ascii="Times New Roman" w:hAnsi="Times New Roman"/>
          <w:color w:val="000000" w:themeColor="text1"/>
          <w:sz w:val="28"/>
          <w:szCs w:val="28"/>
        </w:rPr>
        <w:t xml:space="preserve">сторического поселения федерального значения Вольска на общую сумму </w:t>
      </w:r>
      <w:r w:rsidRPr="00C30E46">
        <w:rPr>
          <w:rFonts w:ascii="Times New Roman" w:hAnsi="Times New Roman"/>
          <w:color w:val="000000" w:themeColor="text1"/>
          <w:sz w:val="28"/>
          <w:szCs w:val="28"/>
        </w:rPr>
        <w:t>6</w:t>
      </w:r>
      <w:r w:rsidR="00C30E46" w:rsidRPr="00C30E46">
        <w:rPr>
          <w:rFonts w:ascii="Times New Roman" w:hAnsi="Times New Roman"/>
          <w:color w:val="000000" w:themeColor="text1"/>
          <w:sz w:val="28"/>
          <w:szCs w:val="28"/>
        </w:rPr>
        <w:t>,</w:t>
      </w:r>
      <w:r w:rsidR="00C30E46">
        <w:rPr>
          <w:rFonts w:ascii="Times New Roman" w:hAnsi="Times New Roman"/>
          <w:color w:val="000000" w:themeColor="text1"/>
          <w:sz w:val="28"/>
          <w:szCs w:val="28"/>
        </w:rPr>
        <w:t xml:space="preserve">0 </w:t>
      </w:r>
      <w:r w:rsidR="00C30E46" w:rsidRPr="00C30E46">
        <w:rPr>
          <w:rFonts w:ascii="Times New Roman" w:hAnsi="Times New Roman"/>
          <w:color w:val="000000" w:themeColor="text1"/>
          <w:sz w:val="28"/>
          <w:szCs w:val="28"/>
        </w:rPr>
        <w:t xml:space="preserve">млн. </w:t>
      </w:r>
      <w:r w:rsidRPr="00C30E46">
        <w:rPr>
          <w:rFonts w:ascii="Times New Roman" w:hAnsi="Times New Roman"/>
          <w:color w:val="000000" w:themeColor="text1"/>
          <w:sz w:val="28"/>
          <w:szCs w:val="28"/>
        </w:rPr>
        <w:t>рубл</w:t>
      </w:r>
      <w:r w:rsidR="00C30E46" w:rsidRPr="00C30E46">
        <w:rPr>
          <w:rFonts w:ascii="Times New Roman" w:hAnsi="Times New Roman"/>
          <w:color w:val="000000" w:themeColor="text1"/>
          <w:sz w:val="28"/>
          <w:szCs w:val="28"/>
        </w:rPr>
        <w:t>ей</w:t>
      </w:r>
      <w:r w:rsidRPr="00FA2FDD">
        <w:rPr>
          <w:rFonts w:ascii="Times New Roman" w:hAnsi="Times New Roman"/>
          <w:color w:val="000000" w:themeColor="text1"/>
          <w:sz w:val="28"/>
          <w:szCs w:val="28"/>
        </w:rPr>
        <w:t xml:space="preserve"> (</w:t>
      </w:r>
      <w:r w:rsidR="00C30E46">
        <w:rPr>
          <w:rFonts w:ascii="Times New Roman" w:hAnsi="Times New Roman"/>
          <w:color w:val="000000" w:themeColor="text1"/>
          <w:sz w:val="28"/>
          <w:szCs w:val="28"/>
        </w:rPr>
        <w:t>ФБ</w:t>
      </w:r>
      <w:r w:rsidRPr="00FA2FDD">
        <w:rPr>
          <w:rFonts w:ascii="Times New Roman" w:hAnsi="Times New Roman"/>
          <w:color w:val="000000" w:themeColor="text1"/>
          <w:sz w:val="28"/>
          <w:szCs w:val="28"/>
        </w:rPr>
        <w:t>). В настоящее время аукцион проведен, определен исполнитель</w:t>
      </w:r>
      <w:r w:rsidR="00C30E46">
        <w:rPr>
          <w:rFonts w:ascii="Times New Roman" w:hAnsi="Times New Roman"/>
          <w:color w:val="000000" w:themeColor="text1"/>
          <w:sz w:val="28"/>
          <w:szCs w:val="28"/>
        </w:rPr>
        <w:t xml:space="preserve"> работ. </w:t>
      </w:r>
    </w:p>
    <w:p w:rsidR="00C65D8A" w:rsidRPr="0032564A" w:rsidRDefault="00D54567" w:rsidP="00C65D8A">
      <w:pPr>
        <w:pStyle w:val="af0"/>
        <w:spacing w:after="0" w:line="240" w:lineRule="auto"/>
        <w:ind w:left="0" w:firstLine="709"/>
        <w:jc w:val="both"/>
        <w:rPr>
          <w:rFonts w:ascii="Times New Roman" w:hAnsi="Times New Roman"/>
          <w:color w:val="000000" w:themeColor="text1"/>
          <w:sz w:val="28"/>
          <w:szCs w:val="28"/>
        </w:rPr>
      </w:pPr>
      <w:r w:rsidRPr="0032564A">
        <w:rPr>
          <w:rFonts w:ascii="Times New Roman" w:hAnsi="Times New Roman"/>
          <w:color w:val="000000" w:themeColor="text1"/>
          <w:sz w:val="28"/>
          <w:szCs w:val="28"/>
        </w:rPr>
        <w:t>В 2018 году документы будут подготовлены и утверждены, что позволит продолжать строительство и ввод в эксплуатацию зданий и сооружений на территории города</w:t>
      </w:r>
      <w:r w:rsidR="00C30E46">
        <w:rPr>
          <w:rFonts w:ascii="Times New Roman" w:hAnsi="Times New Roman"/>
          <w:color w:val="000000" w:themeColor="text1"/>
          <w:sz w:val="28"/>
          <w:szCs w:val="28"/>
        </w:rPr>
        <w:t xml:space="preserve">, </w:t>
      </w:r>
      <w:r w:rsidRPr="0032564A">
        <w:rPr>
          <w:rFonts w:ascii="Times New Roman" w:hAnsi="Times New Roman"/>
          <w:color w:val="000000" w:themeColor="text1"/>
          <w:sz w:val="28"/>
          <w:szCs w:val="28"/>
        </w:rPr>
        <w:t xml:space="preserve">повысит экономическую и деловую активность </w:t>
      </w:r>
      <w:r w:rsidR="00C30E46">
        <w:rPr>
          <w:rFonts w:ascii="Times New Roman" w:hAnsi="Times New Roman"/>
          <w:color w:val="000000" w:themeColor="text1"/>
          <w:sz w:val="28"/>
          <w:szCs w:val="28"/>
        </w:rPr>
        <w:t>п</w:t>
      </w:r>
      <w:r w:rsidRPr="0032564A">
        <w:rPr>
          <w:rFonts w:ascii="Times New Roman" w:hAnsi="Times New Roman"/>
          <w:color w:val="000000" w:themeColor="text1"/>
          <w:sz w:val="28"/>
          <w:szCs w:val="28"/>
        </w:rPr>
        <w:t>редпринимателей и инвесторов.</w:t>
      </w:r>
      <w:r w:rsidR="00744F47">
        <w:rPr>
          <w:rFonts w:ascii="Times New Roman" w:hAnsi="Times New Roman"/>
          <w:color w:val="000000" w:themeColor="text1"/>
          <w:sz w:val="28"/>
          <w:szCs w:val="28"/>
        </w:rPr>
        <w:t xml:space="preserve"> </w:t>
      </w:r>
      <w:r w:rsidR="00C65D8A" w:rsidRPr="00FA2FDD">
        <w:rPr>
          <w:rFonts w:ascii="Times New Roman" w:hAnsi="Times New Roman"/>
          <w:color w:val="000000" w:themeColor="text1"/>
          <w:sz w:val="28"/>
          <w:szCs w:val="28"/>
        </w:rPr>
        <w:t>Работы должны быть закончены до 31 августа 2018 года</w:t>
      </w:r>
      <w:r w:rsidR="00C30E46">
        <w:rPr>
          <w:rFonts w:ascii="Times New Roman" w:hAnsi="Times New Roman"/>
          <w:color w:val="000000" w:themeColor="text1"/>
          <w:sz w:val="28"/>
          <w:szCs w:val="28"/>
        </w:rPr>
        <w:t>.</w:t>
      </w:r>
    </w:p>
    <w:p w:rsidR="009862E8" w:rsidRDefault="009862E8" w:rsidP="009862E8">
      <w:pPr>
        <w:spacing w:after="0" w:line="240" w:lineRule="auto"/>
        <w:ind w:firstLine="709"/>
        <w:jc w:val="both"/>
        <w:rPr>
          <w:rFonts w:ascii="Times New Roman" w:hAnsi="Times New Roman"/>
          <w:color w:val="000000" w:themeColor="text1"/>
          <w:sz w:val="28"/>
          <w:szCs w:val="28"/>
        </w:rPr>
      </w:pPr>
    </w:p>
    <w:p w:rsidR="009862E8" w:rsidRPr="009862E8" w:rsidRDefault="009862E8" w:rsidP="009862E8">
      <w:pPr>
        <w:spacing w:after="0" w:line="240" w:lineRule="auto"/>
        <w:ind w:firstLine="709"/>
        <w:jc w:val="center"/>
        <w:rPr>
          <w:rFonts w:ascii="Times New Roman" w:hAnsi="Times New Roman"/>
          <w:b/>
          <w:color w:val="000000" w:themeColor="text1"/>
          <w:sz w:val="28"/>
          <w:szCs w:val="28"/>
        </w:rPr>
      </w:pPr>
      <w:r w:rsidRPr="009862E8">
        <w:rPr>
          <w:rFonts w:ascii="Times New Roman" w:hAnsi="Times New Roman"/>
          <w:b/>
          <w:color w:val="000000" w:themeColor="text1"/>
          <w:sz w:val="28"/>
          <w:szCs w:val="28"/>
        </w:rPr>
        <w:t>Информация об объемах финансового обеспечения реализации мероприятий за счет бюджетов всех уровней и внебюджетных источников (федеральный бюджет, региональный бюджет, местный бюджет, внебюджетные источники), которые осуществляются на территории моногорода, в том числе на поддержку и развитие градообразующих организаций</w:t>
      </w:r>
    </w:p>
    <w:p w:rsidR="00FD2070" w:rsidRPr="000524CC" w:rsidRDefault="00557F2A" w:rsidP="00E41090">
      <w:pPr>
        <w:spacing w:after="0" w:line="240" w:lineRule="auto"/>
        <w:contextualSpacing/>
        <w:jc w:val="center"/>
        <w:rPr>
          <w:rFonts w:ascii="Times New Roman" w:hAnsi="Times New Roman" w:cs="Times New Roman"/>
          <w:b/>
          <w:color w:val="000000" w:themeColor="text1"/>
          <w:sz w:val="28"/>
          <w:szCs w:val="26"/>
        </w:rPr>
      </w:pPr>
      <w:r w:rsidRPr="000524CC">
        <w:rPr>
          <w:rFonts w:ascii="Times New Roman" w:hAnsi="Times New Roman" w:cs="Times New Roman"/>
          <w:b/>
          <w:color w:val="000000" w:themeColor="text1"/>
          <w:sz w:val="28"/>
          <w:szCs w:val="26"/>
        </w:rPr>
        <w:t xml:space="preserve">Реализация </w:t>
      </w:r>
      <w:r w:rsidR="00FD2070" w:rsidRPr="000524CC">
        <w:rPr>
          <w:rFonts w:ascii="Times New Roman" w:hAnsi="Times New Roman" w:cs="Times New Roman"/>
          <w:b/>
          <w:color w:val="000000" w:themeColor="text1"/>
          <w:sz w:val="28"/>
          <w:szCs w:val="26"/>
        </w:rPr>
        <w:t>программы</w:t>
      </w:r>
    </w:p>
    <w:p w:rsidR="00FD2070" w:rsidRPr="000524CC" w:rsidRDefault="00FD2070" w:rsidP="00E41090">
      <w:pPr>
        <w:spacing w:after="0" w:line="240" w:lineRule="auto"/>
        <w:contextualSpacing/>
        <w:jc w:val="center"/>
        <w:rPr>
          <w:rFonts w:ascii="Times New Roman" w:hAnsi="Times New Roman" w:cs="Times New Roman"/>
          <w:b/>
          <w:color w:val="000000" w:themeColor="text1"/>
          <w:sz w:val="28"/>
          <w:szCs w:val="28"/>
        </w:rPr>
      </w:pPr>
      <w:r w:rsidRPr="000524CC">
        <w:rPr>
          <w:rFonts w:ascii="Times New Roman" w:hAnsi="Times New Roman" w:cs="Times New Roman"/>
          <w:b/>
          <w:color w:val="000000" w:themeColor="text1"/>
          <w:sz w:val="28"/>
          <w:szCs w:val="28"/>
        </w:rPr>
        <w:lastRenderedPageBreak/>
        <w:t>«Комплексное развитие моногорода Вольск Саратовской области»</w:t>
      </w:r>
    </w:p>
    <w:p w:rsidR="00072C39" w:rsidRDefault="00072C39" w:rsidP="00362C05">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рамках </w:t>
      </w:r>
      <w:r w:rsidR="00665E9C" w:rsidRPr="000524CC">
        <w:rPr>
          <w:rFonts w:ascii="Times New Roman" w:hAnsi="Times New Roman"/>
          <w:color w:val="000000" w:themeColor="text1"/>
          <w:sz w:val="28"/>
          <w:szCs w:val="28"/>
        </w:rPr>
        <w:t>программ</w:t>
      </w:r>
      <w:r>
        <w:rPr>
          <w:rFonts w:ascii="Times New Roman" w:hAnsi="Times New Roman"/>
          <w:color w:val="000000" w:themeColor="text1"/>
          <w:sz w:val="28"/>
          <w:szCs w:val="28"/>
        </w:rPr>
        <w:t>ы</w:t>
      </w:r>
      <w:r w:rsidR="00665E9C" w:rsidRPr="000524CC">
        <w:rPr>
          <w:rFonts w:ascii="Times New Roman" w:hAnsi="Times New Roman"/>
          <w:color w:val="000000" w:themeColor="text1"/>
          <w:sz w:val="28"/>
          <w:szCs w:val="28"/>
        </w:rPr>
        <w:t xml:space="preserve"> </w:t>
      </w:r>
      <w:r w:rsidR="00665E9C" w:rsidRPr="000524CC">
        <w:rPr>
          <w:rFonts w:ascii="Times New Roman" w:hAnsi="Times New Roman"/>
          <w:bCs/>
          <w:color w:val="000000" w:themeColor="text1"/>
          <w:sz w:val="28"/>
          <w:szCs w:val="28"/>
        </w:rPr>
        <w:t>«Комплексное развитие моногорода Вольск»</w:t>
      </w:r>
      <w:r w:rsidR="00665E9C" w:rsidRPr="000524CC">
        <w:rPr>
          <w:rFonts w:ascii="Times New Roman" w:hAnsi="Times New Roman"/>
          <w:color w:val="000000" w:themeColor="text1"/>
          <w:sz w:val="28"/>
          <w:szCs w:val="28"/>
        </w:rPr>
        <w:t xml:space="preserve">  в 2017 году </w:t>
      </w:r>
      <w:r>
        <w:rPr>
          <w:rFonts w:ascii="Times New Roman" w:hAnsi="Times New Roman"/>
          <w:color w:val="000000" w:themeColor="text1"/>
          <w:sz w:val="28"/>
          <w:szCs w:val="28"/>
        </w:rPr>
        <w:t>предусмотрено и осуществлено следующее.</w:t>
      </w:r>
    </w:p>
    <w:p w:rsidR="00AA1464" w:rsidRDefault="00AF1395" w:rsidP="00362C05">
      <w:pPr>
        <w:spacing w:after="0" w:line="240" w:lineRule="auto"/>
        <w:ind w:firstLine="709"/>
        <w:jc w:val="both"/>
        <w:rPr>
          <w:rFonts w:ascii="Times New Roman" w:hAnsi="Times New Roman"/>
          <w:sz w:val="28"/>
          <w:szCs w:val="28"/>
        </w:rPr>
      </w:pPr>
      <w:r w:rsidRPr="00AA1464">
        <w:rPr>
          <w:rFonts w:ascii="Times New Roman" w:hAnsi="Times New Roman"/>
          <w:sz w:val="28"/>
          <w:szCs w:val="28"/>
        </w:rPr>
        <w:t>По состоянию на 1 января 2018 года нарастающим итогом с 2015 года</w:t>
      </w:r>
      <w:r w:rsidR="00AA1464">
        <w:rPr>
          <w:rFonts w:ascii="Times New Roman" w:hAnsi="Times New Roman"/>
          <w:sz w:val="28"/>
          <w:szCs w:val="28"/>
        </w:rPr>
        <w:t>:</w:t>
      </w:r>
    </w:p>
    <w:p w:rsidR="00AA1464" w:rsidRDefault="00AF1395" w:rsidP="00362C05">
      <w:pPr>
        <w:spacing w:after="0" w:line="240" w:lineRule="auto"/>
        <w:ind w:firstLine="709"/>
        <w:jc w:val="both"/>
        <w:rPr>
          <w:rFonts w:ascii="Times New Roman" w:hAnsi="Times New Roman"/>
          <w:sz w:val="28"/>
          <w:szCs w:val="28"/>
        </w:rPr>
      </w:pPr>
      <w:r w:rsidRPr="00AA1464">
        <w:rPr>
          <w:rFonts w:ascii="Times New Roman" w:hAnsi="Times New Roman"/>
          <w:sz w:val="28"/>
          <w:szCs w:val="28"/>
        </w:rPr>
        <w:t xml:space="preserve">создано 675 рабочих мест, в том числе в 2017 году – </w:t>
      </w:r>
      <w:r w:rsidR="00665E9C" w:rsidRPr="00AA1464">
        <w:rPr>
          <w:rFonts w:ascii="Times New Roman" w:hAnsi="Times New Roman"/>
          <w:sz w:val="28"/>
          <w:szCs w:val="28"/>
        </w:rPr>
        <w:t>453</w:t>
      </w:r>
      <w:r w:rsidR="00AA1464">
        <w:rPr>
          <w:rFonts w:ascii="Times New Roman" w:hAnsi="Times New Roman"/>
          <w:sz w:val="28"/>
          <w:szCs w:val="28"/>
        </w:rPr>
        <w:t>;</w:t>
      </w:r>
    </w:p>
    <w:p w:rsidR="00AF1395" w:rsidRPr="00AA1464" w:rsidRDefault="00AA1464" w:rsidP="00AF1395">
      <w:pPr>
        <w:spacing w:after="0" w:line="240" w:lineRule="auto"/>
        <w:ind w:firstLine="709"/>
        <w:jc w:val="both"/>
        <w:rPr>
          <w:rFonts w:ascii="Times New Roman" w:hAnsi="Times New Roman"/>
          <w:sz w:val="28"/>
          <w:szCs w:val="28"/>
        </w:rPr>
      </w:pPr>
      <w:r w:rsidRPr="00AA1464">
        <w:rPr>
          <w:rFonts w:ascii="Times New Roman" w:hAnsi="Times New Roman"/>
          <w:iCs/>
          <w:sz w:val="28"/>
          <w:szCs w:val="28"/>
        </w:rPr>
        <w:t>объем инвестиций составил 12,9 млрд. руб., в</w:t>
      </w:r>
      <w:r>
        <w:rPr>
          <w:rFonts w:ascii="Times New Roman" w:hAnsi="Times New Roman"/>
          <w:iCs/>
          <w:sz w:val="28"/>
          <w:szCs w:val="28"/>
        </w:rPr>
        <w:t xml:space="preserve"> том числе в </w:t>
      </w:r>
      <w:r w:rsidRPr="00AA1464">
        <w:rPr>
          <w:rFonts w:ascii="Times New Roman" w:hAnsi="Times New Roman"/>
          <w:iCs/>
          <w:sz w:val="28"/>
          <w:szCs w:val="28"/>
        </w:rPr>
        <w:t>2017 году – 2,8</w:t>
      </w:r>
      <w:r>
        <w:rPr>
          <w:rFonts w:ascii="Times New Roman" w:hAnsi="Times New Roman"/>
          <w:iCs/>
          <w:sz w:val="28"/>
          <w:szCs w:val="28"/>
        </w:rPr>
        <w:t xml:space="preserve"> млрд. руб.</w:t>
      </w:r>
      <w:r w:rsidRPr="00AA1464">
        <w:rPr>
          <w:rFonts w:ascii="Times New Roman" w:hAnsi="Times New Roman"/>
          <w:iCs/>
          <w:sz w:val="28"/>
          <w:szCs w:val="28"/>
        </w:rPr>
        <w:t xml:space="preserve"> </w:t>
      </w:r>
    </w:p>
    <w:p w:rsidR="00F3348A" w:rsidRDefault="00F3348A" w:rsidP="00362C05">
      <w:pPr>
        <w:spacing w:after="0" w:line="240" w:lineRule="auto"/>
        <w:ind w:firstLine="709"/>
        <w:jc w:val="both"/>
        <w:rPr>
          <w:rFonts w:ascii="Times New Roman" w:hAnsi="Times New Roman"/>
          <w:color w:val="000000" w:themeColor="text1"/>
          <w:sz w:val="28"/>
          <w:szCs w:val="28"/>
        </w:rPr>
      </w:pPr>
    </w:p>
    <w:p w:rsidR="00D35174" w:rsidRPr="00D35174" w:rsidRDefault="00AA1464" w:rsidP="00D35174">
      <w:pPr>
        <w:spacing w:after="0" w:line="240" w:lineRule="auto"/>
        <w:ind w:firstLine="709"/>
        <w:jc w:val="both"/>
        <w:rPr>
          <w:rFonts w:ascii="Times New Roman" w:eastAsia="Arial Unicode MS" w:hAnsi="Times New Roman" w:cs="Times New Roman"/>
          <w:color w:val="000000" w:themeColor="text1"/>
          <w:sz w:val="28"/>
          <w:szCs w:val="28"/>
        </w:rPr>
      </w:pPr>
      <w:r>
        <w:rPr>
          <w:rFonts w:ascii="Times New Roman" w:hAnsi="Times New Roman"/>
          <w:color w:val="000000" w:themeColor="text1"/>
          <w:sz w:val="28"/>
          <w:szCs w:val="28"/>
        </w:rPr>
        <w:t>О</w:t>
      </w:r>
      <w:r w:rsidR="00665E9C" w:rsidRPr="000524CC">
        <w:rPr>
          <w:rFonts w:ascii="Times New Roman" w:hAnsi="Times New Roman"/>
          <w:color w:val="000000" w:themeColor="text1"/>
          <w:sz w:val="28"/>
          <w:szCs w:val="28"/>
        </w:rPr>
        <w:t xml:space="preserve">бъем финансирования программы </w:t>
      </w:r>
      <w:r w:rsidR="00D35174" w:rsidRPr="00D35174">
        <w:rPr>
          <w:rFonts w:ascii="Times New Roman" w:hAnsi="Times New Roman" w:cs="Times New Roman"/>
          <w:bCs/>
          <w:color w:val="000000" w:themeColor="text1"/>
          <w:sz w:val="28"/>
          <w:szCs w:val="28"/>
        </w:rPr>
        <w:t xml:space="preserve">составил </w:t>
      </w:r>
      <w:r w:rsidR="00D35174" w:rsidRPr="00D35174">
        <w:rPr>
          <w:rFonts w:ascii="Times New Roman" w:eastAsia="Arial Unicode MS" w:hAnsi="Times New Roman" w:cs="Times New Roman"/>
          <w:bCs/>
          <w:color w:val="000000" w:themeColor="text1"/>
          <w:sz w:val="28"/>
          <w:szCs w:val="28"/>
        </w:rPr>
        <w:t xml:space="preserve">277,49 </w:t>
      </w:r>
      <w:r w:rsidR="00D35174" w:rsidRPr="00D35174">
        <w:rPr>
          <w:rFonts w:ascii="Times New Roman" w:hAnsi="Times New Roman" w:cs="Times New Roman"/>
          <w:color w:val="000000" w:themeColor="text1"/>
          <w:sz w:val="28"/>
          <w:szCs w:val="28"/>
        </w:rPr>
        <w:t>млн. руб. (</w:t>
      </w:r>
      <w:r w:rsidR="00D35174" w:rsidRPr="00D35174">
        <w:rPr>
          <w:rFonts w:ascii="Times New Roman" w:hAnsi="Times New Roman" w:cs="Times New Roman"/>
          <w:i/>
          <w:color w:val="000000" w:themeColor="text1"/>
          <w:sz w:val="28"/>
          <w:szCs w:val="28"/>
        </w:rPr>
        <w:t xml:space="preserve">объем выполненных работ – </w:t>
      </w:r>
      <w:r w:rsidR="00D35174" w:rsidRPr="00D35174">
        <w:rPr>
          <w:rFonts w:ascii="Times New Roman" w:eastAsia="Arial Unicode MS" w:hAnsi="Times New Roman" w:cs="Times New Roman"/>
          <w:bCs/>
          <w:i/>
          <w:color w:val="000000" w:themeColor="text1"/>
          <w:sz w:val="28"/>
          <w:szCs w:val="28"/>
        </w:rPr>
        <w:t>275,06</w:t>
      </w:r>
      <w:r w:rsidR="00D35174" w:rsidRPr="00D35174">
        <w:rPr>
          <w:rFonts w:ascii="Times New Roman" w:eastAsia="Arial Unicode MS" w:hAnsi="Times New Roman" w:cs="Times New Roman"/>
          <w:b/>
          <w:bCs/>
          <w:i/>
          <w:color w:val="000000" w:themeColor="text1"/>
          <w:sz w:val="28"/>
          <w:szCs w:val="28"/>
        </w:rPr>
        <w:t xml:space="preserve"> </w:t>
      </w:r>
      <w:r w:rsidR="00D35174" w:rsidRPr="00D35174">
        <w:rPr>
          <w:rFonts w:ascii="Times New Roman" w:hAnsi="Times New Roman" w:cs="Times New Roman"/>
          <w:i/>
          <w:color w:val="000000" w:themeColor="text1"/>
          <w:sz w:val="28"/>
          <w:szCs w:val="28"/>
        </w:rPr>
        <w:t xml:space="preserve">млн. руб., что связано с тем, что </w:t>
      </w:r>
      <w:r w:rsidR="00D35174" w:rsidRPr="00D35174">
        <w:rPr>
          <w:rFonts w:ascii="Times New Roman" w:eastAsia="Arial Unicode MS" w:hAnsi="Times New Roman" w:cs="Times New Roman"/>
          <w:bCs/>
          <w:i/>
          <w:color w:val="000000" w:themeColor="text1"/>
          <w:sz w:val="28"/>
          <w:szCs w:val="28"/>
        </w:rPr>
        <w:t xml:space="preserve">  мероприятия по </w:t>
      </w:r>
      <w:r w:rsidR="00D35174" w:rsidRPr="00D35174">
        <w:rPr>
          <w:rFonts w:ascii="Times New Roman" w:eastAsia="Arial Unicode MS" w:hAnsi="Times New Roman" w:cs="Times New Roman"/>
          <w:i/>
          <w:color w:val="000000" w:themeColor="text1"/>
          <w:sz w:val="28"/>
          <w:szCs w:val="28"/>
        </w:rPr>
        <w:t>подготовке ПСД по объекту «Строительство пристроя спортивного зала к МОУ «Лицей г.Вольска Саратовской области» и установке автобусных павильонов перенесены на 2018 год</w:t>
      </w:r>
      <w:r w:rsidR="00D35174" w:rsidRPr="00D35174">
        <w:rPr>
          <w:rFonts w:ascii="Times New Roman" w:eastAsia="Arial Unicode MS" w:hAnsi="Times New Roman" w:cs="Times New Roman"/>
          <w:color w:val="000000" w:themeColor="text1"/>
          <w:sz w:val="28"/>
          <w:szCs w:val="28"/>
        </w:rPr>
        <w:t>).</w:t>
      </w:r>
    </w:p>
    <w:p w:rsidR="00D35174" w:rsidRPr="00D35174" w:rsidRDefault="00D35174" w:rsidP="00D35174">
      <w:pPr>
        <w:widowControl w:val="0"/>
        <w:spacing w:after="0" w:line="240" w:lineRule="auto"/>
        <w:ind w:firstLine="709"/>
        <w:jc w:val="both"/>
        <w:rPr>
          <w:rFonts w:ascii="Times New Roman" w:eastAsia="Arial Unicode MS" w:hAnsi="Times New Roman" w:cs="Times New Roman"/>
          <w:color w:val="000000" w:themeColor="text1"/>
          <w:sz w:val="28"/>
          <w:szCs w:val="28"/>
        </w:rPr>
      </w:pPr>
      <w:r w:rsidRPr="00D35174">
        <w:rPr>
          <w:rFonts w:ascii="Times New Roman" w:eastAsia="Arial Unicode MS" w:hAnsi="Times New Roman" w:cs="Times New Roman"/>
          <w:color w:val="000000" w:themeColor="text1"/>
          <w:sz w:val="28"/>
          <w:szCs w:val="28"/>
        </w:rPr>
        <w:t>В рамках программы:</w:t>
      </w:r>
    </w:p>
    <w:p w:rsidR="00D35174" w:rsidRPr="00D35174" w:rsidRDefault="00D35174" w:rsidP="00D35174">
      <w:pPr>
        <w:widowControl w:val="0"/>
        <w:spacing w:after="0" w:line="240" w:lineRule="auto"/>
        <w:ind w:firstLine="709"/>
        <w:jc w:val="both"/>
        <w:rPr>
          <w:rFonts w:ascii="Times New Roman" w:hAnsi="Times New Roman" w:cs="Times New Roman"/>
          <w:iCs/>
          <w:color w:val="000000" w:themeColor="text1"/>
          <w:sz w:val="28"/>
          <w:szCs w:val="28"/>
        </w:rPr>
      </w:pPr>
      <w:r w:rsidRPr="00D35174">
        <w:rPr>
          <w:rFonts w:ascii="Times New Roman" w:eastAsia="Arial Unicode MS" w:hAnsi="Times New Roman" w:cs="Times New Roman"/>
          <w:color w:val="000000" w:themeColor="text1"/>
          <w:sz w:val="28"/>
          <w:szCs w:val="28"/>
        </w:rPr>
        <w:t xml:space="preserve">установлены пандусные съезды у объектов социальной сферы в рамках  программы «Доступная среда» (ДК «Факел», МОУ СОШ №4, автобусный павильон на конечной остановке) </w:t>
      </w:r>
      <w:r w:rsidRPr="00D35174">
        <w:rPr>
          <w:rFonts w:ascii="Times New Roman" w:hAnsi="Times New Roman" w:cs="Times New Roman"/>
          <w:iCs/>
          <w:color w:val="000000" w:themeColor="text1"/>
          <w:sz w:val="28"/>
          <w:szCs w:val="28"/>
        </w:rPr>
        <w:t xml:space="preserve">0,2309 млн. руб. (ФБ – 0,0926 млн. руб., ОБ – 0,0176 млн. руб., МБ – 0,0310, </w:t>
      </w:r>
      <w:r w:rsidR="00213009">
        <w:rPr>
          <w:rFonts w:ascii="Times New Roman" w:hAnsi="Times New Roman" w:cs="Times New Roman"/>
          <w:iCs/>
          <w:color w:val="000000" w:themeColor="text1"/>
          <w:sz w:val="28"/>
          <w:szCs w:val="28"/>
        </w:rPr>
        <w:t>внебюджетные источники</w:t>
      </w:r>
      <w:r w:rsidRPr="00D35174">
        <w:rPr>
          <w:rFonts w:ascii="Times New Roman" w:hAnsi="Times New Roman" w:cs="Times New Roman"/>
          <w:iCs/>
          <w:color w:val="000000" w:themeColor="text1"/>
          <w:sz w:val="28"/>
          <w:szCs w:val="28"/>
        </w:rPr>
        <w:t xml:space="preserve"> – 0,0897 млн. руб.);</w:t>
      </w:r>
    </w:p>
    <w:p w:rsidR="00D35174" w:rsidRPr="00D35174" w:rsidRDefault="00D35174" w:rsidP="00D35174">
      <w:pPr>
        <w:widowControl w:val="0"/>
        <w:spacing w:after="0" w:line="240" w:lineRule="auto"/>
        <w:ind w:firstLine="709"/>
        <w:jc w:val="both"/>
        <w:rPr>
          <w:rFonts w:ascii="Times New Roman" w:hAnsi="Times New Roman" w:cs="Times New Roman"/>
          <w:iCs/>
          <w:color w:val="000000" w:themeColor="text1"/>
          <w:sz w:val="28"/>
          <w:szCs w:val="28"/>
        </w:rPr>
      </w:pPr>
      <w:r w:rsidRPr="00D35174">
        <w:rPr>
          <w:rFonts w:ascii="Times New Roman" w:hAnsi="Times New Roman" w:cs="Times New Roman"/>
          <w:iCs/>
          <w:color w:val="000000" w:themeColor="text1"/>
          <w:sz w:val="28"/>
          <w:szCs w:val="28"/>
        </w:rPr>
        <w:t>проведена модернизация систем теплоснабжения и горячего водоснабжения в рамках программы «Об энергосбережении и повышении энергетической эффективности систем теплоснабжения и горячего водоснабжения по ВМР в 2017 году» (МБ – 1,95 млн. руб.);</w:t>
      </w:r>
    </w:p>
    <w:p w:rsidR="00D35174" w:rsidRPr="00D35174" w:rsidRDefault="00D35174" w:rsidP="00D35174">
      <w:pPr>
        <w:widowControl w:val="0"/>
        <w:spacing w:after="0" w:line="240" w:lineRule="auto"/>
        <w:ind w:firstLine="709"/>
        <w:jc w:val="both"/>
        <w:rPr>
          <w:rFonts w:ascii="Times New Roman" w:hAnsi="Times New Roman" w:cs="Times New Roman"/>
          <w:iCs/>
          <w:color w:val="000000" w:themeColor="text1"/>
          <w:sz w:val="28"/>
          <w:szCs w:val="28"/>
        </w:rPr>
      </w:pPr>
      <w:r w:rsidRPr="00D35174">
        <w:rPr>
          <w:rFonts w:ascii="Times New Roman" w:hAnsi="Times New Roman" w:cs="Times New Roman"/>
          <w:iCs/>
          <w:color w:val="000000" w:themeColor="text1"/>
          <w:sz w:val="28"/>
          <w:szCs w:val="28"/>
        </w:rPr>
        <w:t>проведен ремонт дворовых территорий многоквартирных домов, ремонт центральной площади 37,5 млн. руб. (ФБ – 31,5 млн. руб., ОБ – 6,0 млн. руб.).</w:t>
      </w:r>
    </w:p>
    <w:p w:rsidR="00D35174" w:rsidRPr="00D35174" w:rsidRDefault="00D35174" w:rsidP="00D35174">
      <w:pPr>
        <w:widowControl w:val="0"/>
        <w:spacing w:after="0" w:line="240" w:lineRule="auto"/>
        <w:ind w:firstLine="709"/>
        <w:jc w:val="both"/>
        <w:rPr>
          <w:rFonts w:ascii="Times New Roman" w:hAnsi="Times New Roman" w:cs="Times New Roman"/>
          <w:i/>
          <w:color w:val="000000" w:themeColor="text1"/>
          <w:sz w:val="28"/>
          <w:szCs w:val="28"/>
        </w:rPr>
      </w:pPr>
      <w:r w:rsidRPr="00D35174">
        <w:rPr>
          <w:rFonts w:ascii="Times New Roman" w:hAnsi="Times New Roman" w:cs="Times New Roman"/>
          <w:color w:val="000000" w:themeColor="text1"/>
          <w:sz w:val="28"/>
          <w:szCs w:val="28"/>
        </w:rPr>
        <w:t>Кроме того, за счет средств ФОМС (в сумме 0,464 млн. руб. при плане – 0,5 млн. руб.) проведен текущий ремонт холла регистратуры детской поликлиники (58,7 м</w:t>
      </w:r>
      <w:r w:rsidRPr="00D35174">
        <w:rPr>
          <w:rFonts w:ascii="Times New Roman" w:hAnsi="Times New Roman" w:cs="Times New Roman"/>
          <w:color w:val="000000" w:themeColor="text1"/>
          <w:sz w:val="28"/>
          <w:szCs w:val="28"/>
          <w:vertAlign w:val="superscript"/>
        </w:rPr>
        <w:t>2</w:t>
      </w:r>
      <w:r w:rsidRPr="00D35174">
        <w:rPr>
          <w:rFonts w:ascii="Times New Roman" w:hAnsi="Times New Roman" w:cs="Times New Roman"/>
          <w:sz w:val="28"/>
          <w:szCs w:val="28"/>
        </w:rPr>
        <w:t xml:space="preserve">) </w:t>
      </w:r>
      <w:r w:rsidRPr="00D35174">
        <w:rPr>
          <w:rFonts w:ascii="Times New Roman" w:hAnsi="Times New Roman" w:cs="Times New Roman"/>
          <w:i/>
          <w:color w:val="000000" w:themeColor="text1"/>
          <w:sz w:val="28"/>
          <w:szCs w:val="28"/>
        </w:rPr>
        <w:t>с установкой дополнительно 10 удобных мест для сидения, кулер</w:t>
      </w:r>
      <w:r w:rsidR="00D6089A">
        <w:rPr>
          <w:rFonts w:ascii="Times New Roman" w:hAnsi="Times New Roman" w:cs="Times New Roman"/>
          <w:i/>
          <w:color w:val="000000" w:themeColor="text1"/>
          <w:sz w:val="28"/>
          <w:szCs w:val="28"/>
        </w:rPr>
        <w:t>ы</w:t>
      </w:r>
      <w:r w:rsidRPr="00D35174">
        <w:rPr>
          <w:rFonts w:ascii="Times New Roman" w:hAnsi="Times New Roman" w:cs="Times New Roman"/>
          <w:i/>
          <w:color w:val="000000" w:themeColor="text1"/>
          <w:sz w:val="28"/>
          <w:szCs w:val="28"/>
        </w:rPr>
        <w:t xml:space="preserve"> с питьевой водой, журнального столика с печатными изданиями профилактического направления</w:t>
      </w:r>
      <w:r w:rsidRPr="00D35174">
        <w:rPr>
          <w:rFonts w:ascii="Times New Roman" w:hAnsi="Times New Roman" w:cs="Times New Roman"/>
          <w:color w:val="000000" w:themeColor="text1"/>
          <w:sz w:val="28"/>
          <w:szCs w:val="28"/>
        </w:rPr>
        <w:t xml:space="preserve">. </w:t>
      </w:r>
    </w:p>
    <w:p w:rsidR="00D35174" w:rsidRPr="00D35174" w:rsidRDefault="00D35174" w:rsidP="00D35174">
      <w:pPr>
        <w:pStyle w:val="af0"/>
        <w:widowControl w:val="0"/>
        <w:spacing w:after="0" w:line="240" w:lineRule="auto"/>
        <w:ind w:left="0" w:firstLine="709"/>
        <w:jc w:val="both"/>
        <w:rPr>
          <w:rFonts w:ascii="Times New Roman" w:hAnsi="Times New Roman"/>
          <w:iCs/>
          <w:color w:val="000000" w:themeColor="text1"/>
          <w:sz w:val="28"/>
          <w:szCs w:val="28"/>
        </w:rPr>
      </w:pPr>
      <w:r w:rsidRPr="00D35174">
        <w:rPr>
          <w:rFonts w:ascii="Times New Roman" w:hAnsi="Times New Roman"/>
          <w:color w:val="000000" w:themeColor="text1"/>
          <w:sz w:val="28"/>
          <w:szCs w:val="28"/>
        </w:rPr>
        <w:t xml:space="preserve">Выполнены работы по ремонту основной (центральной) улицы Коммунистической, освоены денежные средства областного дорожного фонда в размере </w:t>
      </w:r>
      <w:r w:rsidRPr="00D35174">
        <w:rPr>
          <w:rFonts w:ascii="Times New Roman" w:hAnsi="Times New Roman"/>
          <w:bCs/>
          <w:color w:val="000000" w:themeColor="text1"/>
          <w:sz w:val="28"/>
          <w:szCs w:val="28"/>
        </w:rPr>
        <w:t>4,0</w:t>
      </w:r>
      <w:r w:rsidRPr="00D35174">
        <w:rPr>
          <w:rFonts w:ascii="Times New Roman" w:hAnsi="Times New Roman"/>
          <w:color w:val="000000" w:themeColor="text1"/>
          <w:sz w:val="28"/>
          <w:szCs w:val="28"/>
        </w:rPr>
        <w:t xml:space="preserve"> млн. руб</w:t>
      </w:r>
      <w:r w:rsidR="00213009">
        <w:rPr>
          <w:rFonts w:ascii="Times New Roman" w:hAnsi="Times New Roman"/>
          <w:color w:val="000000" w:themeColor="text1"/>
          <w:sz w:val="28"/>
          <w:szCs w:val="28"/>
        </w:rPr>
        <w:t>лей</w:t>
      </w:r>
      <w:r w:rsidRPr="00D35174">
        <w:rPr>
          <w:rFonts w:ascii="Times New Roman" w:hAnsi="Times New Roman"/>
          <w:color w:val="000000" w:themeColor="text1"/>
          <w:sz w:val="28"/>
          <w:szCs w:val="28"/>
        </w:rPr>
        <w:t xml:space="preserve"> </w:t>
      </w:r>
      <w:r w:rsidRPr="00D35174">
        <w:rPr>
          <w:rFonts w:ascii="Times New Roman" w:hAnsi="Times New Roman"/>
          <w:iCs/>
          <w:color w:val="000000" w:themeColor="text1"/>
          <w:sz w:val="28"/>
          <w:szCs w:val="28"/>
        </w:rPr>
        <w:t>(при плане – 4,075 млн. руб.).</w:t>
      </w:r>
    </w:p>
    <w:p w:rsidR="00D35174" w:rsidRPr="00D35174" w:rsidRDefault="00D35174" w:rsidP="00D35174">
      <w:pPr>
        <w:pStyle w:val="af8"/>
        <w:widowControl w:val="0"/>
        <w:ind w:firstLine="709"/>
        <w:jc w:val="both"/>
        <w:rPr>
          <w:rFonts w:ascii="Times New Roman" w:hAnsi="Times New Roman"/>
          <w:sz w:val="28"/>
          <w:szCs w:val="28"/>
        </w:rPr>
      </w:pPr>
      <w:r w:rsidRPr="00D35174">
        <w:rPr>
          <w:rFonts w:ascii="Times New Roman" w:hAnsi="Times New Roman"/>
          <w:sz w:val="28"/>
          <w:szCs w:val="28"/>
        </w:rPr>
        <w:t xml:space="preserve">В моногород Вольск поступил один полноприводный автомобиль скорой медицинской помощи классом комплектации «В». </w:t>
      </w:r>
    </w:p>
    <w:p w:rsidR="00D35174" w:rsidRPr="00D35174" w:rsidRDefault="00D35174" w:rsidP="00D35174">
      <w:pPr>
        <w:pStyle w:val="af8"/>
        <w:widowControl w:val="0"/>
        <w:ind w:firstLine="709"/>
        <w:jc w:val="both"/>
        <w:rPr>
          <w:rFonts w:ascii="Times New Roman" w:hAnsi="Times New Roman"/>
          <w:color w:val="000000"/>
          <w:sz w:val="28"/>
          <w:szCs w:val="28"/>
        </w:rPr>
      </w:pPr>
      <w:r w:rsidRPr="00D35174">
        <w:rPr>
          <w:rFonts w:ascii="Times New Roman" w:hAnsi="Times New Roman"/>
          <w:sz w:val="28"/>
          <w:szCs w:val="28"/>
        </w:rPr>
        <w:t>На целевое обучение в областные ВУЗы направлены</w:t>
      </w:r>
      <w:r w:rsidRPr="00D35174">
        <w:rPr>
          <w:rFonts w:ascii="Times New Roman" w:hAnsi="Times New Roman"/>
          <w:color w:val="000000"/>
          <w:sz w:val="28"/>
          <w:szCs w:val="28"/>
        </w:rPr>
        <w:t xml:space="preserve"> 2 кандидата по медицинскому и педагогическому профилю.</w:t>
      </w:r>
    </w:p>
    <w:p w:rsidR="00D35174" w:rsidRPr="00D35174" w:rsidRDefault="00D35174" w:rsidP="00D35174">
      <w:pPr>
        <w:widowControl w:val="0"/>
        <w:spacing w:after="0" w:line="240" w:lineRule="auto"/>
        <w:ind w:firstLine="709"/>
        <w:jc w:val="both"/>
        <w:rPr>
          <w:rFonts w:ascii="Times New Roman" w:eastAsia="Arial Unicode MS" w:hAnsi="Times New Roman" w:cs="Times New Roman"/>
          <w:color w:val="000000" w:themeColor="text1"/>
          <w:sz w:val="28"/>
          <w:szCs w:val="28"/>
        </w:rPr>
      </w:pPr>
    </w:p>
    <w:p w:rsidR="00D35174" w:rsidRPr="00D35174" w:rsidRDefault="00D35174" w:rsidP="00D35174">
      <w:pPr>
        <w:widowControl w:val="0"/>
        <w:spacing w:after="0" w:line="240" w:lineRule="auto"/>
        <w:ind w:firstLine="709"/>
        <w:jc w:val="both"/>
        <w:rPr>
          <w:rFonts w:ascii="Times New Roman" w:hAnsi="Times New Roman" w:cs="Times New Roman"/>
          <w:color w:val="000000" w:themeColor="text1"/>
          <w:sz w:val="28"/>
          <w:szCs w:val="28"/>
        </w:rPr>
      </w:pPr>
      <w:r w:rsidRPr="00D35174">
        <w:rPr>
          <w:rFonts w:ascii="Times New Roman" w:eastAsia="Arial Unicode MS" w:hAnsi="Times New Roman" w:cs="Times New Roman"/>
          <w:color w:val="000000" w:themeColor="text1"/>
          <w:sz w:val="28"/>
          <w:szCs w:val="28"/>
        </w:rPr>
        <w:t>В моногороде Вольск р</w:t>
      </w:r>
      <w:r w:rsidRPr="00D35174">
        <w:rPr>
          <w:rFonts w:ascii="Times New Roman" w:hAnsi="Times New Roman" w:cs="Times New Roman"/>
          <w:color w:val="000000" w:themeColor="text1"/>
          <w:sz w:val="28"/>
          <w:szCs w:val="28"/>
        </w:rPr>
        <w:t xml:space="preserve">еализована программа </w:t>
      </w:r>
      <w:r w:rsidRPr="00D35174">
        <w:rPr>
          <w:rFonts w:ascii="Times New Roman" w:hAnsi="Times New Roman" w:cs="Times New Roman"/>
          <w:bCs/>
          <w:color w:val="000000" w:themeColor="text1"/>
          <w:sz w:val="28"/>
          <w:szCs w:val="28"/>
        </w:rPr>
        <w:t>«Пять шагов благоустройства»</w:t>
      </w:r>
      <w:r w:rsidRPr="00D35174">
        <w:rPr>
          <w:rFonts w:ascii="Times New Roman" w:hAnsi="Times New Roman" w:cs="Times New Roman"/>
          <w:color w:val="000000" w:themeColor="text1"/>
          <w:sz w:val="28"/>
          <w:szCs w:val="28"/>
        </w:rPr>
        <w:t>:</w:t>
      </w:r>
    </w:p>
    <w:p w:rsidR="00D35174" w:rsidRPr="00D35174" w:rsidRDefault="00D35174" w:rsidP="00D35174">
      <w:pPr>
        <w:widowControl w:val="0"/>
        <w:spacing w:after="0" w:line="240" w:lineRule="auto"/>
        <w:ind w:firstLine="709"/>
        <w:jc w:val="both"/>
        <w:rPr>
          <w:rFonts w:ascii="Times New Roman" w:eastAsia="Arial Unicode MS" w:hAnsi="Times New Roman" w:cs="Times New Roman"/>
          <w:color w:val="000000" w:themeColor="text1"/>
          <w:sz w:val="28"/>
          <w:szCs w:val="28"/>
        </w:rPr>
      </w:pPr>
      <w:r w:rsidRPr="00D35174">
        <w:rPr>
          <w:rFonts w:ascii="Times New Roman" w:eastAsia="Arial Unicode MS" w:hAnsi="Times New Roman" w:cs="Times New Roman"/>
          <w:color w:val="000000" w:themeColor="text1"/>
          <w:sz w:val="28"/>
          <w:szCs w:val="28"/>
        </w:rPr>
        <w:t xml:space="preserve">проведена реконструкция городского парка им. Сапожникова (внебюджетные источники – 142,8 млн. руб.). </w:t>
      </w:r>
      <w:r w:rsidRPr="00D35174">
        <w:rPr>
          <w:rFonts w:ascii="Times New Roman" w:eastAsia="Arial Unicode MS" w:hAnsi="Times New Roman" w:cs="Times New Roman"/>
          <w:i/>
          <w:color w:val="000000" w:themeColor="text1"/>
          <w:sz w:val="28"/>
          <w:szCs w:val="28"/>
        </w:rPr>
        <w:t xml:space="preserve">Парк открыт в тестовом режиме. Официальное открытие запланировано на весну 2018 года в связи с </w:t>
      </w:r>
      <w:r w:rsidRPr="00D35174">
        <w:rPr>
          <w:rFonts w:ascii="Times New Roman" w:eastAsia="Arial Unicode MS" w:hAnsi="Times New Roman" w:cs="Times New Roman"/>
          <w:i/>
          <w:color w:val="000000" w:themeColor="text1"/>
          <w:sz w:val="28"/>
          <w:szCs w:val="28"/>
        </w:rPr>
        <w:lastRenderedPageBreak/>
        <w:t>проведением работ по благоустройству (озеленение, высадка деревьев, газоны);</w:t>
      </w:r>
      <w:r w:rsidRPr="00D35174">
        <w:rPr>
          <w:rFonts w:ascii="Times New Roman" w:eastAsia="Arial Unicode MS" w:hAnsi="Times New Roman" w:cs="Times New Roman"/>
          <w:color w:val="000000" w:themeColor="text1"/>
          <w:sz w:val="28"/>
          <w:szCs w:val="28"/>
        </w:rPr>
        <w:t xml:space="preserve"> </w:t>
      </w:r>
    </w:p>
    <w:p w:rsidR="00D35174" w:rsidRPr="00D35174" w:rsidRDefault="00D35174" w:rsidP="00D35174">
      <w:pPr>
        <w:widowControl w:val="0"/>
        <w:spacing w:after="0" w:line="240" w:lineRule="auto"/>
        <w:ind w:firstLine="709"/>
        <w:jc w:val="both"/>
        <w:rPr>
          <w:rFonts w:ascii="Times New Roman" w:hAnsi="Times New Roman" w:cs="Times New Roman"/>
          <w:iCs/>
          <w:color w:val="000000" w:themeColor="text1"/>
          <w:sz w:val="28"/>
          <w:szCs w:val="28"/>
        </w:rPr>
      </w:pPr>
      <w:r w:rsidRPr="00D35174">
        <w:rPr>
          <w:rFonts w:ascii="Times New Roman" w:hAnsi="Times New Roman" w:cs="Times New Roman"/>
          <w:color w:val="000000" w:themeColor="text1"/>
          <w:sz w:val="28"/>
          <w:szCs w:val="28"/>
        </w:rPr>
        <w:t xml:space="preserve">проведены реконструкция спортивного зала МОУ «Гимназия им. Героя Советского Союза В.В. Талалихина» и спортивного зала МОУ «СОШ №5 г. Вольска» </w:t>
      </w:r>
      <w:r w:rsidRPr="00D35174">
        <w:rPr>
          <w:rFonts w:ascii="Times New Roman" w:hAnsi="Times New Roman" w:cs="Times New Roman"/>
          <w:iCs/>
          <w:color w:val="000000" w:themeColor="text1"/>
          <w:sz w:val="28"/>
          <w:szCs w:val="28"/>
        </w:rPr>
        <w:t>(внебюджетные источники – 1,7 млн. руб.);</w:t>
      </w:r>
    </w:p>
    <w:p w:rsidR="00D35174" w:rsidRPr="00D35174" w:rsidRDefault="00D35174" w:rsidP="00D35174">
      <w:pPr>
        <w:widowControl w:val="0"/>
        <w:spacing w:after="0" w:line="240" w:lineRule="auto"/>
        <w:ind w:firstLine="709"/>
        <w:jc w:val="both"/>
        <w:rPr>
          <w:rFonts w:ascii="Times New Roman" w:hAnsi="Times New Roman" w:cs="Times New Roman"/>
          <w:iCs/>
          <w:color w:val="000000" w:themeColor="text1"/>
          <w:sz w:val="28"/>
          <w:szCs w:val="28"/>
        </w:rPr>
      </w:pPr>
      <w:r w:rsidRPr="00D35174">
        <w:rPr>
          <w:rFonts w:ascii="Times New Roman" w:hAnsi="Times New Roman" w:cs="Times New Roman"/>
          <w:color w:val="000000" w:themeColor="text1"/>
          <w:sz w:val="28"/>
          <w:szCs w:val="28"/>
        </w:rPr>
        <w:t xml:space="preserve">введено в эксплуатацию здание новой детской больницы (внебюджетные источники – </w:t>
      </w:r>
      <w:r w:rsidRPr="00D35174">
        <w:rPr>
          <w:rFonts w:ascii="Times New Roman" w:hAnsi="Times New Roman" w:cs="Times New Roman"/>
          <w:iCs/>
          <w:color w:val="000000" w:themeColor="text1"/>
          <w:sz w:val="28"/>
          <w:szCs w:val="28"/>
        </w:rPr>
        <w:t>80,0 млн. руб.);</w:t>
      </w:r>
    </w:p>
    <w:p w:rsidR="00D35174" w:rsidRPr="00D35174" w:rsidRDefault="00D35174" w:rsidP="00D35174">
      <w:pPr>
        <w:widowControl w:val="0"/>
        <w:spacing w:after="0" w:line="240" w:lineRule="auto"/>
        <w:ind w:firstLine="709"/>
        <w:jc w:val="both"/>
        <w:rPr>
          <w:rFonts w:ascii="Times New Roman" w:hAnsi="Times New Roman" w:cs="Times New Roman"/>
          <w:color w:val="000000" w:themeColor="text1"/>
          <w:sz w:val="28"/>
          <w:szCs w:val="28"/>
          <w:u w:val="single"/>
        </w:rPr>
      </w:pPr>
      <w:r w:rsidRPr="00D35174">
        <w:rPr>
          <w:rFonts w:ascii="Times New Roman" w:hAnsi="Times New Roman" w:cs="Times New Roman"/>
          <w:color w:val="000000" w:themeColor="text1"/>
          <w:sz w:val="28"/>
          <w:szCs w:val="28"/>
        </w:rPr>
        <w:t xml:space="preserve">установлена пристань на набережной им. Злобина </w:t>
      </w:r>
      <w:r w:rsidRPr="00D35174">
        <w:rPr>
          <w:rFonts w:ascii="Times New Roman" w:hAnsi="Times New Roman" w:cs="Times New Roman"/>
          <w:iCs/>
          <w:color w:val="000000" w:themeColor="text1"/>
          <w:sz w:val="28"/>
          <w:szCs w:val="28"/>
        </w:rPr>
        <w:t xml:space="preserve">(внебюджетные источники – 1,0 млн. руб.); </w:t>
      </w:r>
    </w:p>
    <w:p w:rsidR="00D35174" w:rsidRPr="00D35174" w:rsidRDefault="00D35174" w:rsidP="00D35174">
      <w:pPr>
        <w:spacing w:after="0" w:line="240" w:lineRule="auto"/>
        <w:ind w:firstLine="709"/>
        <w:jc w:val="both"/>
        <w:rPr>
          <w:rFonts w:ascii="Times New Roman" w:hAnsi="Times New Roman" w:cs="Times New Roman"/>
          <w:color w:val="000000" w:themeColor="text1"/>
          <w:sz w:val="28"/>
          <w:szCs w:val="28"/>
        </w:rPr>
      </w:pPr>
      <w:r w:rsidRPr="00D35174">
        <w:rPr>
          <w:rFonts w:ascii="Times New Roman" w:hAnsi="Times New Roman" w:cs="Times New Roman"/>
          <w:iCs/>
          <w:color w:val="000000" w:themeColor="text1"/>
          <w:sz w:val="28"/>
          <w:szCs w:val="28"/>
        </w:rPr>
        <w:t>По независимой оценке московского архитектурного бюро КБ «Стрелка» Вольск вошел в топ-10 по итогам реализации программы «Пять шагов благоустройства».</w:t>
      </w:r>
    </w:p>
    <w:p w:rsidR="002D20BB" w:rsidRDefault="002D20BB" w:rsidP="00857827">
      <w:pPr>
        <w:spacing w:after="0" w:line="240" w:lineRule="auto"/>
        <w:ind w:firstLine="709"/>
        <w:jc w:val="both"/>
        <w:rPr>
          <w:rFonts w:ascii="Times New Roman" w:hAnsi="Times New Roman" w:cs="Times New Roman"/>
          <w:bCs/>
          <w:color w:val="000000" w:themeColor="text1"/>
          <w:kern w:val="36"/>
          <w:sz w:val="28"/>
          <w:szCs w:val="28"/>
        </w:rPr>
      </w:pPr>
    </w:p>
    <w:p w:rsidR="005D4816" w:rsidRPr="000524CC" w:rsidRDefault="00517AC0" w:rsidP="00D35174">
      <w:pPr>
        <w:spacing w:after="0" w:line="240" w:lineRule="auto"/>
        <w:jc w:val="center"/>
        <w:rPr>
          <w:rFonts w:ascii="Times New Roman" w:hAnsi="Times New Roman" w:cs="Times New Roman"/>
          <w:i/>
          <w:color w:val="000000" w:themeColor="text1"/>
          <w:sz w:val="28"/>
          <w:szCs w:val="28"/>
        </w:rPr>
      </w:pPr>
      <w:r w:rsidRPr="000524CC">
        <w:rPr>
          <w:rFonts w:ascii="Times New Roman" w:hAnsi="Times New Roman" w:cs="Times New Roman"/>
          <w:i/>
          <w:color w:val="000000" w:themeColor="text1"/>
          <w:sz w:val="28"/>
          <w:szCs w:val="28"/>
        </w:rPr>
        <w:t>Перечень основных проблем,</w:t>
      </w:r>
    </w:p>
    <w:p w:rsidR="00BE70AB" w:rsidRPr="000524CC" w:rsidRDefault="00517AC0" w:rsidP="00D35174">
      <w:pPr>
        <w:spacing w:after="0" w:line="240" w:lineRule="auto"/>
        <w:jc w:val="center"/>
        <w:rPr>
          <w:rFonts w:ascii="Times New Roman" w:hAnsi="Times New Roman" w:cs="Times New Roman"/>
          <w:color w:val="000000" w:themeColor="text1"/>
          <w:sz w:val="28"/>
          <w:szCs w:val="28"/>
        </w:rPr>
      </w:pPr>
      <w:r w:rsidRPr="000524CC">
        <w:rPr>
          <w:rFonts w:ascii="Times New Roman" w:hAnsi="Times New Roman" w:cs="Times New Roman"/>
          <w:i/>
          <w:color w:val="000000" w:themeColor="text1"/>
          <w:sz w:val="28"/>
          <w:szCs w:val="28"/>
        </w:rPr>
        <w:t>сдерживающих социально-экономическое развитие моногорода</w:t>
      </w:r>
      <w:r w:rsidR="00947AEA" w:rsidRPr="000524CC">
        <w:rPr>
          <w:rFonts w:ascii="Times New Roman" w:hAnsi="Times New Roman" w:cs="Times New Roman"/>
          <w:color w:val="000000" w:themeColor="text1"/>
          <w:sz w:val="28"/>
          <w:szCs w:val="28"/>
        </w:rPr>
        <w:t>:</w:t>
      </w:r>
    </w:p>
    <w:p w:rsidR="00B56CC4" w:rsidRPr="000524CC" w:rsidRDefault="00B56CC4" w:rsidP="0082259E">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снижение налоговых и неналоговых источников бюджета: НДФЛ в результате ухудшения показателей деловой активности предприятий смежных производств; дотационность бюджета;</w:t>
      </w:r>
    </w:p>
    <w:p w:rsidR="00966536" w:rsidRPr="000524CC" w:rsidRDefault="005E5C8B" w:rsidP="0082259E">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существенное повышение</w:t>
      </w:r>
      <w:r w:rsidR="00E15D48"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цен и тарифов</w:t>
      </w:r>
      <w:r w:rsidR="00E15D48"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на услуги</w:t>
      </w:r>
      <w:r w:rsidR="00CA7F4E"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естественных</w:t>
      </w:r>
      <w:r w:rsidR="00CA7F4E"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монополий;</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ограниченность</w:t>
      </w:r>
      <w:r w:rsidR="00E15D48"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энергетических</w:t>
      </w:r>
      <w:r w:rsidR="00CA7F4E"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мощностей;</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низкий уровень развития инженерной инфраструктуры для подключения новых объектов и реконструкции существующих;</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высокий износ объектов и сетей канализации, в том числе ливневой;</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недостаточная</w:t>
      </w:r>
      <w:r w:rsidR="00BB1277" w:rsidRPr="000524CC">
        <w:rPr>
          <w:rFonts w:ascii="Times New Roman" w:hAnsi="Times New Roman" w:cs="Times New Roman"/>
          <w:color w:val="000000" w:themeColor="text1"/>
          <w:sz w:val="28"/>
          <w:szCs w:val="28"/>
        </w:rPr>
        <w:t xml:space="preserve"> пропускная способность транспортной инфраструктуры муниципального образования город Вольск</w:t>
      </w:r>
      <w:r w:rsidR="005461FC" w:rsidRPr="000524CC">
        <w:rPr>
          <w:rFonts w:ascii="Times New Roman" w:hAnsi="Times New Roman" w:cs="Times New Roman"/>
          <w:color w:val="000000" w:themeColor="text1"/>
          <w:sz w:val="28"/>
          <w:szCs w:val="28"/>
        </w:rPr>
        <w:t>;</w:t>
      </w:r>
      <w:r w:rsidR="00966536" w:rsidRPr="000524CC">
        <w:rPr>
          <w:rFonts w:ascii="Times New Roman" w:hAnsi="Times New Roman" w:cs="Times New Roman"/>
          <w:color w:val="000000" w:themeColor="text1"/>
          <w:sz w:val="28"/>
          <w:szCs w:val="28"/>
        </w:rPr>
        <w:t xml:space="preserve"> </w:t>
      </w:r>
    </w:p>
    <w:p w:rsidR="000759A3" w:rsidRPr="000524CC" w:rsidRDefault="00BF26E2" w:rsidP="0082259E">
      <w:pPr>
        <w:spacing w:after="0" w:line="240" w:lineRule="auto"/>
        <w:ind w:firstLine="709"/>
        <w:jc w:val="both"/>
        <w:rPr>
          <w:rFonts w:ascii="Times New Roman" w:hAnsi="Times New Roman" w:cs="Times New Roman"/>
          <w:color w:val="000000" w:themeColor="text1"/>
          <w:sz w:val="28"/>
          <w:szCs w:val="28"/>
        </w:rPr>
      </w:pPr>
      <w:r w:rsidRPr="000524CC">
        <w:rPr>
          <w:rFonts w:ascii="Times New Roman" w:hAnsi="Times New Roman" w:cs="Times New Roman"/>
          <w:color w:val="000000" w:themeColor="text1"/>
          <w:sz w:val="28"/>
          <w:szCs w:val="28"/>
        </w:rPr>
        <w:t>снижение уровня доходов;</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скрытая безработица;</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вахтовый метод работы;</w:t>
      </w:r>
      <w:r w:rsidR="00B56CC4" w:rsidRPr="000524CC">
        <w:rPr>
          <w:rFonts w:ascii="Times New Roman" w:hAnsi="Times New Roman" w:cs="Times New Roman"/>
          <w:color w:val="000000" w:themeColor="text1"/>
          <w:sz w:val="28"/>
          <w:szCs w:val="28"/>
        </w:rPr>
        <w:t xml:space="preserve"> </w:t>
      </w:r>
      <w:r w:rsidRPr="000524CC">
        <w:rPr>
          <w:rFonts w:ascii="Times New Roman" w:hAnsi="Times New Roman" w:cs="Times New Roman"/>
          <w:color w:val="000000" w:themeColor="text1"/>
          <w:sz w:val="28"/>
          <w:szCs w:val="28"/>
        </w:rPr>
        <w:t>риск снижения человеческого капитала города в связи с сокращением численности трудоспособного населения и старением населения.</w:t>
      </w:r>
    </w:p>
    <w:p w:rsidR="008350B8" w:rsidRDefault="008350B8"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D35174" w:rsidRDefault="00D35174" w:rsidP="00192B7A">
      <w:pPr>
        <w:spacing w:after="0" w:line="216" w:lineRule="auto"/>
        <w:rPr>
          <w:rFonts w:ascii="Times New Roman" w:hAnsi="Times New Roman" w:cs="Times New Roman"/>
          <w:b/>
          <w:color w:val="000000" w:themeColor="text1"/>
          <w:sz w:val="24"/>
          <w:szCs w:val="24"/>
        </w:rPr>
      </w:pPr>
    </w:p>
    <w:p w:rsidR="0060607F" w:rsidRDefault="0060607F" w:rsidP="00192B7A">
      <w:pPr>
        <w:spacing w:after="0" w:line="216" w:lineRule="auto"/>
        <w:rPr>
          <w:rFonts w:ascii="Times New Roman" w:hAnsi="Times New Roman" w:cs="Times New Roman"/>
          <w:b/>
          <w:color w:val="000000" w:themeColor="text1"/>
          <w:sz w:val="24"/>
          <w:szCs w:val="24"/>
        </w:rPr>
      </w:pPr>
    </w:p>
    <w:p w:rsidR="0060607F" w:rsidRDefault="0060607F" w:rsidP="00192B7A">
      <w:pPr>
        <w:spacing w:after="0" w:line="216" w:lineRule="auto"/>
        <w:rPr>
          <w:rFonts w:ascii="Times New Roman" w:hAnsi="Times New Roman" w:cs="Times New Roman"/>
          <w:b/>
          <w:color w:val="000000" w:themeColor="text1"/>
          <w:sz w:val="24"/>
          <w:szCs w:val="24"/>
        </w:rPr>
      </w:pPr>
    </w:p>
    <w:p w:rsidR="0060607F" w:rsidRDefault="0060607F" w:rsidP="00192B7A">
      <w:pPr>
        <w:spacing w:after="0" w:line="216" w:lineRule="auto"/>
        <w:rPr>
          <w:rFonts w:ascii="Times New Roman" w:hAnsi="Times New Roman" w:cs="Times New Roman"/>
          <w:b/>
          <w:color w:val="000000" w:themeColor="text1"/>
          <w:sz w:val="24"/>
          <w:szCs w:val="24"/>
        </w:rPr>
      </w:pPr>
    </w:p>
    <w:p w:rsidR="0060607F" w:rsidRDefault="0060607F" w:rsidP="00192B7A">
      <w:pPr>
        <w:spacing w:after="0" w:line="216" w:lineRule="auto"/>
        <w:rPr>
          <w:rFonts w:ascii="Times New Roman" w:hAnsi="Times New Roman" w:cs="Times New Roman"/>
          <w:b/>
          <w:color w:val="000000" w:themeColor="text1"/>
          <w:sz w:val="24"/>
          <w:szCs w:val="24"/>
        </w:rPr>
      </w:pPr>
    </w:p>
    <w:p w:rsidR="0060607F" w:rsidRDefault="0060607F"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192B7A">
      <w:pPr>
        <w:spacing w:after="0" w:line="216" w:lineRule="auto"/>
        <w:rPr>
          <w:rFonts w:ascii="Times New Roman" w:hAnsi="Times New Roman" w:cs="Times New Roman"/>
          <w:b/>
          <w:color w:val="000000" w:themeColor="text1"/>
          <w:sz w:val="24"/>
          <w:szCs w:val="24"/>
        </w:rPr>
      </w:pPr>
    </w:p>
    <w:p w:rsidR="00DB4796" w:rsidRDefault="00DB4796" w:rsidP="002D20BB">
      <w:pPr>
        <w:spacing w:after="0" w:line="216" w:lineRule="auto"/>
        <w:jc w:val="center"/>
        <w:rPr>
          <w:rFonts w:ascii="Times New Roman" w:hAnsi="Times New Roman" w:cs="Times New Roman"/>
          <w:b/>
          <w:color w:val="000000" w:themeColor="text1"/>
        </w:rPr>
      </w:pPr>
    </w:p>
    <w:p w:rsidR="00192B7A" w:rsidRPr="00BF0112" w:rsidRDefault="002D20BB" w:rsidP="002D20BB">
      <w:pPr>
        <w:spacing w:after="0" w:line="216" w:lineRule="auto"/>
        <w:jc w:val="center"/>
        <w:rPr>
          <w:rFonts w:ascii="Times New Roman" w:hAnsi="Times New Roman" w:cs="Times New Roman"/>
          <w:b/>
          <w:color w:val="000000" w:themeColor="text1"/>
        </w:rPr>
      </w:pPr>
      <w:r w:rsidRPr="00BF0112">
        <w:rPr>
          <w:rFonts w:ascii="Times New Roman" w:hAnsi="Times New Roman" w:cs="Times New Roman"/>
          <w:b/>
          <w:color w:val="000000" w:themeColor="text1"/>
        </w:rPr>
        <w:lastRenderedPageBreak/>
        <w:t>О</w:t>
      </w:r>
      <w:r w:rsidR="00806451" w:rsidRPr="00BF0112">
        <w:rPr>
          <w:rFonts w:ascii="Times New Roman" w:hAnsi="Times New Roman" w:cs="Times New Roman"/>
          <w:b/>
          <w:color w:val="000000" w:themeColor="text1"/>
        </w:rPr>
        <w:t>сновные промышленные предприятия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256"/>
        <w:gridCol w:w="2137"/>
        <w:gridCol w:w="2412"/>
      </w:tblGrid>
      <w:tr w:rsidR="0087763F" w:rsidRPr="00BF0112" w:rsidTr="00AD2BC2">
        <w:tc>
          <w:tcPr>
            <w:tcW w:w="1405" w:type="pct"/>
            <w:vAlign w:val="center"/>
          </w:tcPr>
          <w:p w:rsidR="0087763F" w:rsidRPr="00BF0112" w:rsidRDefault="0087763F" w:rsidP="002D20BB">
            <w:pPr>
              <w:pStyle w:val="22"/>
              <w:spacing w:line="216" w:lineRule="auto"/>
              <w:jc w:val="center"/>
              <w:rPr>
                <w:b/>
                <w:color w:val="000000" w:themeColor="text1"/>
                <w:sz w:val="22"/>
                <w:szCs w:val="22"/>
                <w:lang w:val="ru-RU"/>
              </w:rPr>
            </w:pPr>
            <w:r w:rsidRPr="00BF0112">
              <w:rPr>
                <w:b/>
                <w:color w:val="000000" w:themeColor="text1"/>
                <w:sz w:val="22"/>
                <w:szCs w:val="22"/>
                <w:lang w:val="ru-RU"/>
              </w:rPr>
              <w:t>Наименование предприятия</w:t>
            </w:r>
          </w:p>
        </w:tc>
        <w:tc>
          <w:tcPr>
            <w:tcW w:w="1192" w:type="pct"/>
            <w:vAlign w:val="center"/>
          </w:tcPr>
          <w:p w:rsidR="0087763F" w:rsidRPr="00BF0112" w:rsidRDefault="0087763F" w:rsidP="002D20BB">
            <w:pPr>
              <w:pStyle w:val="22"/>
              <w:spacing w:line="216" w:lineRule="auto"/>
              <w:jc w:val="center"/>
              <w:rPr>
                <w:b/>
                <w:color w:val="000000" w:themeColor="text1"/>
                <w:sz w:val="22"/>
                <w:szCs w:val="22"/>
                <w:lang w:val="ru-RU"/>
              </w:rPr>
            </w:pPr>
            <w:r w:rsidRPr="00BF0112">
              <w:rPr>
                <w:b/>
                <w:color w:val="000000" w:themeColor="text1"/>
                <w:sz w:val="22"/>
                <w:szCs w:val="22"/>
                <w:lang w:val="ru-RU"/>
              </w:rPr>
              <w:t>Фактический адрес</w:t>
            </w:r>
          </w:p>
        </w:tc>
        <w:tc>
          <w:tcPr>
            <w:tcW w:w="1129" w:type="pct"/>
            <w:vAlign w:val="center"/>
          </w:tcPr>
          <w:p w:rsidR="0087763F" w:rsidRPr="00BF0112" w:rsidRDefault="0087763F" w:rsidP="002D20BB">
            <w:pPr>
              <w:pStyle w:val="22"/>
              <w:spacing w:line="216" w:lineRule="auto"/>
              <w:jc w:val="center"/>
              <w:rPr>
                <w:b/>
                <w:color w:val="000000" w:themeColor="text1"/>
                <w:sz w:val="22"/>
                <w:szCs w:val="22"/>
                <w:lang w:val="ru-RU"/>
              </w:rPr>
            </w:pPr>
            <w:r w:rsidRPr="00BF0112">
              <w:rPr>
                <w:b/>
                <w:color w:val="000000" w:themeColor="text1"/>
                <w:sz w:val="22"/>
                <w:szCs w:val="22"/>
                <w:lang w:val="ru-RU"/>
              </w:rPr>
              <w:t>Вид экономической деятельности</w:t>
            </w:r>
          </w:p>
        </w:tc>
        <w:tc>
          <w:tcPr>
            <w:tcW w:w="1274" w:type="pct"/>
            <w:vAlign w:val="center"/>
          </w:tcPr>
          <w:p w:rsidR="00577572" w:rsidRPr="00BF0112" w:rsidRDefault="0087763F" w:rsidP="002D20BB">
            <w:pPr>
              <w:pStyle w:val="22"/>
              <w:spacing w:line="216" w:lineRule="auto"/>
              <w:jc w:val="center"/>
              <w:rPr>
                <w:b/>
                <w:color w:val="000000" w:themeColor="text1"/>
                <w:sz w:val="22"/>
                <w:szCs w:val="22"/>
                <w:lang w:val="ru-RU"/>
              </w:rPr>
            </w:pPr>
            <w:r w:rsidRPr="00BF0112">
              <w:rPr>
                <w:b/>
                <w:color w:val="000000" w:themeColor="text1"/>
                <w:sz w:val="22"/>
                <w:szCs w:val="22"/>
                <w:lang w:val="ru-RU"/>
              </w:rPr>
              <w:t>Основные виды</w:t>
            </w:r>
          </w:p>
          <w:p w:rsidR="0087763F" w:rsidRPr="00BF0112" w:rsidRDefault="0087763F" w:rsidP="002D20BB">
            <w:pPr>
              <w:pStyle w:val="22"/>
              <w:spacing w:line="216" w:lineRule="auto"/>
              <w:jc w:val="center"/>
              <w:rPr>
                <w:b/>
                <w:color w:val="000000" w:themeColor="text1"/>
                <w:sz w:val="22"/>
                <w:szCs w:val="22"/>
                <w:lang w:val="ru-RU"/>
              </w:rPr>
            </w:pPr>
            <w:r w:rsidRPr="00BF0112">
              <w:rPr>
                <w:b/>
                <w:color w:val="000000" w:themeColor="text1"/>
                <w:sz w:val="22"/>
                <w:szCs w:val="22"/>
                <w:lang w:val="ru-RU"/>
              </w:rPr>
              <w:t>выпускаемой продукции</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ОАО «Холсим (Рус)»</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412902</w:t>
            </w:r>
            <w:r w:rsidR="00CA7F4E" w:rsidRPr="00BF0112">
              <w:rPr>
                <w:color w:val="000000" w:themeColor="text1"/>
                <w:sz w:val="22"/>
                <w:szCs w:val="22"/>
                <w:lang w:val="ru-RU"/>
              </w:rPr>
              <w:t xml:space="preserve"> </w:t>
            </w:r>
            <w:r w:rsidRPr="00BF0112">
              <w:rPr>
                <w:color w:val="000000" w:themeColor="text1"/>
                <w:sz w:val="22"/>
                <w:szCs w:val="22"/>
                <w:lang w:val="ru-RU"/>
              </w:rPr>
              <w:t>г.Вольск ул. Цементников, д. 1</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цемента</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Цемент, клинкер</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ЗАО «Хайдельбергцемент Волга»</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412901</w:t>
            </w:r>
            <w:r w:rsidR="00CA7F4E" w:rsidRPr="00BF0112">
              <w:rPr>
                <w:color w:val="000000" w:themeColor="text1"/>
                <w:sz w:val="22"/>
                <w:szCs w:val="22"/>
                <w:lang w:val="ru-RU"/>
              </w:rPr>
              <w:t xml:space="preserve"> </w:t>
            </w:r>
            <w:r w:rsidRPr="00BF0112">
              <w:rPr>
                <w:color w:val="000000" w:themeColor="text1"/>
                <w:sz w:val="22"/>
                <w:szCs w:val="22"/>
                <w:lang w:val="ru-RU"/>
              </w:rPr>
              <w:t>г.Вольск ул. Коммунарная, д. 1</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изделий из бетона, гипса и цемента</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Цемент, клинкер</w:t>
            </w:r>
          </w:p>
          <w:p w:rsidR="0087763F" w:rsidRPr="00BF0112" w:rsidRDefault="0087763F" w:rsidP="002D20BB">
            <w:pPr>
              <w:pStyle w:val="22"/>
              <w:spacing w:line="216" w:lineRule="auto"/>
              <w:jc w:val="both"/>
              <w:rPr>
                <w:color w:val="000000" w:themeColor="text1"/>
                <w:sz w:val="22"/>
                <w:szCs w:val="22"/>
                <w:lang w:val="ru-RU"/>
              </w:rPr>
            </w:pPr>
          </w:p>
          <w:p w:rsidR="0087763F" w:rsidRPr="00BF0112" w:rsidRDefault="0087763F" w:rsidP="002D20BB">
            <w:pPr>
              <w:pStyle w:val="22"/>
              <w:spacing w:line="216" w:lineRule="auto"/>
              <w:jc w:val="both"/>
              <w:rPr>
                <w:color w:val="000000" w:themeColor="text1"/>
                <w:sz w:val="22"/>
                <w:szCs w:val="22"/>
                <w:lang w:val="ru-RU"/>
              </w:rPr>
            </w:pPr>
          </w:p>
        </w:tc>
      </w:tr>
      <w:tr w:rsidR="0087763F" w:rsidRPr="00BF0112" w:rsidTr="00AD2BC2">
        <w:trPr>
          <w:trHeight w:val="725"/>
        </w:trPr>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ОАО «Вольский</w:t>
            </w:r>
          </w:p>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Механический</w:t>
            </w:r>
          </w:p>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завод»</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412921 г. Вольск п. Видим, д. 10</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машин и оборудования</w:t>
            </w:r>
          </w:p>
        </w:tc>
        <w:tc>
          <w:tcPr>
            <w:tcW w:w="1274"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Выпуск</w:t>
            </w:r>
            <w:r w:rsidR="00CA7F4E" w:rsidRPr="00BF0112">
              <w:rPr>
                <w:color w:val="000000" w:themeColor="text1"/>
                <w:sz w:val="22"/>
                <w:szCs w:val="22"/>
                <w:lang w:val="ru-RU"/>
              </w:rPr>
              <w:t xml:space="preserve"> </w:t>
            </w:r>
            <w:r w:rsidRPr="00BF0112">
              <w:rPr>
                <w:color w:val="000000" w:themeColor="text1"/>
                <w:sz w:val="22"/>
                <w:szCs w:val="22"/>
                <w:lang w:val="ru-RU"/>
              </w:rPr>
              <w:t>и</w:t>
            </w:r>
            <w:r w:rsidR="00CA7F4E" w:rsidRPr="00BF0112">
              <w:rPr>
                <w:color w:val="000000" w:themeColor="text1"/>
                <w:sz w:val="22"/>
                <w:szCs w:val="22"/>
                <w:lang w:val="ru-RU"/>
              </w:rPr>
              <w:t xml:space="preserve"> </w:t>
            </w:r>
            <w:r w:rsidRPr="00BF0112">
              <w:rPr>
                <w:color w:val="000000" w:themeColor="text1"/>
                <w:sz w:val="22"/>
                <w:szCs w:val="22"/>
                <w:lang w:val="ru-RU"/>
              </w:rPr>
              <w:t>ремонт</w:t>
            </w:r>
            <w:r w:rsidR="00CA7F4E" w:rsidRPr="00BF0112">
              <w:rPr>
                <w:color w:val="000000" w:themeColor="text1"/>
                <w:sz w:val="22"/>
                <w:szCs w:val="22"/>
                <w:lang w:val="ru-RU"/>
              </w:rPr>
              <w:t xml:space="preserve"> </w:t>
            </w:r>
            <w:r w:rsidRPr="00BF0112">
              <w:rPr>
                <w:color w:val="000000" w:themeColor="text1"/>
                <w:sz w:val="22"/>
                <w:szCs w:val="22"/>
                <w:lang w:val="ru-RU"/>
              </w:rPr>
              <w:t>машин</w:t>
            </w:r>
            <w:r w:rsidR="00CA7F4E" w:rsidRPr="00BF0112">
              <w:rPr>
                <w:color w:val="000000" w:themeColor="text1"/>
                <w:sz w:val="22"/>
                <w:szCs w:val="22"/>
                <w:lang w:val="ru-RU"/>
              </w:rPr>
              <w:t xml:space="preserve"> </w:t>
            </w:r>
            <w:r w:rsidRPr="00BF0112">
              <w:rPr>
                <w:color w:val="000000" w:themeColor="text1"/>
                <w:sz w:val="22"/>
                <w:szCs w:val="22"/>
                <w:lang w:val="ru-RU"/>
              </w:rPr>
              <w:t>военного назначения</w:t>
            </w:r>
          </w:p>
        </w:tc>
      </w:tr>
      <w:tr w:rsidR="0087763F" w:rsidRPr="00BF0112" w:rsidTr="00AD2BC2">
        <w:trPr>
          <w:trHeight w:val="978"/>
        </w:trPr>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ООО «Завод Металист»</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412901 г. Вольск Ярославский проезд, 6</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готовых металлических изделий</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Изготовление оборудования и запасных частей для предприятий различного профиля</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ООО «Газпром теплоэнерго Вольск»</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412900 г. Вольск</w:t>
            </w:r>
          </w:p>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 xml:space="preserve">ул. Народная, 159 «Б» </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пара и горячей воды</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пара и горячей воды</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ГУП СО "Облводоресурс" –«Вольский»</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412900 г. Вольск ул.Одесская, д. 2</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Сбор и очистка воды, удаление и обработка сточных вод</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Сбор и очистка воды, удаление и обработка сточных вод</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rPr>
              <w:t>ООО «</w:t>
            </w:r>
            <w:r w:rsidR="00CD623F" w:rsidRPr="00BF0112">
              <w:rPr>
                <w:color w:val="000000" w:themeColor="text1"/>
                <w:sz w:val="22"/>
                <w:szCs w:val="22"/>
                <w:lang w:val="ru-RU"/>
              </w:rPr>
              <w:t>Вольский мел</w:t>
            </w:r>
            <w:r w:rsidRPr="00BF0112">
              <w:rPr>
                <w:color w:val="000000" w:themeColor="text1"/>
                <w:sz w:val="22"/>
                <w:szCs w:val="22"/>
              </w:rPr>
              <w:t>»</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г. Вольск ул. Газовая, 1/2</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Обрабатывающее производство</w:t>
            </w:r>
          </w:p>
        </w:tc>
        <w:tc>
          <w:tcPr>
            <w:tcW w:w="1274" w:type="pct"/>
          </w:tcPr>
          <w:p w:rsidR="0087763F" w:rsidRPr="00BF0112" w:rsidRDefault="0087763F" w:rsidP="002D20BB">
            <w:pPr>
              <w:spacing w:after="0" w:line="216" w:lineRule="auto"/>
              <w:rPr>
                <w:rFonts w:ascii="Times New Roman" w:hAnsi="Times New Roman" w:cs="Times New Roman"/>
                <w:color w:val="000000" w:themeColor="text1"/>
              </w:rPr>
            </w:pPr>
            <w:r w:rsidRPr="00BF0112">
              <w:rPr>
                <w:rFonts w:ascii="Times New Roman" w:hAnsi="Times New Roman" w:cs="Times New Roman"/>
                <w:color w:val="000000" w:themeColor="text1"/>
              </w:rPr>
              <w:t>Мел марки ММПК,</w:t>
            </w:r>
          </w:p>
          <w:p w:rsidR="0087763F" w:rsidRPr="00BF0112" w:rsidRDefault="0087763F" w:rsidP="002D20BB">
            <w:pPr>
              <w:spacing w:after="0" w:line="216" w:lineRule="auto"/>
              <w:rPr>
                <w:rFonts w:ascii="Times New Roman" w:hAnsi="Times New Roman" w:cs="Times New Roman"/>
                <w:color w:val="000000" w:themeColor="text1"/>
              </w:rPr>
            </w:pPr>
            <w:r w:rsidRPr="00BF0112">
              <w:rPr>
                <w:rFonts w:ascii="Times New Roman" w:hAnsi="Times New Roman" w:cs="Times New Roman"/>
                <w:color w:val="000000" w:themeColor="text1"/>
              </w:rPr>
              <w:t>Мел марки МТД</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ЗАО работников «НП»</w:t>
            </w:r>
          </w:p>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Вольскхлеб»</w:t>
            </w:r>
          </w:p>
        </w:tc>
        <w:tc>
          <w:tcPr>
            <w:tcW w:w="1192"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412900</w:t>
            </w:r>
            <w:r w:rsidR="00CA7F4E" w:rsidRPr="00BF0112">
              <w:rPr>
                <w:color w:val="000000" w:themeColor="text1"/>
                <w:sz w:val="22"/>
                <w:szCs w:val="22"/>
                <w:lang w:val="ru-RU"/>
              </w:rPr>
              <w:t xml:space="preserve"> </w:t>
            </w:r>
            <w:r w:rsidRPr="00BF0112">
              <w:rPr>
                <w:color w:val="000000" w:themeColor="text1"/>
                <w:sz w:val="22"/>
                <w:szCs w:val="22"/>
                <w:lang w:val="ru-RU"/>
              </w:rPr>
              <w:t>г. Вольск ул. Коммунистическая, д.14</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пищевых продуктов</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Кондитерские изделия, хлебобулочные изделия</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ОАО «Гормолзавод</w:t>
            </w:r>
          </w:p>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«Вольский»</w:t>
            </w:r>
          </w:p>
        </w:tc>
        <w:tc>
          <w:tcPr>
            <w:tcW w:w="1192" w:type="pct"/>
          </w:tcPr>
          <w:p w:rsidR="00AD2BC2"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412900</w:t>
            </w:r>
            <w:r w:rsidR="00CA7F4E" w:rsidRPr="00BF0112">
              <w:rPr>
                <w:color w:val="000000" w:themeColor="text1"/>
                <w:sz w:val="22"/>
                <w:szCs w:val="22"/>
                <w:lang w:val="ru-RU"/>
              </w:rPr>
              <w:t xml:space="preserve"> </w:t>
            </w:r>
            <w:r w:rsidRPr="00BF0112">
              <w:rPr>
                <w:color w:val="000000" w:themeColor="text1"/>
                <w:sz w:val="22"/>
                <w:szCs w:val="22"/>
                <w:lang w:val="ru-RU"/>
              </w:rPr>
              <w:t xml:space="preserve">г. Вольск, ул. Петровского, </w:t>
            </w:r>
          </w:p>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д. 2 «А»</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пищевых продуктов</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Молочная продукция, кисломолочная продукция, масло, сливки, творог</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ООО «ВОЛЬСКСОЛОД»</w:t>
            </w:r>
          </w:p>
        </w:tc>
        <w:tc>
          <w:tcPr>
            <w:tcW w:w="1192" w:type="pct"/>
          </w:tcPr>
          <w:p w:rsidR="0087763F" w:rsidRPr="00BF0112" w:rsidRDefault="008776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BF0112">
                <w:rPr>
                  <w:color w:val="000000" w:themeColor="text1"/>
                  <w:sz w:val="22"/>
                  <w:szCs w:val="22"/>
                  <w:lang w:val="ru-RU"/>
                </w:rPr>
                <w:t>412900 г</w:t>
              </w:r>
            </w:smartTag>
            <w:r w:rsidRPr="00BF0112">
              <w:rPr>
                <w:color w:val="000000" w:themeColor="text1"/>
                <w:sz w:val="22"/>
                <w:szCs w:val="22"/>
                <w:lang w:val="ru-RU"/>
              </w:rPr>
              <w:t>. Вольск ул. Цементников, 69</w:t>
            </w:r>
          </w:p>
        </w:tc>
        <w:tc>
          <w:tcPr>
            <w:tcW w:w="1129" w:type="pct"/>
          </w:tcPr>
          <w:p w:rsidR="0087763F" w:rsidRPr="00BF0112" w:rsidRDefault="00CD62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пищевых продуктов</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Солод, квас, пиво</w:t>
            </w:r>
          </w:p>
        </w:tc>
      </w:tr>
      <w:tr w:rsidR="00CD623F" w:rsidRPr="00BF0112" w:rsidTr="00AD2BC2">
        <w:tc>
          <w:tcPr>
            <w:tcW w:w="1405" w:type="pct"/>
          </w:tcPr>
          <w:p w:rsidR="00CD623F" w:rsidRPr="00BF0112" w:rsidRDefault="00CD623F" w:rsidP="002D20BB">
            <w:pPr>
              <w:pStyle w:val="22"/>
              <w:spacing w:line="216" w:lineRule="auto"/>
              <w:jc w:val="both"/>
              <w:rPr>
                <w:color w:val="000000" w:themeColor="text1"/>
                <w:sz w:val="22"/>
                <w:szCs w:val="22"/>
                <w:lang w:val="ru-RU"/>
              </w:rPr>
            </w:pPr>
            <w:r w:rsidRPr="00BF0112">
              <w:rPr>
                <w:color w:val="000000" w:themeColor="text1"/>
                <w:sz w:val="22"/>
                <w:szCs w:val="22"/>
                <w:lang w:val="ru-RU"/>
              </w:rPr>
              <w:t>ЗАО «Купец и К</w:t>
            </w:r>
            <w:r w:rsidRPr="00BF0112">
              <w:rPr>
                <w:color w:val="000000" w:themeColor="text1"/>
                <w:sz w:val="22"/>
                <w:szCs w:val="22"/>
                <w:vertAlign w:val="superscript"/>
                <w:lang w:val="ru-RU"/>
              </w:rPr>
              <w:t>о</w:t>
            </w:r>
            <w:r w:rsidRPr="00BF0112">
              <w:rPr>
                <w:color w:val="000000" w:themeColor="text1"/>
                <w:sz w:val="22"/>
                <w:szCs w:val="22"/>
                <w:lang w:val="ru-RU"/>
              </w:rPr>
              <w:t>»</w:t>
            </w:r>
          </w:p>
        </w:tc>
        <w:tc>
          <w:tcPr>
            <w:tcW w:w="1192" w:type="pct"/>
          </w:tcPr>
          <w:p w:rsidR="00CD623F" w:rsidRPr="00BF0112" w:rsidRDefault="00CD62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BF0112">
                <w:rPr>
                  <w:color w:val="000000" w:themeColor="text1"/>
                  <w:sz w:val="22"/>
                  <w:szCs w:val="22"/>
                  <w:lang w:val="ru-RU"/>
                </w:rPr>
                <w:t>412900 г</w:t>
              </w:r>
            </w:smartTag>
            <w:r w:rsidRPr="00BF0112">
              <w:rPr>
                <w:color w:val="000000" w:themeColor="text1"/>
                <w:sz w:val="22"/>
                <w:szCs w:val="22"/>
                <w:lang w:val="ru-RU"/>
              </w:rPr>
              <w:t>. Вольск ул. Цементников, 69</w:t>
            </w:r>
          </w:p>
        </w:tc>
        <w:tc>
          <w:tcPr>
            <w:tcW w:w="1129" w:type="pct"/>
          </w:tcPr>
          <w:p w:rsidR="00CD623F" w:rsidRPr="00BF0112" w:rsidRDefault="00CD62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пищевых продуктов</w:t>
            </w:r>
          </w:p>
        </w:tc>
        <w:tc>
          <w:tcPr>
            <w:tcW w:w="1274" w:type="pct"/>
          </w:tcPr>
          <w:p w:rsidR="00CD623F" w:rsidRPr="00BF0112" w:rsidRDefault="00CD623F" w:rsidP="002D20BB">
            <w:pPr>
              <w:pStyle w:val="22"/>
              <w:spacing w:line="216" w:lineRule="auto"/>
              <w:jc w:val="both"/>
              <w:rPr>
                <w:color w:val="000000" w:themeColor="text1"/>
                <w:sz w:val="22"/>
                <w:szCs w:val="22"/>
                <w:lang w:val="ru-RU"/>
              </w:rPr>
            </w:pPr>
            <w:r w:rsidRPr="00BF0112">
              <w:rPr>
                <w:color w:val="000000" w:themeColor="text1"/>
                <w:sz w:val="22"/>
                <w:szCs w:val="22"/>
                <w:lang w:val="ru-RU"/>
              </w:rPr>
              <w:t>Солод, квас, пиво</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ООО «Плодовое-2009»</w:t>
            </w:r>
          </w:p>
        </w:tc>
        <w:tc>
          <w:tcPr>
            <w:tcW w:w="1192" w:type="pct"/>
          </w:tcPr>
          <w:p w:rsidR="0087763F" w:rsidRPr="00BF0112" w:rsidRDefault="0087763F" w:rsidP="002D20BB">
            <w:pPr>
              <w:pStyle w:val="22"/>
              <w:spacing w:line="216" w:lineRule="auto"/>
              <w:rPr>
                <w:color w:val="000000" w:themeColor="text1"/>
                <w:sz w:val="22"/>
                <w:szCs w:val="22"/>
                <w:lang w:val="ru-RU"/>
              </w:rPr>
            </w:pPr>
            <w:smartTag w:uri="urn:schemas-microsoft-com:office:smarttags" w:element="metricconverter">
              <w:smartTagPr>
                <w:attr w:name="ProductID" w:val="412900 г"/>
              </w:smartTagPr>
              <w:r w:rsidRPr="00BF0112">
                <w:rPr>
                  <w:color w:val="000000" w:themeColor="text1"/>
                  <w:sz w:val="22"/>
                  <w:szCs w:val="22"/>
                  <w:lang w:val="ru-RU"/>
                </w:rPr>
                <w:t>412900 г</w:t>
              </w:r>
            </w:smartTag>
            <w:r w:rsidRPr="00BF0112">
              <w:rPr>
                <w:color w:val="000000" w:themeColor="text1"/>
                <w:sz w:val="22"/>
                <w:szCs w:val="22"/>
                <w:lang w:val="ru-RU"/>
              </w:rPr>
              <w:t xml:space="preserve">. Вольск ул. Талалихина </w:t>
            </w:r>
          </w:p>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д. 149</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Производство пищевых продуктов, включая напитки</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Соки фруктовые и овощные</w:t>
            </w:r>
          </w:p>
        </w:tc>
      </w:tr>
      <w:tr w:rsidR="0087763F" w:rsidRPr="00BF0112" w:rsidTr="00AD2BC2">
        <w:trPr>
          <w:trHeight w:val="903"/>
        </w:trPr>
        <w:tc>
          <w:tcPr>
            <w:tcW w:w="1405" w:type="pct"/>
          </w:tcPr>
          <w:p w:rsidR="0087763F" w:rsidRPr="00BF0112" w:rsidRDefault="004A43A4" w:rsidP="002D20BB">
            <w:pPr>
              <w:snapToGrid w:val="0"/>
              <w:spacing w:after="0" w:line="216" w:lineRule="auto"/>
              <w:rPr>
                <w:color w:val="000000" w:themeColor="text1"/>
              </w:rPr>
            </w:pPr>
            <w:r w:rsidRPr="00BF0112">
              <w:rPr>
                <w:rFonts w:ascii="Times New Roman" w:eastAsia="Calibri" w:hAnsi="Times New Roman" w:cs="Times New Roman"/>
                <w:color w:val="000000" w:themeColor="text1"/>
              </w:rPr>
              <w:t>ОАО «Саратовэнерго»</w:t>
            </w:r>
            <w:r w:rsidR="00B36FC6" w:rsidRPr="00BF0112">
              <w:rPr>
                <w:rFonts w:ascii="Times New Roman" w:eastAsia="Calibri" w:hAnsi="Times New Roman" w:cs="Times New Roman"/>
                <w:color w:val="000000" w:themeColor="text1"/>
              </w:rPr>
              <w:t xml:space="preserve"> Вольское </w:t>
            </w:r>
            <w:r w:rsidR="00AD2BC2" w:rsidRPr="00BF0112">
              <w:rPr>
                <w:rFonts w:ascii="Times New Roman" w:eastAsia="Calibri" w:hAnsi="Times New Roman" w:cs="Times New Roman"/>
                <w:color w:val="000000" w:themeColor="text1"/>
              </w:rPr>
              <w:t>т</w:t>
            </w:r>
            <w:r w:rsidR="00B36FC6" w:rsidRPr="00BF0112">
              <w:rPr>
                <w:rFonts w:ascii="Times New Roman" w:eastAsia="Calibri" w:hAnsi="Times New Roman" w:cs="Times New Roman"/>
                <w:color w:val="000000" w:themeColor="text1"/>
              </w:rPr>
              <w:t>ерриториальное отделение</w:t>
            </w:r>
          </w:p>
        </w:tc>
        <w:tc>
          <w:tcPr>
            <w:tcW w:w="1192"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412900 г. Вольск ул.Токина,1</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Передача электроэнергии</w:t>
            </w:r>
          </w:p>
          <w:p w:rsidR="0087763F" w:rsidRPr="00BF0112" w:rsidRDefault="0087763F" w:rsidP="002D20BB">
            <w:pPr>
              <w:pStyle w:val="22"/>
              <w:spacing w:line="216" w:lineRule="auto"/>
              <w:jc w:val="both"/>
              <w:rPr>
                <w:color w:val="000000" w:themeColor="text1"/>
                <w:sz w:val="22"/>
                <w:szCs w:val="22"/>
                <w:lang w:val="ru-RU"/>
              </w:rPr>
            </w:pP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Передача электроэнергии</w:t>
            </w:r>
          </w:p>
        </w:tc>
      </w:tr>
      <w:tr w:rsidR="0087763F" w:rsidRPr="00BF0112" w:rsidTr="00AD2BC2">
        <w:tc>
          <w:tcPr>
            <w:tcW w:w="1405" w:type="pct"/>
          </w:tcPr>
          <w:p w:rsidR="0087763F" w:rsidRPr="00BF0112" w:rsidRDefault="004A43A4" w:rsidP="002D20BB">
            <w:pPr>
              <w:snapToGrid w:val="0"/>
              <w:spacing w:after="0" w:line="216" w:lineRule="auto"/>
              <w:rPr>
                <w:color w:val="000000" w:themeColor="text1"/>
              </w:rPr>
            </w:pPr>
            <w:r w:rsidRPr="00BF0112">
              <w:rPr>
                <w:rFonts w:ascii="Times New Roman" w:hAnsi="Times New Roman" w:cs="Times New Roman"/>
                <w:color w:val="000000" w:themeColor="text1"/>
              </w:rPr>
              <w:t>АО «</w:t>
            </w:r>
            <w:r w:rsidR="00B36FC6" w:rsidRPr="00BF0112">
              <w:rPr>
                <w:rFonts w:ascii="Times New Roman" w:hAnsi="Times New Roman" w:cs="Times New Roman"/>
                <w:color w:val="000000" w:themeColor="text1"/>
              </w:rPr>
              <w:t>Газпром газораспределение Саратовская область</w:t>
            </w:r>
            <w:r w:rsidRPr="00BF0112">
              <w:rPr>
                <w:rFonts w:ascii="Times New Roman" w:hAnsi="Times New Roman" w:cs="Times New Roman"/>
                <w:color w:val="000000" w:themeColor="text1"/>
              </w:rPr>
              <w:t>» филиал</w:t>
            </w:r>
            <w:r w:rsidR="00B36FC6" w:rsidRPr="00BF0112">
              <w:rPr>
                <w:rFonts w:ascii="Times New Roman" w:hAnsi="Times New Roman" w:cs="Times New Roman"/>
                <w:color w:val="000000" w:themeColor="text1"/>
              </w:rPr>
              <w:t xml:space="preserve"> в г.Вольске</w:t>
            </w:r>
          </w:p>
        </w:tc>
        <w:tc>
          <w:tcPr>
            <w:tcW w:w="1192" w:type="pct"/>
          </w:tcPr>
          <w:p w:rsidR="0087763F" w:rsidRPr="00BF0112" w:rsidRDefault="0087763F" w:rsidP="002D20BB">
            <w:pPr>
              <w:pStyle w:val="22"/>
              <w:spacing w:line="216" w:lineRule="auto"/>
              <w:jc w:val="both"/>
              <w:rPr>
                <w:color w:val="000000" w:themeColor="text1"/>
                <w:sz w:val="22"/>
                <w:szCs w:val="22"/>
                <w:lang w:val="ru-RU"/>
              </w:rPr>
            </w:pPr>
            <w:smartTag w:uri="urn:schemas-microsoft-com:office:smarttags" w:element="metricconverter">
              <w:smartTagPr>
                <w:attr w:name="ProductID" w:val="412900 г"/>
              </w:smartTagPr>
              <w:r w:rsidRPr="00BF0112">
                <w:rPr>
                  <w:color w:val="000000" w:themeColor="text1"/>
                  <w:sz w:val="22"/>
                  <w:szCs w:val="22"/>
                  <w:lang w:val="ru-RU"/>
                </w:rPr>
                <w:t>412900 г</w:t>
              </w:r>
            </w:smartTag>
            <w:r w:rsidRPr="00BF0112">
              <w:rPr>
                <w:color w:val="000000" w:themeColor="text1"/>
                <w:sz w:val="22"/>
                <w:szCs w:val="22"/>
                <w:lang w:val="ru-RU"/>
              </w:rPr>
              <w:t xml:space="preserve">. Вольск, ул. </w:t>
            </w:r>
            <w:r w:rsidR="00B36FC6" w:rsidRPr="00BF0112">
              <w:rPr>
                <w:color w:val="000000" w:themeColor="text1"/>
                <w:sz w:val="22"/>
                <w:szCs w:val="22"/>
                <w:lang w:val="ru-RU"/>
              </w:rPr>
              <w:t>Комсомольская</w:t>
            </w:r>
            <w:r w:rsidRPr="00BF0112">
              <w:rPr>
                <w:color w:val="000000" w:themeColor="text1"/>
                <w:sz w:val="22"/>
                <w:szCs w:val="22"/>
                <w:lang w:val="ru-RU"/>
              </w:rPr>
              <w:t xml:space="preserve">, </w:t>
            </w:r>
          </w:p>
          <w:p w:rsidR="0087763F" w:rsidRPr="00BF0112" w:rsidRDefault="00B36FC6" w:rsidP="002D20BB">
            <w:pPr>
              <w:pStyle w:val="22"/>
              <w:spacing w:line="216" w:lineRule="auto"/>
              <w:jc w:val="both"/>
              <w:rPr>
                <w:color w:val="000000" w:themeColor="text1"/>
                <w:sz w:val="22"/>
                <w:szCs w:val="22"/>
                <w:lang w:val="ru-RU"/>
              </w:rPr>
            </w:pPr>
            <w:r w:rsidRPr="00BF0112">
              <w:rPr>
                <w:color w:val="000000" w:themeColor="text1"/>
                <w:sz w:val="22"/>
                <w:szCs w:val="22"/>
                <w:lang w:val="ru-RU"/>
              </w:rPr>
              <w:t>д. 2</w:t>
            </w:r>
            <w:r w:rsidR="0087763F" w:rsidRPr="00BF0112">
              <w:rPr>
                <w:color w:val="000000" w:themeColor="text1"/>
                <w:sz w:val="22"/>
                <w:szCs w:val="22"/>
                <w:lang w:val="ru-RU"/>
              </w:rPr>
              <w:t>3</w:t>
            </w:r>
            <w:r w:rsidRPr="00BF0112">
              <w:rPr>
                <w:color w:val="000000" w:themeColor="text1"/>
                <w:sz w:val="22"/>
                <w:szCs w:val="22"/>
                <w:lang w:val="ru-RU"/>
              </w:rPr>
              <w:t>1</w:t>
            </w:r>
          </w:p>
        </w:tc>
        <w:tc>
          <w:tcPr>
            <w:tcW w:w="1129"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Распределение газообразного топлива</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Распределение газообразного топлива</w:t>
            </w: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ГАУ «Черкасский лесхоз»</w:t>
            </w:r>
          </w:p>
        </w:tc>
        <w:tc>
          <w:tcPr>
            <w:tcW w:w="1192"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412954 Вольский р-н пос. Черкасское ул. Ст. Разина</w:t>
            </w:r>
          </w:p>
        </w:tc>
        <w:tc>
          <w:tcPr>
            <w:tcW w:w="1129"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Лесная промышленность</w:t>
            </w:r>
          </w:p>
        </w:tc>
        <w:tc>
          <w:tcPr>
            <w:tcW w:w="1274" w:type="pct"/>
          </w:tcPr>
          <w:p w:rsidR="0087763F" w:rsidRPr="00BF0112" w:rsidRDefault="0087763F" w:rsidP="002D20BB">
            <w:pPr>
              <w:pStyle w:val="22"/>
              <w:spacing w:line="216" w:lineRule="auto"/>
              <w:jc w:val="both"/>
              <w:rPr>
                <w:color w:val="000000" w:themeColor="text1"/>
                <w:sz w:val="22"/>
                <w:szCs w:val="22"/>
                <w:lang w:val="ru-RU"/>
              </w:rPr>
            </w:pPr>
          </w:p>
        </w:tc>
      </w:tr>
      <w:tr w:rsidR="0087763F" w:rsidRPr="00BF0112" w:rsidTr="00AD2BC2">
        <w:tc>
          <w:tcPr>
            <w:tcW w:w="1405"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ООО «Автотрасса»</w:t>
            </w:r>
          </w:p>
        </w:tc>
        <w:tc>
          <w:tcPr>
            <w:tcW w:w="1192" w:type="pct"/>
          </w:tcPr>
          <w:p w:rsidR="0087763F" w:rsidRPr="00BF0112" w:rsidRDefault="0087763F" w:rsidP="002D20BB">
            <w:pPr>
              <w:pStyle w:val="22"/>
              <w:spacing w:line="216" w:lineRule="auto"/>
              <w:jc w:val="both"/>
              <w:rPr>
                <w:color w:val="000000" w:themeColor="text1"/>
                <w:sz w:val="22"/>
                <w:szCs w:val="22"/>
                <w:lang w:val="ru-RU"/>
              </w:rPr>
            </w:pPr>
            <w:smartTag w:uri="urn:schemas-microsoft-com:office:smarttags" w:element="metricconverter">
              <w:smartTagPr>
                <w:attr w:name="ProductID" w:val="412904 г"/>
              </w:smartTagPr>
              <w:r w:rsidRPr="00BF0112">
                <w:rPr>
                  <w:color w:val="000000" w:themeColor="text1"/>
                  <w:sz w:val="22"/>
                  <w:szCs w:val="22"/>
                  <w:lang w:val="ru-RU"/>
                </w:rPr>
                <w:t>412904 г</w:t>
              </w:r>
            </w:smartTag>
            <w:r w:rsidRPr="00BF0112">
              <w:rPr>
                <w:color w:val="000000" w:themeColor="text1"/>
                <w:sz w:val="22"/>
                <w:szCs w:val="22"/>
                <w:lang w:val="ru-RU"/>
              </w:rPr>
              <w:t>. Вольск,</w:t>
            </w:r>
            <w:r w:rsidR="00CA7F4E" w:rsidRPr="00BF0112">
              <w:rPr>
                <w:color w:val="000000" w:themeColor="text1"/>
                <w:sz w:val="22"/>
                <w:szCs w:val="22"/>
                <w:lang w:val="ru-RU"/>
              </w:rPr>
              <w:t xml:space="preserve"> </w:t>
            </w:r>
            <w:r w:rsidRPr="00BF0112">
              <w:rPr>
                <w:color w:val="000000" w:themeColor="text1"/>
                <w:sz w:val="22"/>
                <w:szCs w:val="22"/>
                <w:lang w:val="ru-RU"/>
              </w:rPr>
              <w:t xml:space="preserve">ул. Станционная, д.3 </w:t>
            </w:r>
          </w:p>
        </w:tc>
        <w:tc>
          <w:tcPr>
            <w:tcW w:w="1129" w:type="pct"/>
          </w:tcPr>
          <w:p w:rsidR="0087763F" w:rsidRPr="00BF0112" w:rsidRDefault="0087763F" w:rsidP="002D20BB">
            <w:pPr>
              <w:pStyle w:val="22"/>
              <w:spacing w:line="216" w:lineRule="auto"/>
              <w:rPr>
                <w:color w:val="000000" w:themeColor="text1"/>
                <w:sz w:val="22"/>
                <w:szCs w:val="22"/>
                <w:lang w:val="ru-RU"/>
              </w:rPr>
            </w:pPr>
            <w:r w:rsidRPr="00BF0112">
              <w:rPr>
                <w:color w:val="000000" w:themeColor="text1"/>
                <w:sz w:val="22"/>
                <w:szCs w:val="22"/>
                <w:lang w:val="ru-RU"/>
              </w:rPr>
              <w:t>Строительство</w:t>
            </w:r>
          </w:p>
        </w:tc>
        <w:tc>
          <w:tcPr>
            <w:tcW w:w="1274" w:type="pct"/>
          </w:tcPr>
          <w:p w:rsidR="0087763F" w:rsidRPr="00BF0112" w:rsidRDefault="0087763F" w:rsidP="002D20BB">
            <w:pPr>
              <w:pStyle w:val="22"/>
              <w:spacing w:line="216" w:lineRule="auto"/>
              <w:jc w:val="both"/>
              <w:rPr>
                <w:color w:val="000000" w:themeColor="text1"/>
                <w:sz w:val="22"/>
                <w:szCs w:val="22"/>
                <w:lang w:val="ru-RU"/>
              </w:rPr>
            </w:pPr>
            <w:r w:rsidRPr="00BF0112">
              <w:rPr>
                <w:color w:val="000000" w:themeColor="text1"/>
                <w:sz w:val="22"/>
                <w:szCs w:val="22"/>
                <w:lang w:val="ru-RU"/>
              </w:rPr>
              <w:t>Мосты, тоннели, надземные и подземные автомобильные дороги</w:t>
            </w:r>
          </w:p>
        </w:tc>
      </w:tr>
      <w:tr w:rsidR="00CE707A" w:rsidRPr="00BF0112" w:rsidTr="00AD2BC2">
        <w:tc>
          <w:tcPr>
            <w:tcW w:w="1405" w:type="pct"/>
          </w:tcPr>
          <w:p w:rsidR="00CE707A" w:rsidRPr="00BF0112" w:rsidRDefault="00391387" w:rsidP="002D20BB">
            <w:pPr>
              <w:pStyle w:val="22"/>
              <w:spacing w:line="216" w:lineRule="auto"/>
              <w:jc w:val="both"/>
              <w:rPr>
                <w:color w:val="000000" w:themeColor="text1"/>
                <w:sz w:val="22"/>
                <w:szCs w:val="22"/>
                <w:lang w:val="ru-RU"/>
              </w:rPr>
            </w:pPr>
            <w:r w:rsidRPr="00BF0112">
              <w:rPr>
                <w:color w:val="000000" w:themeColor="text1"/>
                <w:sz w:val="22"/>
                <w:szCs w:val="22"/>
              </w:rPr>
              <w:t>ООО «ВолгаИзвесть»</w:t>
            </w:r>
          </w:p>
        </w:tc>
        <w:tc>
          <w:tcPr>
            <w:tcW w:w="1192" w:type="pct"/>
          </w:tcPr>
          <w:p w:rsidR="00CE707A" w:rsidRPr="00BF0112" w:rsidRDefault="00296063" w:rsidP="002D20BB">
            <w:pPr>
              <w:pStyle w:val="22"/>
              <w:spacing w:line="216" w:lineRule="auto"/>
              <w:jc w:val="both"/>
              <w:rPr>
                <w:color w:val="000000" w:themeColor="text1"/>
                <w:sz w:val="22"/>
                <w:szCs w:val="22"/>
                <w:lang w:val="ru-RU"/>
              </w:rPr>
            </w:pPr>
            <w:r w:rsidRPr="00BF0112">
              <w:rPr>
                <w:color w:val="000000" w:themeColor="text1"/>
                <w:sz w:val="22"/>
                <w:szCs w:val="22"/>
                <w:lang w:val="ru-RU"/>
              </w:rPr>
              <w:t>412901, Саратовская область, г</w:t>
            </w:r>
            <w:r w:rsidR="00A50451" w:rsidRPr="00BF0112">
              <w:rPr>
                <w:color w:val="000000" w:themeColor="text1"/>
                <w:sz w:val="22"/>
                <w:szCs w:val="22"/>
                <w:lang w:val="ru-RU"/>
              </w:rPr>
              <w:t>.</w:t>
            </w:r>
            <w:r w:rsidRPr="00BF0112">
              <w:rPr>
                <w:color w:val="000000" w:themeColor="text1"/>
                <w:sz w:val="22"/>
                <w:szCs w:val="22"/>
                <w:lang w:val="ru-RU"/>
              </w:rPr>
              <w:t xml:space="preserve"> Вольск, Коммунарная улица, 1</w:t>
            </w:r>
          </w:p>
        </w:tc>
        <w:tc>
          <w:tcPr>
            <w:tcW w:w="1129" w:type="pct"/>
          </w:tcPr>
          <w:p w:rsidR="00CE707A" w:rsidRPr="00BF0112" w:rsidRDefault="00296063" w:rsidP="002D20BB">
            <w:pPr>
              <w:pStyle w:val="22"/>
              <w:spacing w:line="216" w:lineRule="auto"/>
              <w:rPr>
                <w:color w:val="000000" w:themeColor="text1"/>
                <w:sz w:val="22"/>
                <w:szCs w:val="22"/>
                <w:lang w:val="ru-RU"/>
              </w:rPr>
            </w:pPr>
            <w:r w:rsidRPr="00BF0112">
              <w:rPr>
                <w:color w:val="000000" w:themeColor="text1"/>
                <w:sz w:val="22"/>
                <w:szCs w:val="22"/>
                <w:lang w:val="ru-RU"/>
              </w:rPr>
              <w:t>Строительство завода по производству негашеной комовой извести 1 сорта</w:t>
            </w:r>
          </w:p>
        </w:tc>
        <w:tc>
          <w:tcPr>
            <w:tcW w:w="1274" w:type="pct"/>
          </w:tcPr>
          <w:p w:rsidR="00CE707A" w:rsidRPr="00BF0112" w:rsidRDefault="00CE707A" w:rsidP="002D20BB">
            <w:pPr>
              <w:pStyle w:val="22"/>
              <w:spacing w:line="216" w:lineRule="auto"/>
              <w:jc w:val="both"/>
              <w:rPr>
                <w:color w:val="000000" w:themeColor="text1"/>
                <w:sz w:val="22"/>
                <w:szCs w:val="22"/>
                <w:lang w:val="ru-RU"/>
              </w:rPr>
            </w:pPr>
          </w:p>
        </w:tc>
      </w:tr>
    </w:tbl>
    <w:p w:rsidR="00454AD7" w:rsidRPr="00BF0112" w:rsidRDefault="00454AD7" w:rsidP="00BF0112">
      <w:pPr>
        <w:spacing w:after="0" w:line="240" w:lineRule="auto"/>
        <w:jc w:val="center"/>
        <w:rPr>
          <w:rFonts w:ascii="Times New Roman" w:hAnsi="Times New Roman" w:cs="Times New Roman"/>
          <w:b/>
          <w:sz w:val="24"/>
          <w:szCs w:val="24"/>
        </w:rPr>
      </w:pPr>
      <w:r w:rsidRPr="00BF0112">
        <w:rPr>
          <w:rFonts w:ascii="Times New Roman" w:hAnsi="Times New Roman" w:cs="Times New Roman"/>
          <w:b/>
          <w:sz w:val="24"/>
          <w:szCs w:val="24"/>
        </w:rPr>
        <w:lastRenderedPageBreak/>
        <w:t xml:space="preserve">Инвестиционные проекты, </w:t>
      </w:r>
    </w:p>
    <w:p w:rsidR="00AA6277" w:rsidRDefault="00454AD7" w:rsidP="00BF0112">
      <w:pPr>
        <w:spacing w:after="0" w:line="240" w:lineRule="auto"/>
        <w:jc w:val="center"/>
      </w:pPr>
      <w:r w:rsidRPr="00BF0112">
        <w:rPr>
          <w:rFonts w:ascii="Times New Roman" w:hAnsi="Times New Roman" w:cs="Times New Roman"/>
          <w:b/>
          <w:sz w:val="24"/>
          <w:szCs w:val="24"/>
        </w:rPr>
        <w:t>реализуемые на территории моногорода Вольск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51"/>
        <w:gridCol w:w="3686"/>
        <w:gridCol w:w="1559"/>
        <w:gridCol w:w="1559"/>
      </w:tblGrid>
      <w:tr w:rsidR="00AA6277" w:rsidRPr="005F0ABF" w:rsidTr="00DB4796">
        <w:trPr>
          <w:trHeight w:val="736"/>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b/>
                <w:sz w:val="24"/>
                <w:szCs w:val="24"/>
              </w:rPr>
            </w:pPr>
            <w:r w:rsidRPr="00AA6277">
              <w:rPr>
                <w:rFonts w:ascii="Times New Roman" w:hAnsi="Times New Roman" w:cs="Times New Roman"/>
                <w:b/>
                <w:sz w:val="24"/>
                <w:szCs w:val="24"/>
              </w:rPr>
              <w:t>№</w:t>
            </w:r>
          </w:p>
        </w:tc>
        <w:tc>
          <w:tcPr>
            <w:tcW w:w="2551" w:type="dxa"/>
            <w:vAlign w:val="center"/>
          </w:tcPr>
          <w:p w:rsidR="00AA6277" w:rsidRPr="00AA6277" w:rsidRDefault="00AA6277" w:rsidP="00AA6277">
            <w:pPr>
              <w:spacing w:after="0" w:line="240" w:lineRule="auto"/>
              <w:ind w:right="57" w:hanging="284"/>
              <w:jc w:val="center"/>
              <w:rPr>
                <w:rFonts w:ascii="Times New Roman" w:hAnsi="Times New Roman" w:cs="Times New Roman"/>
                <w:b/>
                <w:sz w:val="24"/>
                <w:szCs w:val="24"/>
              </w:rPr>
            </w:pPr>
            <w:r w:rsidRPr="00AA6277">
              <w:rPr>
                <w:rFonts w:ascii="Times New Roman" w:hAnsi="Times New Roman" w:cs="Times New Roman"/>
                <w:b/>
                <w:sz w:val="24"/>
                <w:szCs w:val="24"/>
              </w:rPr>
              <w:t>Инвестор</w:t>
            </w:r>
          </w:p>
        </w:tc>
        <w:tc>
          <w:tcPr>
            <w:tcW w:w="3686" w:type="dxa"/>
            <w:vAlign w:val="center"/>
          </w:tcPr>
          <w:p w:rsidR="00AA6277" w:rsidRPr="00AA6277" w:rsidRDefault="00AA6277" w:rsidP="00AA6277">
            <w:pPr>
              <w:spacing w:after="0" w:line="240" w:lineRule="auto"/>
              <w:ind w:right="57" w:hanging="284"/>
              <w:jc w:val="center"/>
              <w:rPr>
                <w:rFonts w:ascii="Times New Roman" w:hAnsi="Times New Roman" w:cs="Times New Roman"/>
                <w:b/>
                <w:sz w:val="24"/>
                <w:szCs w:val="24"/>
              </w:rPr>
            </w:pPr>
            <w:r w:rsidRPr="00AA6277">
              <w:rPr>
                <w:rFonts w:ascii="Times New Roman" w:hAnsi="Times New Roman" w:cs="Times New Roman"/>
                <w:b/>
                <w:sz w:val="24"/>
                <w:szCs w:val="24"/>
              </w:rPr>
              <w:t>Наименование</w:t>
            </w:r>
          </w:p>
          <w:p w:rsidR="00AA6277" w:rsidRPr="00AA6277" w:rsidRDefault="00AA6277" w:rsidP="00AA6277">
            <w:pPr>
              <w:spacing w:after="0" w:line="240" w:lineRule="auto"/>
              <w:ind w:right="57" w:hanging="284"/>
              <w:jc w:val="center"/>
              <w:rPr>
                <w:rFonts w:ascii="Times New Roman" w:hAnsi="Times New Roman" w:cs="Times New Roman"/>
                <w:b/>
                <w:sz w:val="24"/>
                <w:szCs w:val="24"/>
              </w:rPr>
            </w:pPr>
            <w:r w:rsidRPr="00AA6277">
              <w:rPr>
                <w:rFonts w:ascii="Times New Roman" w:hAnsi="Times New Roman" w:cs="Times New Roman"/>
                <w:b/>
                <w:sz w:val="24"/>
                <w:szCs w:val="24"/>
              </w:rPr>
              <w:t>инвестиционного проекта</w:t>
            </w:r>
          </w:p>
        </w:tc>
        <w:tc>
          <w:tcPr>
            <w:tcW w:w="1559" w:type="dxa"/>
            <w:vAlign w:val="center"/>
          </w:tcPr>
          <w:p w:rsidR="00AA6277" w:rsidRPr="00AA6277" w:rsidRDefault="00AA6277" w:rsidP="00DB4796">
            <w:pPr>
              <w:spacing w:after="0" w:line="240" w:lineRule="auto"/>
              <w:ind w:right="57"/>
              <w:jc w:val="center"/>
              <w:rPr>
                <w:rFonts w:ascii="Times New Roman" w:hAnsi="Times New Roman" w:cs="Times New Roman"/>
                <w:b/>
                <w:sz w:val="24"/>
                <w:szCs w:val="24"/>
              </w:rPr>
            </w:pPr>
            <w:r w:rsidRPr="00AA6277">
              <w:rPr>
                <w:rFonts w:ascii="Times New Roman" w:hAnsi="Times New Roman" w:cs="Times New Roman"/>
                <w:b/>
                <w:sz w:val="24"/>
                <w:szCs w:val="24"/>
              </w:rPr>
              <w:t>Срок</w:t>
            </w:r>
          </w:p>
          <w:p w:rsidR="00AA6277" w:rsidRDefault="00DB4796" w:rsidP="00DB4796">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р</w:t>
            </w:r>
            <w:r w:rsidR="00AA6277" w:rsidRPr="00AA6277">
              <w:rPr>
                <w:rFonts w:ascii="Times New Roman" w:hAnsi="Times New Roman" w:cs="Times New Roman"/>
                <w:b/>
                <w:sz w:val="24"/>
                <w:szCs w:val="24"/>
              </w:rPr>
              <w:t>еализации</w:t>
            </w:r>
          </w:p>
          <w:p w:rsidR="00DB4796" w:rsidRPr="00AA6277" w:rsidRDefault="00DB4796" w:rsidP="00DB4796">
            <w:pPr>
              <w:spacing w:after="0" w:line="240" w:lineRule="auto"/>
              <w:ind w:right="57"/>
              <w:jc w:val="center"/>
              <w:rPr>
                <w:rFonts w:ascii="Times New Roman" w:hAnsi="Times New Roman" w:cs="Times New Roman"/>
                <w:b/>
                <w:sz w:val="24"/>
                <w:szCs w:val="24"/>
              </w:rPr>
            </w:pPr>
          </w:p>
        </w:tc>
        <w:tc>
          <w:tcPr>
            <w:tcW w:w="1559" w:type="dxa"/>
            <w:vAlign w:val="center"/>
          </w:tcPr>
          <w:p w:rsidR="00AA6277" w:rsidRPr="00AA6277" w:rsidRDefault="00AA6277" w:rsidP="00DB4796">
            <w:pPr>
              <w:spacing w:after="0" w:line="240" w:lineRule="auto"/>
              <w:ind w:right="-107" w:hanging="284"/>
              <w:jc w:val="center"/>
              <w:rPr>
                <w:rFonts w:ascii="Times New Roman" w:hAnsi="Times New Roman" w:cs="Times New Roman"/>
                <w:b/>
                <w:sz w:val="24"/>
                <w:szCs w:val="24"/>
              </w:rPr>
            </w:pPr>
            <w:r w:rsidRPr="00AA6277">
              <w:rPr>
                <w:rFonts w:ascii="Times New Roman" w:hAnsi="Times New Roman" w:cs="Times New Roman"/>
                <w:b/>
                <w:sz w:val="24"/>
                <w:szCs w:val="24"/>
              </w:rPr>
              <w:t>Объем инвестиций, млн. руб.</w:t>
            </w:r>
          </w:p>
        </w:tc>
      </w:tr>
      <w:tr w:rsidR="00AA6277" w:rsidRPr="005F0ABF" w:rsidTr="00DB4796">
        <w:trPr>
          <w:trHeight w:val="605"/>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1</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ООО</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«Холсим (РУС)»</w:t>
            </w:r>
          </w:p>
        </w:tc>
        <w:tc>
          <w:tcPr>
            <w:tcW w:w="3686" w:type="dxa"/>
          </w:tcPr>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sz w:val="24"/>
                <w:szCs w:val="24"/>
              </w:rPr>
              <w:t>Модернизации инфраструктуры и сырьевых мельниц</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w:t>
            </w:r>
            <w:r>
              <w:rPr>
                <w:rFonts w:ascii="Times New Roman" w:hAnsi="Times New Roman" w:cs="Times New Roman"/>
                <w:sz w:val="24"/>
                <w:szCs w:val="24"/>
              </w:rPr>
              <w:t>1</w:t>
            </w:r>
            <w:r w:rsidRPr="00AA6277">
              <w:rPr>
                <w:rFonts w:ascii="Times New Roman" w:hAnsi="Times New Roman" w:cs="Times New Roman"/>
                <w:sz w:val="24"/>
                <w:szCs w:val="24"/>
              </w:rPr>
              <w:t>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700</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2</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 xml:space="preserve">ООО </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«Автотрасса»</w:t>
            </w:r>
          </w:p>
        </w:tc>
        <w:tc>
          <w:tcPr>
            <w:tcW w:w="3686" w:type="dxa"/>
          </w:tcPr>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sz w:val="24"/>
                <w:szCs w:val="24"/>
              </w:rPr>
              <w:t>Модернизация оборудования: приобретение специализированной дорожной  техники</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200,0</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3</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 xml:space="preserve">АО </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«Санаторий «Светлана»</w:t>
            </w:r>
          </w:p>
        </w:tc>
        <w:tc>
          <w:tcPr>
            <w:tcW w:w="3686" w:type="dxa"/>
          </w:tcPr>
          <w:p w:rsidR="00AA6277" w:rsidRPr="00AA6277" w:rsidRDefault="00AA6277" w:rsidP="00AA6277">
            <w:pPr>
              <w:spacing w:after="0" w:line="240" w:lineRule="auto"/>
              <w:ind w:right="57"/>
              <w:jc w:val="both"/>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Модернизация цеха по производству минеральной воды, здания водолечебницы, спортивных игровых площадок, благоустройство территории</w:t>
            </w:r>
          </w:p>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color w:val="000000" w:themeColor="text1"/>
                <w:sz w:val="24"/>
                <w:szCs w:val="24"/>
              </w:rPr>
              <w:t>Приобретение нового медицинского оборудования</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0,650</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4</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ООО</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 xml:space="preserve"> «Плодовое - 2009» </w:t>
            </w:r>
          </w:p>
        </w:tc>
        <w:tc>
          <w:tcPr>
            <w:tcW w:w="3686" w:type="dxa"/>
          </w:tcPr>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sz w:val="24"/>
                <w:szCs w:val="24"/>
              </w:rPr>
              <w:t>Строительство нового производственного цеха, модернизация оборудования.</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95,5</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5</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 xml:space="preserve">ООО </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sz w:val="24"/>
                <w:szCs w:val="24"/>
              </w:rPr>
              <w:t>«ВолгаИзвесть»</w:t>
            </w:r>
          </w:p>
        </w:tc>
        <w:tc>
          <w:tcPr>
            <w:tcW w:w="3686" w:type="dxa"/>
          </w:tcPr>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sz w:val="24"/>
                <w:szCs w:val="24"/>
              </w:rPr>
              <w:t>Приобретение нового технологического оборудования.</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6,5</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6</w:t>
            </w:r>
          </w:p>
        </w:tc>
        <w:tc>
          <w:tcPr>
            <w:tcW w:w="2551" w:type="dxa"/>
            <w:vAlign w:val="center"/>
          </w:tcPr>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color w:val="000000" w:themeColor="text1"/>
                <w:sz w:val="24"/>
                <w:szCs w:val="24"/>
              </w:rPr>
              <w:t>ЗАО</w:t>
            </w:r>
            <w:r w:rsidR="00DB4796">
              <w:rPr>
                <w:rFonts w:ascii="Times New Roman" w:hAnsi="Times New Roman" w:cs="Times New Roman"/>
                <w:color w:val="000000" w:themeColor="text1"/>
                <w:sz w:val="24"/>
                <w:szCs w:val="24"/>
              </w:rPr>
              <w:t>р</w:t>
            </w:r>
            <w:r w:rsidRPr="00AA6277">
              <w:rPr>
                <w:rFonts w:ascii="Times New Roman" w:hAnsi="Times New Roman" w:cs="Times New Roman"/>
                <w:color w:val="000000" w:themeColor="text1"/>
                <w:sz w:val="24"/>
                <w:szCs w:val="24"/>
              </w:rPr>
              <w:t xml:space="preserve"> </w:t>
            </w:r>
            <w:r w:rsidR="00DB4796">
              <w:rPr>
                <w:rFonts w:ascii="Times New Roman" w:hAnsi="Times New Roman" w:cs="Times New Roman"/>
                <w:color w:val="000000" w:themeColor="text1"/>
                <w:sz w:val="24"/>
                <w:szCs w:val="24"/>
              </w:rPr>
              <w:t>«</w:t>
            </w:r>
            <w:r w:rsidRPr="00AA6277">
              <w:rPr>
                <w:rFonts w:ascii="Times New Roman" w:hAnsi="Times New Roman" w:cs="Times New Roman"/>
                <w:color w:val="000000" w:themeColor="text1"/>
                <w:sz w:val="24"/>
                <w:szCs w:val="24"/>
              </w:rPr>
              <w:t>НП</w:t>
            </w:r>
            <w:r w:rsidR="00DB4796">
              <w:rPr>
                <w:rFonts w:ascii="Times New Roman" w:hAnsi="Times New Roman" w:cs="Times New Roman"/>
                <w:color w:val="000000" w:themeColor="text1"/>
                <w:sz w:val="24"/>
                <w:szCs w:val="24"/>
              </w:rPr>
              <w:t>»</w:t>
            </w:r>
            <w:r w:rsidRPr="00AA6277">
              <w:rPr>
                <w:rFonts w:ascii="Times New Roman" w:hAnsi="Times New Roman" w:cs="Times New Roman"/>
                <w:color w:val="000000" w:themeColor="text1"/>
                <w:sz w:val="24"/>
                <w:szCs w:val="24"/>
              </w:rPr>
              <w:t xml:space="preserve"> «Вольскхлеб»</w:t>
            </w:r>
          </w:p>
        </w:tc>
        <w:tc>
          <w:tcPr>
            <w:tcW w:w="3686" w:type="dxa"/>
          </w:tcPr>
          <w:p w:rsidR="00AA6277" w:rsidRPr="00AA6277" w:rsidRDefault="00AA6277" w:rsidP="00AA6277">
            <w:pPr>
              <w:spacing w:after="0" w:line="240" w:lineRule="auto"/>
              <w:ind w:right="57"/>
              <w:jc w:val="both"/>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Модернизация оборудования и капитальный ремонт производственного здания.</w:t>
            </w:r>
          </w:p>
          <w:p w:rsidR="00AA6277" w:rsidRPr="00AA6277" w:rsidRDefault="00AA6277" w:rsidP="00AA6277">
            <w:pPr>
              <w:spacing w:after="0" w:line="240" w:lineRule="auto"/>
              <w:ind w:right="57"/>
              <w:jc w:val="both"/>
              <w:rPr>
                <w:rFonts w:ascii="Times New Roman" w:hAnsi="Times New Roman" w:cs="Times New Roman"/>
                <w:sz w:val="24"/>
                <w:szCs w:val="24"/>
              </w:rPr>
            </w:pP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w:t>
            </w:r>
          </w:p>
        </w:tc>
      </w:tr>
      <w:tr w:rsidR="00AA6277" w:rsidRPr="005F0ABF" w:rsidTr="00DB4796">
        <w:trPr>
          <w:trHeight w:val="1120"/>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7</w:t>
            </w:r>
          </w:p>
        </w:tc>
        <w:tc>
          <w:tcPr>
            <w:tcW w:w="2551" w:type="dxa"/>
            <w:vAlign w:val="center"/>
          </w:tcPr>
          <w:p w:rsidR="00AA6277" w:rsidRPr="00AA6277" w:rsidRDefault="00AA6277" w:rsidP="00DB4796">
            <w:pPr>
              <w:spacing w:after="0" w:line="240" w:lineRule="auto"/>
              <w:ind w:right="57"/>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АО «ХайдельбергЦемент</w:t>
            </w:r>
          </w:p>
          <w:p w:rsidR="00AA6277" w:rsidRPr="00AA6277" w:rsidRDefault="00AA6277" w:rsidP="00DB4796">
            <w:pPr>
              <w:spacing w:after="0" w:line="240" w:lineRule="auto"/>
              <w:ind w:right="57"/>
              <w:rPr>
                <w:rFonts w:ascii="Times New Roman" w:hAnsi="Times New Roman" w:cs="Times New Roman"/>
                <w:sz w:val="24"/>
                <w:szCs w:val="24"/>
              </w:rPr>
            </w:pPr>
            <w:r w:rsidRPr="00AA6277">
              <w:rPr>
                <w:rFonts w:ascii="Times New Roman" w:hAnsi="Times New Roman" w:cs="Times New Roman"/>
                <w:color w:val="000000" w:themeColor="text1"/>
                <w:sz w:val="24"/>
                <w:szCs w:val="24"/>
              </w:rPr>
              <w:t>Волга»</w:t>
            </w:r>
          </w:p>
        </w:tc>
        <w:tc>
          <w:tcPr>
            <w:tcW w:w="3686" w:type="dxa"/>
          </w:tcPr>
          <w:p w:rsidR="00AA6277" w:rsidRPr="00AA6277" w:rsidRDefault="00AA6277" w:rsidP="00AA6277">
            <w:pPr>
              <w:spacing w:after="0" w:line="240" w:lineRule="auto"/>
              <w:ind w:right="57"/>
              <w:jc w:val="both"/>
              <w:rPr>
                <w:rFonts w:ascii="Times New Roman" w:hAnsi="Times New Roman" w:cs="Times New Roman"/>
                <w:sz w:val="24"/>
                <w:szCs w:val="24"/>
              </w:rPr>
            </w:pPr>
            <w:r w:rsidRPr="00AA6277">
              <w:rPr>
                <w:rFonts w:ascii="Times New Roman" w:hAnsi="Times New Roman" w:cs="Times New Roman"/>
                <w:color w:val="000000" w:themeColor="text1"/>
                <w:sz w:val="24"/>
                <w:szCs w:val="24"/>
              </w:rPr>
              <w:t xml:space="preserve">Модернизация оборудования  (цементной мельницы) </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15,5</w:t>
            </w:r>
          </w:p>
        </w:tc>
      </w:tr>
      <w:tr w:rsidR="00AA6277" w:rsidRPr="005F0ABF" w:rsidTr="00DB4796">
        <w:trPr>
          <w:trHeight w:val="1036"/>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8</w:t>
            </w:r>
          </w:p>
        </w:tc>
        <w:tc>
          <w:tcPr>
            <w:tcW w:w="2551" w:type="dxa"/>
            <w:vAlign w:val="center"/>
          </w:tcPr>
          <w:p w:rsidR="00AA6277" w:rsidRPr="00AA6277" w:rsidRDefault="00AA6277" w:rsidP="00DB4796">
            <w:pPr>
              <w:spacing w:after="0" w:line="240" w:lineRule="auto"/>
              <w:ind w:right="57"/>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 xml:space="preserve">АО </w:t>
            </w:r>
          </w:p>
          <w:p w:rsidR="00AA6277" w:rsidRPr="00AA6277" w:rsidRDefault="00AA6277" w:rsidP="00DB4796">
            <w:pPr>
              <w:spacing w:after="0" w:line="240" w:lineRule="auto"/>
              <w:ind w:right="57"/>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«Вольский механический завод»</w:t>
            </w:r>
          </w:p>
        </w:tc>
        <w:tc>
          <w:tcPr>
            <w:tcW w:w="3686" w:type="dxa"/>
          </w:tcPr>
          <w:p w:rsidR="00AA6277" w:rsidRPr="00AA6277" w:rsidRDefault="00AA6277" w:rsidP="00AA6277">
            <w:pPr>
              <w:spacing w:after="0" w:line="240" w:lineRule="auto"/>
              <w:ind w:right="57"/>
              <w:jc w:val="both"/>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Модернизация оборудования</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2018</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5,96</w:t>
            </w:r>
          </w:p>
        </w:tc>
      </w:tr>
      <w:tr w:rsidR="00AA6277" w:rsidRPr="005F0ABF" w:rsidTr="00DB4796">
        <w:trPr>
          <w:trHeight w:val="728"/>
        </w:trPr>
        <w:tc>
          <w:tcPr>
            <w:tcW w:w="426" w:type="dxa"/>
            <w:vAlign w:val="center"/>
          </w:tcPr>
          <w:p w:rsidR="00AA6277" w:rsidRPr="00AA6277" w:rsidRDefault="00AA6277" w:rsidP="00DB4796">
            <w:pPr>
              <w:spacing w:after="0" w:line="240" w:lineRule="auto"/>
              <w:ind w:right="-108"/>
              <w:jc w:val="center"/>
              <w:rPr>
                <w:rFonts w:ascii="Times New Roman" w:hAnsi="Times New Roman" w:cs="Times New Roman"/>
                <w:sz w:val="24"/>
                <w:szCs w:val="24"/>
              </w:rPr>
            </w:pPr>
            <w:r w:rsidRPr="00AA6277">
              <w:rPr>
                <w:rFonts w:ascii="Times New Roman" w:hAnsi="Times New Roman" w:cs="Times New Roman"/>
                <w:sz w:val="24"/>
                <w:szCs w:val="24"/>
              </w:rPr>
              <w:t>9</w:t>
            </w:r>
          </w:p>
        </w:tc>
        <w:tc>
          <w:tcPr>
            <w:tcW w:w="2551" w:type="dxa"/>
            <w:vAlign w:val="center"/>
          </w:tcPr>
          <w:p w:rsidR="00AA6277" w:rsidRPr="00AA6277" w:rsidRDefault="00AA6277" w:rsidP="00DB4796">
            <w:pPr>
              <w:spacing w:after="0" w:line="240" w:lineRule="auto"/>
              <w:ind w:right="57"/>
              <w:rPr>
                <w:rFonts w:ascii="Times New Roman" w:hAnsi="Times New Roman" w:cs="Times New Roman"/>
                <w:color w:val="000000" w:themeColor="text1"/>
                <w:sz w:val="24"/>
                <w:szCs w:val="24"/>
              </w:rPr>
            </w:pPr>
            <w:r w:rsidRPr="00AA6277">
              <w:rPr>
                <w:rFonts w:ascii="Times New Roman" w:hAnsi="Times New Roman" w:cs="Times New Roman"/>
                <w:color w:val="000000" w:themeColor="text1"/>
                <w:sz w:val="24"/>
                <w:szCs w:val="24"/>
              </w:rPr>
              <w:t>ИП Бадалов</w:t>
            </w:r>
          </w:p>
        </w:tc>
        <w:tc>
          <w:tcPr>
            <w:tcW w:w="3686" w:type="dxa"/>
          </w:tcPr>
          <w:p w:rsidR="00AA6277" w:rsidRPr="00BF0112" w:rsidRDefault="00AA6277" w:rsidP="00AA6277">
            <w:pPr>
              <w:spacing w:after="0" w:line="240" w:lineRule="auto"/>
              <w:ind w:right="57"/>
              <w:jc w:val="both"/>
              <w:rPr>
                <w:rFonts w:ascii="Times New Roman" w:hAnsi="Times New Roman" w:cs="Times New Roman"/>
                <w:color w:val="000000" w:themeColor="text1"/>
                <w:sz w:val="24"/>
                <w:szCs w:val="24"/>
              </w:rPr>
            </w:pPr>
            <w:r w:rsidRPr="00BF0112">
              <w:rPr>
                <w:rFonts w:ascii="Times New Roman" w:hAnsi="Times New Roman" w:cs="Times New Roman"/>
                <w:sz w:val="24"/>
                <w:szCs w:val="24"/>
              </w:rPr>
              <w:t>Реконструкция и модернизация овощехранилища</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208-2019</w:t>
            </w:r>
          </w:p>
        </w:tc>
        <w:tc>
          <w:tcPr>
            <w:tcW w:w="1559" w:type="dxa"/>
            <w:vAlign w:val="center"/>
          </w:tcPr>
          <w:p w:rsidR="00AA6277" w:rsidRPr="00AA6277" w:rsidRDefault="00AA6277" w:rsidP="00DB4796">
            <w:pPr>
              <w:spacing w:after="0" w:line="240" w:lineRule="auto"/>
              <w:ind w:right="34"/>
              <w:jc w:val="center"/>
              <w:rPr>
                <w:rFonts w:ascii="Times New Roman" w:hAnsi="Times New Roman" w:cs="Times New Roman"/>
                <w:sz w:val="24"/>
                <w:szCs w:val="24"/>
              </w:rPr>
            </w:pPr>
            <w:r w:rsidRPr="00AA6277">
              <w:rPr>
                <w:rFonts w:ascii="Times New Roman" w:hAnsi="Times New Roman" w:cs="Times New Roman"/>
                <w:sz w:val="24"/>
                <w:szCs w:val="24"/>
              </w:rPr>
              <w:t>52,0</w:t>
            </w:r>
          </w:p>
        </w:tc>
      </w:tr>
    </w:tbl>
    <w:p w:rsidR="0031206E" w:rsidRPr="000524CC" w:rsidRDefault="0031206E" w:rsidP="00BF0112">
      <w:pPr>
        <w:spacing w:after="0" w:line="240" w:lineRule="auto"/>
        <w:ind w:firstLine="708"/>
        <w:jc w:val="center"/>
        <w:rPr>
          <w:rFonts w:ascii="Times New Roman" w:eastAsia="Calibri" w:hAnsi="Times New Roman" w:cs="Times New Roman"/>
          <w:b/>
          <w:color w:val="000000" w:themeColor="text1"/>
          <w:sz w:val="24"/>
          <w:szCs w:val="24"/>
        </w:rPr>
      </w:pPr>
    </w:p>
    <w:sectPr w:rsidR="0031206E" w:rsidRPr="000524CC" w:rsidSect="008F4591">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626" w:rsidRDefault="00DB7626" w:rsidP="00A24E84">
      <w:pPr>
        <w:spacing w:after="0" w:line="240" w:lineRule="auto"/>
      </w:pPr>
      <w:r>
        <w:separator/>
      </w:r>
    </w:p>
  </w:endnote>
  <w:endnote w:type="continuationSeparator" w:id="1">
    <w:p w:rsidR="00DB7626" w:rsidRDefault="00DB7626" w:rsidP="00A2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3"/>
    </w:sdtPr>
    <w:sdtContent>
      <w:p w:rsidR="008A18AB" w:rsidRDefault="00F274D3">
        <w:pPr>
          <w:pStyle w:val="a5"/>
          <w:jc w:val="right"/>
        </w:pPr>
        <w:fldSimple w:instr=" PAGE   \* MERGEFORMAT ">
          <w:r w:rsidR="00CF523E">
            <w:rPr>
              <w:noProof/>
            </w:rPr>
            <w:t>15</w:t>
          </w:r>
        </w:fldSimple>
      </w:p>
    </w:sdtContent>
  </w:sdt>
  <w:p w:rsidR="008A18AB" w:rsidRDefault="008A1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626" w:rsidRDefault="00DB7626" w:rsidP="00A24E84">
      <w:pPr>
        <w:spacing w:after="0" w:line="240" w:lineRule="auto"/>
      </w:pPr>
      <w:r>
        <w:separator/>
      </w:r>
    </w:p>
  </w:footnote>
  <w:footnote w:type="continuationSeparator" w:id="1">
    <w:p w:rsidR="00DB7626" w:rsidRDefault="00DB7626" w:rsidP="00A2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012"/>
      <w:showingPlcHdr/>
    </w:sdtPr>
    <w:sdtContent>
      <w:p w:rsidR="008A18AB" w:rsidRDefault="008A18AB">
        <w:pPr>
          <w:pStyle w:val="a3"/>
          <w:jc w:val="center"/>
        </w:pPr>
        <w:r>
          <w:t xml:space="preserve">     </w:t>
        </w:r>
      </w:p>
    </w:sdtContent>
  </w:sdt>
  <w:p w:rsidR="008A18AB" w:rsidRDefault="008A18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82"/>
    <w:multiLevelType w:val="hybridMultilevel"/>
    <w:tmpl w:val="369E9272"/>
    <w:lvl w:ilvl="0" w:tplc="04190005">
      <w:start w:val="1"/>
      <w:numFmt w:val="bullet"/>
      <w:lvlText w:val=""/>
      <w:lvlJc w:val="left"/>
      <w:pPr>
        <w:tabs>
          <w:tab w:val="num" w:pos="1494"/>
        </w:tabs>
        <w:ind w:left="1494" w:hanging="360"/>
      </w:pPr>
      <w:rPr>
        <w:rFonts w:ascii="Wingdings" w:hAnsi="Wingdings"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
    <w:nsid w:val="0EC13120"/>
    <w:multiLevelType w:val="hybridMultilevel"/>
    <w:tmpl w:val="FAF0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81F8B"/>
    <w:multiLevelType w:val="multilevel"/>
    <w:tmpl w:val="85F46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1472D"/>
    <w:multiLevelType w:val="hybridMultilevel"/>
    <w:tmpl w:val="A0BAA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09BB"/>
    <w:multiLevelType w:val="hybridMultilevel"/>
    <w:tmpl w:val="12A459C8"/>
    <w:lvl w:ilvl="0" w:tplc="07604F7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B32D2"/>
    <w:multiLevelType w:val="hybridMultilevel"/>
    <w:tmpl w:val="A4E6B7F0"/>
    <w:lvl w:ilvl="0" w:tplc="41C44E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426F1"/>
    <w:multiLevelType w:val="hybridMultilevel"/>
    <w:tmpl w:val="EE000B60"/>
    <w:lvl w:ilvl="0" w:tplc="4434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973A2"/>
    <w:multiLevelType w:val="hybridMultilevel"/>
    <w:tmpl w:val="80EEB77A"/>
    <w:lvl w:ilvl="0" w:tplc="548E4F5A">
      <w:start w:val="5"/>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C7824C0"/>
    <w:multiLevelType w:val="hybridMultilevel"/>
    <w:tmpl w:val="19F2D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327B6"/>
    <w:multiLevelType w:val="hybridMultilevel"/>
    <w:tmpl w:val="CD941FD2"/>
    <w:lvl w:ilvl="0" w:tplc="1C8A5262">
      <w:start w:val="1"/>
      <w:numFmt w:val="decimal"/>
      <w:lvlText w:val="%1."/>
      <w:lvlJc w:val="left"/>
      <w:pPr>
        <w:tabs>
          <w:tab w:val="num" w:pos="644"/>
        </w:tabs>
        <w:ind w:left="644"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6701BA"/>
    <w:multiLevelType w:val="hybridMultilevel"/>
    <w:tmpl w:val="CA00D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B6E35"/>
    <w:multiLevelType w:val="hybridMultilevel"/>
    <w:tmpl w:val="75CA317E"/>
    <w:lvl w:ilvl="0" w:tplc="BA642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DD5E5A"/>
    <w:multiLevelType w:val="hybridMultilevel"/>
    <w:tmpl w:val="5ED81154"/>
    <w:lvl w:ilvl="0" w:tplc="D428826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BFD0E9E"/>
    <w:multiLevelType w:val="hybridMultilevel"/>
    <w:tmpl w:val="E1D2DEC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E116B"/>
    <w:multiLevelType w:val="hybridMultilevel"/>
    <w:tmpl w:val="EB26D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9479AC"/>
    <w:multiLevelType w:val="hybridMultilevel"/>
    <w:tmpl w:val="3B6C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83F94"/>
    <w:multiLevelType w:val="hybridMultilevel"/>
    <w:tmpl w:val="AC665D60"/>
    <w:lvl w:ilvl="0" w:tplc="7BE0B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682EA0"/>
    <w:multiLevelType w:val="hybridMultilevel"/>
    <w:tmpl w:val="FC420C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FF7066"/>
    <w:multiLevelType w:val="hybridMultilevel"/>
    <w:tmpl w:val="20522B78"/>
    <w:lvl w:ilvl="0" w:tplc="95F698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0341071"/>
    <w:multiLevelType w:val="hybridMultilevel"/>
    <w:tmpl w:val="BF72F156"/>
    <w:lvl w:ilvl="0" w:tplc="CAEC7D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4F33A22"/>
    <w:multiLevelType w:val="hybridMultilevel"/>
    <w:tmpl w:val="0D6097E4"/>
    <w:lvl w:ilvl="0" w:tplc="A8DCB1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A3338"/>
    <w:multiLevelType w:val="hybridMultilevel"/>
    <w:tmpl w:val="6B92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96C98"/>
    <w:multiLevelType w:val="hybridMultilevel"/>
    <w:tmpl w:val="2C7AB90A"/>
    <w:lvl w:ilvl="0" w:tplc="691237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F393C"/>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97DC8"/>
    <w:multiLevelType w:val="hybridMultilevel"/>
    <w:tmpl w:val="6D6EB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83B72"/>
    <w:multiLevelType w:val="hybridMultilevel"/>
    <w:tmpl w:val="75E0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E5590D"/>
    <w:multiLevelType w:val="hybridMultilevel"/>
    <w:tmpl w:val="35BCC734"/>
    <w:lvl w:ilvl="0" w:tplc="E4ECE2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522D7F"/>
    <w:multiLevelType w:val="hybridMultilevel"/>
    <w:tmpl w:val="4A447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BA40F00"/>
    <w:multiLevelType w:val="hybridMultilevel"/>
    <w:tmpl w:val="3A309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950D8A"/>
    <w:multiLevelType w:val="hybridMultilevel"/>
    <w:tmpl w:val="4FE0A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5"/>
  </w:num>
  <w:num w:numId="4">
    <w:abstractNumId w:val="20"/>
  </w:num>
  <w:num w:numId="5">
    <w:abstractNumId w:val="28"/>
  </w:num>
  <w:num w:numId="6">
    <w:abstractNumId w:val="1"/>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
  </w:num>
  <w:num w:numId="11">
    <w:abstractNumId w:val="9"/>
  </w:num>
  <w:num w:numId="12">
    <w:abstractNumId w:val="14"/>
  </w:num>
  <w:num w:numId="13">
    <w:abstractNumId w:val="0"/>
  </w:num>
  <w:num w:numId="14">
    <w:abstractNumId w:val="18"/>
  </w:num>
  <w:num w:numId="15">
    <w:abstractNumId w:val="24"/>
  </w:num>
  <w:num w:numId="16">
    <w:abstractNumId w:val="25"/>
  </w:num>
  <w:num w:numId="17">
    <w:abstractNumId w:val="16"/>
  </w:num>
  <w:num w:numId="18">
    <w:abstractNumId w:val="27"/>
  </w:num>
  <w:num w:numId="19">
    <w:abstractNumId w:val="8"/>
  </w:num>
  <w:num w:numId="20">
    <w:abstractNumId w:val="10"/>
  </w:num>
  <w:num w:numId="21">
    <w:abstractNumId w:val="6"/>
  </w:num>
  <w:num w:numId="22">
    <w:abstractNumId w:val="15"/>
  </w:num>
  <w:num w:numId="23">
    <w:abstractNumId w:val="26"/>
  </w:num>
  <w:num w:numId="24">
    <w:abstractNumId w:val="21"/>
  </w:num>
  <w:num w:numId="25">
    <w:abstractNumId w:val="3"/>
  </w:num>
  <w:num w:numId="26">
    <w:abstractNumId w:val="22"/>
  </w:num>
  <w:num w:numId="27">
    <w:abstractNumId w:val="13"/>
  </w:num>
  <w:num w:numId="28">
    <w:abstractNumId w:val="4"/>
  </w:num>
  <w:num w:numId="29">
    <w:abstractNumId w:val="7"/>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3237"/>
    <w:rsid w:val="000007DB"/>
    <w:rsid w:val="0000167C"/>
    <w:rsid w:val="00003461"/>
    <w:rsid w:val="000035F7"/>
    <w:rsid w:val="000055EF"/>
    <w:rsid w:val="00007AEE"/>
    <w:rsid w:val="00007C7E"/>
    <w:rsid w:val="000143AF"/>
    <w:rsid w:val="00014E4E"/>
    <w:rsid w:val="0001599B"/>
    <w:rsid w:val="0002087B"/>
    <w:rsid w:val="000220B3"/>
    <w:rsid w:val="00022233"/>
    <w:rsid w:val="00022D46"/>
    <w:rsid w:val="00023661"/>
    <w:rsid w:val="00031528"/>
    <w:rsid w:val="00033F92"/>
    <w:rsid w:val="00035948"/>
    <w:rsid w:val="00041294"/>
    <w:rsid w:val="00045685"/>
    <w:rsid w:val="0004617C"/>
    <w:rsid w:val="000524CC"/>
    <w:rsid w:val="000528F5"/>
    <w:rsid w:val="00053B7C"/>
    <w:rsid w:val="000608D6"/>
    <w:rsid w:val="000612A5"/>
    <w:rsid w:val="00061EF1"/>
    <w:rsid w:val="000625D3"/>
    <w:rsid w:val="000640D5"/>
    <w:rsid w:val="00066213"/>
    <w:rsid w:val="00066681"/>
    <w:rsid w:val="000669BE"/>
    <w:rsid w:val="00072C39"/>
    <w:rsid w:val="00072D91"/>
    <w:rsid w:val="00074501"/>
    <w:rsid w:val="000759A3"/>
    <w:rsid w:val="000774FC"/>
    <w:rsid w:val="00080E6C"/>
    <w:rsid w:val="0008213A"/>
    <w:rsid w:val="00090A7C"/>
    <w:rsid w:val="000949EF"/>
    <w:rsid w:val="0009768A"/>
    <w:rsid w:val="0009779C"/>
    <w:rsid w:val="000A0AEC"/>
    <w:rsid w:val="000A1388"/>
    <w:rsid w:val="000A224B"/>
    <w:rsid w:val="000A4360"/>
    <w:rsid w:val="000B1184"/>
    <w:rsid w:val="000B1F4A"/>
    <w:rsid w:val="000B206F"/>
    <w:rsid w:val="000B21EA"/>
    <w:rsid w:val="000B5783"/>
    <w:rsid w:val="000B69DA"/>
    <w:rsid w:val="000C1B2A"/>
    <w:rsid w:val="000C2C14"/>
    <w:rsid w:val="000C58CE"/>
    <w:rsid w:val="000C5C14"/>
    <w:rsid w:val="000C761A"/>
    <w:rsid w:val="000D1375"/>
    <w:rsid w:val="000D3DE8"/>
    <w:rsid w:val="000E47E9"/>
    <w:rsid w:val="000E6B68"/>
    <w:rsid w:val="000F09F0"/>
    <w:rsid w:val="000F1026"/>
    <w:rsid w:val="000F3B39"/>
    <w:rsid w:val="000F4201"/>
    <w:rsid w:val="000F45A2"/>
    <w:rsid w:val="000F62AB"/>
    <w:rsid w:val="0010695E"/>
    <w:rsid w:val="001103DE"/>
    <w:rsid w:val="0011520C"/>
    <w:rsid w:val="00116193"/>
    <w:rsid w:val="00116BB2"/>
    <w:rsid w:val="00120EB6"/>
    <w:rsid w:val="00122E8D"/>
    <w:rsid w:val="001241F0"/>
    <w:rsid w:val="001302D9"/>
    <w:rsid w:val="00131A34"/>
    <w:rsid w:val="00131F50"/>
    <w:rsid w:val="00136755"/>
    <w:rsid w:val="00136F41"/>
    <w:rsid w:val="001411E7"/>
    <w:rsid w:val="00141CCA"/>
    <w:rsid w:val="00141FD4"/>
    <w:rsid w:val="001427D0"/>
    <w:rsid w:val="00144564"/>
    <w:rsid w:val="00144721"/>
    <w:rsid w:val="00146DE6"/>
    <w:rsid w:val="001476D7"/>
    <w:rsid w:val="001479F5"/>
    <w:rsid w:val="0015043D"/>
    <w:rsid w:val="001506D7"/>
    <w:rsid w:val="00150874"/>
    <w:rsid w:val="001509D3"/>
    <w:rsid w:val="001528C4"/>
    <w:rsid w:val="001554CB"/>
    <w:rsid w:val="001600B4"/>
    <w:rsid w:val="00160280"/>
    <w:rsid w:val="0016122C"/>
    <w:rsid w:val="00161908"/>
    <w:rsid w:val="00163CBD"/>
    <w:rsid w:val="00167571"/>
    <w:rsid w:val="0017000E"/>
    <w:rsid w:val="00170326"/>
    <w:rsid w:val="0017085D"/>
    <w:rsid w:val="001726DD"/>
    <w:rsid w:val="00173C8A"/>
    <w:rsid w:val="0017773D"/>
    <w:rsid w:val="00182DAE"/>
    <w:rsid w:val="00187AE0"/>
    <w:rsid w:val="00190262"/>
    <w:rsid w:val="00192B7A"/>
    <w:rsid w:val="00194C03"/>
    <w:rsid w:val="00196964"/>
    <w:rsid w:val="001A6E88"/>
    <w:rsid w:val="001B08EA"/>
    <w:rsid w:val="001B0B8E"/>
    <w:rsid w:val="001B2D90"/>
    <w:rsid w:val="001B4343"/>
    <w:rsid w:val="001B4AFC"/>
    <w:rsid w:val="001C704B"/>
    <w:rsid w:val="001D00A9"/>
    <w:rsid w:val="001D35EC"/>
    <w:rsid w:val="001D67F9"/>
    <w:rsid w:val="001E12C6"/>
    <w:rsid w:val="001E1D91"/>
    <w:rsid w:val="001E2626"/>
    <w:rsid w:val="001E2A86"/>
    <w:rsid w:val="001E397A"/>
    <w:rsid w:val="001E63A1"/>
    <w:rsid w:val="001E6ADD"/>
    <w:rsid w:val="001E7AC4"/>
    <w:rsid w:val="001F04F6"/>
    <w:rsid w:val="001F1569"/>
    <w:rsid w:val="001F1D9C"/>
    <w:rsid w:val="001F2D86"/>
    <w:rsid w:val="002015D4"/>
    <w:rsid w:val="00204F8E"/>
    <w:rsid w:val="00205291"/>
    <w:rsid w:val="00205474"/>
    <w:rsid w:val="00206256"/>
    <w:rsid w:val="0021201B"/>
    <w:rsid w:val="00213009"/>
    <w:rsid w:val="002136AC"/>
    <w:rsid w:val="00215613"/>
    <w:rsid w:val="0021643F"/>
    <w:rsid w:val="00216659"/>
    <w:rsid w:val="002201DB"/>
    <w:rsid w:val="00220E56"/>
    <w:rsid w:val="00221B87"/>
    <w:rsid w:val="00223B78"/>
    <w:rsid w:val="00227A9E"/>
    <w:rsid w:val="00227B3D"/>
    <w:rsid w:val="00230A53"/>
    <w:rsid w:val="00236F0F"/>
    <w:rsid w:val="00237D6B"/>
    <w:rsid w:val="002417ED"/>
    <w:rsid w:val="00241FCC"/>
    <w:rsid w:val="0024288C"/>
    <w:rsid w:val="00243DD4"/>
    <w:rsid w:val="002446AB"/>
    <w:rsid w:val="00245322"/>
    <w:rsid w:val="00247AEC"/>
    <w:rsid w:val="00250D07"/>
    <w:rsid w:val="00251095"/>
    <w:rsid w:val="00252D88"/>
    <w:rsid w:val="002540BF"/>
    <w:rsid w:val="0025420D"/>
    <w:rsid w:val="002551EA"/>
    <w:rsid w:val="00255CD8"/>
    <w:rsid w:val="002567C6"/>
    <w:rsid w:val="002568F3"/>
    <w:rsid w:val="0025728D"/>
    <w:rsid w:val="00257346"/>
    <w:rsid w:val="0026111D"/>
    <w:rsid w:val="00270A8A"/>
    <w:rsid w:val="00270C50"/>
    <w:rsid w:val="00272061"/>
    <w:rsid w:val="002729FF"/>
    <w:rsid w:val="0027313E"/>
    <w:rsid w:val="00273517"/>
    <w:rsid w:val="00274101"/>
    <w:rsid w:val="00274568"/>
    <w:rsid w:val="0027471F"/>
    <w:rsid w:val="00282B63"/>
    <w:rsid w:val="002839AC"/>
    <w:rsid w:val="00286AC8"/>
    <w:rsid w:val="002879BB"/>
    <w:rsid w:val="00295473"/>
    <w:rsid w:val="00296063"/>
    <w:rsid w:val="002A0E31"/>
    <w:rsid w:val="002A1D74"/>
    <w:rsid w:val="002A3CBA"/>
    <w:rsid w:val="002A46AA"/>
    <w:rsid w:val="002A6ED6"/>
    <w:rsid w:val="002B1881"/>
    <w:rsid w:val="002B2174"/>
    <w:rsid w:val="002B24D6"/>
    <w:rsid w:val="002B3DEE"/>
    <w:rsid w:val="002B470C"/>
    <w:rsid w:val="002B4E73"/>
    <w:rsid w:val="002B6094"/>
    <w:rsid w:val="002C302E"/>
    <w:rsid w:val="002D0451"/>
    <w:rsid w:val="002D0AEB"/>
    <w:rsid w:val="002D20BB"/>
    <w:rsid w:val="002D61E8"/>
    <w:rsid w:val="002E6573"/>
    <w:rsid w:val="002E6EFD"/>
    <w:rsid w:val="002F0CA9"/>
    <w:rsid w:val="002F56CD"/>
    <w:rsid w:val="002F7FC2"/>
    <w:rsid w:val="0030018A"/>
    <w:rsid w:val="00300C44"/>
    <w:rsid w:val="00305661"/>
    <w:rsid w:val="003118BC"/>
    <w:rsid w:val="0031206E"/>
    <w:rsid w:val="00314926"/>
    <w:rsid w:val="0031560E"/>
    <w:rsid w:val="00315F53"/>
    <w:rsid w:val="00316337"/>
    <w:rsid w:val="00322570"/>
    <w:rsid w:val="00322B44"/>
    <w:rsid w:val="00325328"/>
    <w:rsid w:val="0032564A"/>
    <w:rsid w:val="0033168E"/>
    <w:rsid w:val="00333560"/>
    <w:rsid w:val="003350FC"/>
    <w:rsid w:val="003361F9"/>
    <w:rsid w:val="00337AC6"/>
    <w:rsid w:val="0034098C"/>
    <w:rsid w:val="00342EF7"/>
    <w:rsid w:val="0034332C"/>
    <w:rsid w:val="00343736"/>
    <w:rsid w:val="003437AE"/>
    <w:rsid w:val="003451A4"/>
    <w:rsid w:val="00345212"/>
    <w:rsid w:val="00346270"/>
    <w:rsid w:val="003469A1"/>
    <w:rsid w:val="003500DB"/>
    <w:rsid w:val="00350A9C"/>
    <w:rsid w:val="00356FC2"/>
    <w:rsid w:val="00357B72"/>
    <w:rsid w:val="003608F3"/>
    <w:rsid w:val="00362963"/>
    <w:rsid w:val="00362C05"/>
    <w:rsid w:val="00365FDC"/>
    <w:rsid w:val="003679EF"/>
    <w:rsid w:val="00370874"/>
    <w:rsid w:val="00371946"/>
    <w:rsid w:val="00375C23"/>
    <w:rsid w:val="0037620C"/>
    <w:rsid w:val="00377BBF"/>
    <w:rsid w:val="0038194C"/>
    <w:rsid w:val="00381CFF"/>
    <w:rsid w:val="00381D97"/>
    <w:rsid w:val="00386FD1"/>
    <w:rsid w:val="00387604"/>
    <w:rsid w:val="00391387"/>
    <w:rsid w:val="00391C1B"/>
    <w:rsid w:val="0039370B"/>
    <w:rsid w:val="0039467A"/>
    <w:rsid w:val="00395166"/>
    <w:rsid w:val="003965EA"/>
    <w:rsid w:val="003A2257"/>
    <w:rsid w:val="003A5926"/>
    <w:rsid w:val="003A59ED"/>
    <w:rsid w:val="003A7604"/>
    <w:rsid w:val="003B0382"/>
    <w:rsid w:val="003B27BC"/>
    <w:rsid w:val="003B331F"/>
    <w:rsid w:val="003B3857"/>
    <w:rsid w:val="003B533C"/>
    <w:rsid w:val="003B72FC"/>
    <w:rsid w:val="003C5C1A"/>
    <w:rsid w:val="003D5CE5"/>
    <w:rsid w:val="003D7FC4"/>
    <w:rsid w:val="003E03E0"/>
    <w:rsid w:val="003E086F"/>
    <w:rsid w:val="003E2D8C"/>
    <w:rsid w:val="003E46EF"/>
    <w:rsid w:val="003E66A9"/>
    <w:rsid w:val="003E79D7"/>
    <w:rsid w:val="003F0B98"/>
    <w:rsid w:val="003F0DFA"/>
    <w:rsid w:val="003F5271"/>
    <w:rsid w:val="003F5604"/>
    <w:rsid w:val="003F70BB"/>
    <w:rsid w:val="00404239"/>
    <w:rsid w:val="00404E29"/>
    <w:rsid w:val="004066F2"/>
    <w:rsid w:val="00416979"/>
    <w:rsid w:val="00421361"/>
    <w:rsid w:val="00421C0F"/>
    <w:rsid w:val="00423043"/>
    <w:rsid w:val="004260D4"/>
    <w:rsid w:val="00426C2F"/>
    <w:rsid w:val="004277B2"/>
    <w:rsid w:val="00430568"/>
    <w:rsid w:val="00432733"/>
    <w:rsid w:val="00433B1D"/>
    <w:rsid w:val="0043409E"/>
    <w:rsid w:val="00436C17"/>
    <w:rsid w:val="00440F98"/>
    <w:rsid w:val="0044105E"/>
    <w:rsid w:val="00441408"/>
    <w:rsid w:val="00445AD4"/>
    <w:rsid w:val="00446369"/>
    <w:rsid w:val="00446708"/>
    <w:rsid w:val="00450FF1"/>
    <w:rsid w:val="00454AD7"/>
    <w:rsid w:val="00456237"/>
    <w:rsid w:val="00460302"/>
    <w:rsid w:val="00460A5A"/>
    <w:rsid w:val="00461C37"/>
    <w:rsid w:val="00463F7C"/>
    <w:rsid w:val="0046770E"/>
    <w:rsid w:val="00467F7B"/>
    <w:rsid w:val="00470470"/>
    <w:rsid w:val="00484190"/>
    <w:rsid w:val="00485393"/>
    <w:rsid w:val="0049011E"/>
    <w:rsid w:val="00492702"/>
    <w:rsid w:val="0049299E"/>
    <w:rsid w:val="00493799"/>
    <w:rsid w:val="004A0DB4"/>
    <w:rsid w:val="004A1026"/>
    <w:rsid w:val="004A1C26"/>
    <w:rsid w:val="004A2A8E"/>
    <w:rsid w:val="004A43A4"/>
    <w:rsid w:val="004A5056"/>
    <w:rsid w:val="004B068A"/>
    <w:rsid w:val="004B6D70"/>
    <w:rsid w:val="004B7E70"/>
    <w:rsid w:val="004C0B53"/>
    <w:rsid w:val="004D0DBB"/>
    <w:rsid w:val="004E02C6"/>
    <w:rsid w:val="004E638C"/>
    <w:rsid w:val="004E6FD3"/>
    <w:rsid w:val="004F63D6"/>
    <w:rsid w:val="00500192"/>
    <w:rsid w:val="00500545"/>
    <w:rsid w:val="0050147B"/>
    <w:rsid w:val="005019D8"/>
    <w:rsid w:val="00503490"/>
    <w:rsid w:val="0050416C"/>
    <w:rsid w:val="00504D13"/>
    <w:rsid w:val="00506C51"/>
    <w:rsid w:val="00517AC0"/>
    <w:rsid w:val="005247F9"/>
    <w:rsid w:val="00530C1A"/>
    <w:rsid w:val="00531813"/>
    <w:rsid w:val="00531E76"/>
    <w:rsid w:val="00533143"/>
    <w:rsid w:val="005348B6"/>
    <w:rsid w:val="00544EE3"/>
    <w:rsid w:val="005461FC"/>
    <w:rsid w:val="00550C4B"/>
    <w:rsid w:val="00554202"/>
    <w:rsid w:val="00556EAA"/>
    <w:rsid w:val="00557F2A"/>
    <w:rsid w:val="0056046E"/>
    <w:rsid w:val="005652F0"/>
    <w:rsid w:val="00565FE4"/>
    <w:rsid w:val="00566B77"/>
    <w:rsid w:val="00566E5D"/>
    <w:rsid w:val="0056760D"/>
    <w:rsid w:val="00574E53"/>
    <w:rsid w:val="00577572"/>
    <w:rsid w:val="0057787E"/>
    <w:rsid w:val="0058378D"/>
    <w:rsid w:val="0058415A"/>
    <w:rsid w:val="00586B88"/>
    <w:rsid w:val="0059305C"/>
    <w:rsid w:val="00593070"/>
    <w:rsid w:val="005963B0"/>
    <w:rsid w:val="005A0278"/>
    <w:rsid w:val="005A07E2"/>
    <w:rsid w:val="005A1857"/>
    <w:rsid w:val="005A7F5A"/>
    <w:rsid w:val="005B09A5"/>
    <w:rsid w:val="005B1710"/>
    <w:rsid w:val="005B2619"/>
    <w:rsid w:val="005D4816"/>
    <w:rsid w:val="005E0E0F"/>
    <w:rsid w:val="005E375E"/>
    <w:rsid w:val="005E5C8B"/>
    <w:rsid w:val="005E637E"/>
    <w:rsid w:val="005F132C"/>
    <w:rsid w:val="005F2657"/>
    <w:rsid w:val="005F3B8F"/>
    <w:rsid w:val="005F44D7"/>
    <w:rsid w:val="005F47ED"/>
    <w:rsid w:val="005F66C6"/>
    <w:rsid w:val="00602B6E"/>
    <w:rsid w:val="0060607F"/>
    <w:rsid w:val="0061033C"/>
    <w:rsid w:val="006123B1"/>
    <w:rsid w:val="00615AFD"/>
    <w:rsid w:val="00616922"/>
    <w:rsid w:val="0062084F"/>
    <w:rsid w:val="006222F0"/>
    <w:rsid w:val="00623A04"/>
    <w:rsid w:val="006248F5"/>
    <w:rsid w:val="00630FA1"/>
    <w:rsid w:val="0063171F"/>
    <w:rsid w:val="00632298"/>
    <w:rsid w:val="00635855"/>
    <w:rsid w:val="006407F0"/>
    <w:rsid w:val="00641453"/>
    <w:rsid w:val="006473B9"/>
    <w:rsid w:val="00647766"/>
    <w:rsid w:val="0065110F"/>
    <w:rsid w:val="0065181A"/>
    <w:rsid w:val="00651FFB"/>
    <w:rsid w:val="00652AAD"/>
    <w:rsid w:val="006532C3"/>
    <w:rsid w:val="00654056"/>
    <w:rsid w:val="006612FA"/>
    <w:rsid w:val="0066328E"/>
    <w:rsid w:val="00663293"/>
    <w:rsid w:val="00665E9C"/>
    <w:rsid w:val="00666C59"/>
    <w:rsid w:val="0067239D"/>
    <w:rsid w:val="00672CD9"/>
    <w:rsid w:val="00677060"/>
    <w:rsid w:val="00681A0E"/>
    <w:rsid w:val="00687C24"/>
    <w:rsid w:val="00692190"/>
    <w:rsid w:val="00695003"/>
    <w:rsid w:val="00697C3D"/>
    <w:rsid w:val="00697F47"/>
    <w:rsid w:val="006A1329"/>
    <w:rsid w:val="006A7251"/>
    <w:rsid w:val="006B579E"/>
    <w:rsid w:val="006B623E"/>
    <w:rsid w:val="006B6649"/>
    <w:rsid w:val="006C15CE"/>
    <w:rsid w:val="006C60A7"/>
    <w:rsid w:val="006C6A9D"/>
    <w:rsid w:val="006C7EE1"/>
    <w:rsid w:val="006D0F8D"/>
    <w:rsid w:val="006D3DFC"/>
    <w:rsid w:val="006E09DB"/>
    <w:rsid w:val="006E1402"/>
    <w:rsid w:val="006E14AB"/>
    <w:rsid w:val="006E399E"/>
    <w:rsid w:val="006E6929"/>
    <w:rsid w:val="006E6DCF"/>
    <w:rsid w:val="006E7432"/>
    <w:rsid w:val="006E754E"/>
    <w:rsid w:val="006E7835"/>
    <w:rsid w:val="006F5C28"/>
    <w:rsid w:val="006F6A02"/>
    <w:rsid w:val="006F6E6E"/>
    <w:rsid w:val="00700A49"/>
    <w:rsid w:val="007021A8"/>
    <w:rsid w:val="00710978"/>
    <w:rsid w:val="0071153F"/>
    <w:rsid w:val="00714ECC"/>
    <w:rsid w:val="00714F52"/>
    <w:rsid w:val="00715D4E"/>
    <w:rsid w:val="00717DDE"/>
    <w:rsid w:val="00722D14"/>
    <w:rsid w:val="00725010"/>
    <w:rsid w:val="007253CB"/>
    <w:rsid w:val="00727719"/>
    <w:rsid w:val="007324C3"/>
    <w:rsid w:val="00732953"/>
    <w:rsid w:val="007329D0"/>
    <w:rsid w:val="007341A9"/>
    <w:rsid w:val="00734422"/>
    <w:rsid w:val="00744F47"/>
    <w:rsid w:val="0074753D"/>
    <w:rsid w:val="00750B18"/>
    <w:rsid w:val="007529B1"/>
    <w:rsid w:val="00752A7C"/>
    <w:rsid w:val="007558D8"/>
    <w:rsid w:val="00756232"/>
    <w:rsid w:val="00756333"/>
    <w:rsid w:val="00756589"/>
    <w:rsid w:val="00756AB6"/>
    <w:rsid w:val="00760F40"/>
    <w:rsid w:val="0076101C"/>
    <w:rsid w:val="007610B7"/>
    <w:rsid w:val="007639A8"/>
    <w:rsid w:val="0077020D"/>
    <w:rsid w:val="0077041C"/>
    <w:rsid w:val="007742EC"/>
    <w:rsid w:val="007764DA"/>
    <w:rsid w:val="00780C5F"/>
    <w:rsid w:val="00783600"/>
    <w:rsid w:val="00784F40"/>
    <w:rsid w:val="00790A9A"/>
    <w:rsid w:val="007A0B2A"/>
    <w:rsid w:val="007A4EF8"/>
    <w:rsid w:val="007A67EE"/>
    <w:rsid w:val="007B0449"/>
    <w:rsid w:val="007B1B1B"/>
    <w:rsid w:val="007B2268"/>
    <w:rsid w:val="007B4E77"/>
    <w:rsid w:val="007B68FA"/>
    <w:rsid w:val="007C1E16"/>
    <w:rsid w:val="007C45FA"/>
    <w:rsid w:val="007D10DD"/>
    <w:rsid w:val="007D516A"/>
    <w:rsid w:val="007D600D"/>
    <w:rsid w:val="007D7471"/>
    <w:rsid w:val="007D7F26"/>
    <w:rsid w:val="007E25CE"/>
    <w:rsid w:val="007E2DFD"/>
    <w:rsid w:val="007E5AA3"/>
    <w:rsid w:val="007F086A"/>
    <w:rsid w:val="007F1184"/>
    <w:rsid w:val="007F2178"/>
    <w:rsid w:val="007F264A"/>
    <w:rsid w:val="007F3343"/>
    <w:rsid w:val="007F4B0F"/>
    <w:rsid w:val="007F5A6E"/>
    <w:rsid w:val="007F5E1A"/>
    <w:rsid w:val="007F7E89"/>
    <w:rsid w:val="00800626"/>
    <w:rsid w:val="00801189"/>
    <w:rsid w:val="00801B2C"/>
    <w:rsid w:val="00803688"/>
    <w:rsid w:val="00805DE3"/>
    <w:rsid w:val="00806451"/>
    <w:rsid w:val="00806E52"/>
    <w:rsid w:val="00810392"/>
    <w:rsid w:val="00810AAC"/>
    <w:rsid w:val="00813CFE"/>
    <w:rsid w:val="00814FE8"/>
    <w:rsid w:val="00820DA4"/>
    <w:rsid w:val="00822335"/>
    <w:rsid w:val="0082259E"/>
    <w:rsid w:val="0082382A"/>
    <w:rsid w:val="00824A40"/>
    <w:rsid w:val="00824FE5"/>
    <w:rsid w:val="00825133"/>
    <w:rsid w:val="00832DFA"/>
    <w:rsid w:val="008347F6"/>
    <w:rsid w:val="008350B8"/>
    <w:rsid w:val="00835751"/>
    <w:rsid w:val="008359BB"/>
    <w:rsid w:val="008373BB"/>
    <w:rsid w:val="00843A9E"/>
    <w:rsid w:val="00844CFB"/>
    <w:rsid w:val="00844E97"/>
    <w:rsid w:val="00846A12"/>
    <w:rsid w:val="00850F47"/>
    <w:rsid w:val="00857827"/>
    <w:rsid w:val="0086167A"/>
    <w:rsid w:val="00861E4E"/>
    <w:rsid w:val="00863084"/>
    <w:rsid w:val="00864488"/>
    <w:rsid w:val="00870E39"/>
    <w:rsid w:val="0087338F"/>
    <w:rsid w:val="0087763F"/>
    <w:rsid w:val="008825E8"/>
    <w:rsid w:val="00883168"/>
    <w:rsid w:val="00884F12"/>
    <w:rsid w:val="00886485"/>
    <w:rsid w:val="00887370"/>
    <w:rsid w:val="00887621"/>
    <w:rsid w:val="0089010F"/>
    <w:rsid w:val="008904BD"/>
    <w:rsid w:val="00892404"/>
    <w:rsid w:val="00897ABE"/>
    <w:rsid w:val="008A0900"/>
    <w:rsid w:val="008A18AB"/>
    <w:rsid w:val="008A2866"/>
    <w:rsid w:val="008A313A"/>
    <w:rsid w:val="008A32DF"/>
    <w:rsid w:val="008A3C34"/>
    <w:rsid w:val="008B0357"/>
    <w:rsid w:val="008B0925"/>
    <w:rsid w:val="008B0A9A"/>
    <w:rsid w:val="008B2B07"/>
    <w:rsid w:val="008B33BF"/>
    <w:rsid w:val="008B5B87"/>
    <w:rsid w:val="008B5DAB"/>
    <w:rsid w:val="008C0146"/>
    <w:rsid w:val="008C0902"/>
    <w:rsid w:val="008C1071"/>
    <w:rsid w:val="008C28E3"/>
    <w:rsid w:val="008C591B"/>
    <w:rsid w:val="008D07FC"/>
    <w:rsid w:val="008D19DC"/>
    <w:rsid w:val="008D25BA"/>
    <w:rsid w:val="008D2872"/>
    <w:rsid w:val="008D2A8E"/>
    <w:rsid w:val="008D6469"/>
    <w:rsid w:val="008E03D5"/>
    <w:rsid w:val="008E1A05"/>
    <w:rsid w:val="008E4593"/>
    <w:rsid w:val="008E531B"/>
    <w:rsid w:val="008E6E26"/>
    <w:rsid w:val="008E753E"/>
    <w:rsid w:val="008F17C7"/>
    <w:rsid w:val="008F2614"/>
    <w:rsid w:val="008F4591"/>
    <w:rsid w:val="008F519C"/>
    <w:rsid w:val="008F605A"/>
    <w:rsid w:val="008F62CF"/>
    <w:rsid w:val="008F663D"/>
    <w:rsid w:val="009036AD"/>
    <w:rsid w:val="00904056"/>
    <w:rsid w:val="00907F19"/>
    <w:rsid w:val="0091027F"/>
    <w:rsid w:val="009105BF"/>
    <w:rsid w:val="00912045"/>
    <w:rsid w:val="00913800"/>
    <w:rsid w:val="00913EA0"/>
    <w:rsid w:val="00916EC4"/>
    <w:rsid w:val="00921A1E"/>
    <w:rsid w:val="00925BDA"/>
    <w:rsid w:val="00926F69"/>
    <w:rsid w:val="0093018B"/>
    <w:rsid w:val="009372C3"/>
    <w:rsid w:val="009378F0"/>
    <w:rsid w:val="00937917"/>
    <w:rsid w:val="00941310"/>
    <w:rsid w:val="0094546A"/>
    <w:rsid w:val="00946A65"/>
    <w:rsid w:val="00946C37"/>
    <w:rsid w:val="00947AEA"/>
    <w:rsid w:val="00952CF0"/>
    <w:rsid w:val="00954D35"/>
    <w:rsid w:val="00956C8D"/>
    <w:rsid w:val="00960486"/>
    <w:rsid w:val="00965F08"/>
    <w:rsid w:val="00966536"/>
    <w:rsid w:val="00970A1A"/>
    <w:rsid w:val="009768DF"/>
    <w:rsid w:val="0097764E"/>
    <w:rsid w:val="00981B29"/>
    <w:rsid w:val="009820D6"/>
    <w:rsid w:val="009829A4"/>
    <w:rsid w:val="00982AF1"/>
    <w:rsid w:val="00983DF7"/>
    <w:rsid w:val="00984128"/>
    <w:rsid w:val="00984465"/>
    <w:rsid w:val="00984BFE"/>
    <w:rsid w:val="009862E8"/>
    <w:rsid w:val="0098677C"/>
    <w:rsid w:val="00987FD8"/>
    <w:rsid w:val="00991F5E"/>
    <w:rsid w:val="00994CB7"/>
    <w:rsid w:val="00995C6D"/>
    <w:rsid w:val="0099638A"/>
    <w:rsid w:val="00996D87"/>
    <w:rsid w:val="009A2118"/>
    <w:rsid w:val="009A6018"/>
    <w:rsid w:val="009A76E4"/>
    <w:rsid w:val="009A779A"/>
    <w:rsid w:val="009B043F"/>
    <w:rsid w:val="009B0B20"/>
    <w:rsid w:val="009B1A83"/>
    <w:rsid w:val="009B3E2D"/>
    <w:rsid w:val="009C1177"/>
    <w:rsid w:val="009C19FB"/>
    <w:rsid w:val="009C532A"/>
    <w:rsid w:val="009C5A32"/>
    <w:rsid w:val="009C5C49"/>
    <w:rsid w:val="009C6B6F"/>
    <w:rsid w:val="009C740D"/>
    <w:rsid w:val="009D0239"/>
    <w:rsid w:val="009D04DA"/>
    <w:rsid w:val="009D1E74"/>
    <w:rsid w:val="009D2081"/>
    <w:rsid w:val="009D4E16"/>
    <w:rsid w:val="009D655F"/>
    <w:rsid w:val="009E054D"/>
    <w:rsid w:val="009E1EA2"/>
    <w:rsid w:val="009E3237"/>
    <w:rsid w:val="009E371B"/>
    <w:rsid w:val="009E41C5"/>
    <w:rsid w:val="009E4797"/>
    <w:rsid w:val="009E6921"/>
    <w:rsid w:val="009E6CF0"/>
    <w:rsid w:val="009E6F3B"/>
    <w:rsid w:val="009E791E"/>
    <w:rsid w:val="009F1E91"/>
    <w:rsid w:val="009F2B43"/>
    <w:rsid w:val="009F3EB0"/>
    <w:rsid w:val="009F54C3"/>
    <w:rsid w:val="009F5A5F"/>
    <w:rsid w:val="00A04E0E"/>
    <w:rsid w:val="00A05EED"/>
    <w:rsid w:val="00A06891"/>
    <w:rsid w:val="00A168BF"/>
    <w:rsid w:val="00A16E42"/>
    <w:rsid w:val="00A21196"/>
    <w:rsid w:val="00A211AF"/>
    <w:rsid w:val="00A21241"/>
    <w:rsid w:val="00A21FDE"/>
    <w:rsid w:val="00A23267"/>
    <w:rsid w:val="00A23C5E"/>
    <w:rsid w:val="00A24E84"/>
    <w:rsid w:val="00A24E95"/>
    <w:rsid w:val="00A254B6"/>
    <w:rsid w:val="00A255DD"/>
    <w:rsid w:val="00A26090"/>
    <w:rsid w:val="00A27E75"/>
    <w:rsid w:val="00A3054C"/>
    <w:rsid w:val="00A3435D"/>
    <w:rsid w:val="00A359A3"/>
    <w:rsid w:val="00A35A70"/>
    <w:rsid w:val="00A40AAF"/>
    <w:rsid w:val="00A418C6"/>
    <w:rsid w:val="00A421B5"/>
    <w:rsid w:val="00A50451"/>
    <w:rsid w:val="00A567E9"/>
    <w:rsid w:val="00A62396"/>
    <w:rsid w:val="00A64B84"/>
    <w:rsid w:val="00A66FB0"/>
    <w:rsid w:val="00A6767D"/>
    <w:rsid w:val="00A72C5B"/>
    <w:rsid w:val="00A7374D"/>
    <w:rsid w:val="00A73C8B"/>
    <w:rsid w:val="00A75772"/>
    <w:rsid w:val="00A75BC8"/>
    <w:rsid w:val="00A77780"/>
    <w:rsid w:val="00A779AF"/>
    <w:rsid w:val="00A83D18"/>
    <w:rsid w:val="00A84917"/>
    <w:rsid w:val="00A873B8"/>
    <w:rsid w:val="00A9421A"/>
    <w:rsid w:val="00A94EAB"/>
    <w:rsid w:val="00A96853"/>
    <w:rsid w:val="00AA1464"/>
    <w:rsid w:val="00AA25A8"/>
    <w:rsid w:val="00AA2C2C"/>
    <w:rsid w:val="00AA6277"/>
    <w:rsid w:val="00AA6EA6"/>
    <w:rsid w:val="00AB1A95"/>
    <w:rsid w:val="00AC06DD"/>
    <w:rsid w:val="00AC174D"/>
    <w:rsid w:val="00AC2A05"/>
    <w:rsid w:val="00AC2E65"/>
    <w:rsid w:val="00AC3157"/>
    <w:rsid w:val="00AC4F0A"/>
    <w:rsid w:val="00AC587E"/>
    <w:rsid w:val="00AD04A4"/>
    <w:rsid w:val="00AD1C6A"/>
    <w:rsid w:val="00AD2BC2"/>
    <w:rsid w:val="00AD3B04"/>
    <w:rsid w:val="00AD3C2F"/>
    <w:rsid w:val="00AD3C7F"/>
    <w:rsid w:val="00AD5C3F"/>
    <w:rsid w:val="00AD5CE3"/>
    <w:rsid w:val="00AD65C7"/>
    <w:rsid w:val="00AE3099"/>
    <w:rsid w:val="00AE3F07"/>
    <w:rsid w:val="00AE44EC"/>
    <w:rsid w:val="00AE64B1"/>
    <w:rsid w:val="00AF0646"/>
    <w:rsid w:val="00AF1395"/>
    <w:rsid w:val="00AF2073"/>
    <w:rsid w:val="00AF6B64"/>
    <w:rsid w:val="00B03B36"/>
    <w:rsid w:val="00B11889"/>
    <w:rsid w:val="00B121C5"/>
    <w:rsid w:val="00B12BED"/>
    <w:rsid w:val="00B16BF0"/>
    <w:rsid w:val="00B20469"/>
    <w:rsid w:val="00B2243A"/>
    <w:rsid w:val="00B2264C"/>
    <w:rsid w:val="00B22931"/>
    <w:rsid w:val="00B23A21"/>
    <w:rsid w:val="00B2566E"/>
    <w:rsid w:val="00B26E82"/>
    <w:rsid w:val="00B30FFE"/>
    <w:rsid w:val="00B36FC6"/>
    <w:rsid w:val="00B3738E"/>
    <w:rsid w:val="00B46505"/>
    <w:rsid w:val="00B507A2"/>
    <w:rsid w:val="00B52F53"/>
    <w:rsid w:val="00B56CC4"/>
    <w:rsid w:val="00B653DD"/>
    <w:rsid w:val="00B67012"/>
    <w:rsid w:val="00B67F58"/>
    <w:rsid w:val="00B70FC2"/>
    <w:rsid w:val="00B71CBB"/>
    <w:rsid w:val="00B71F08"/>
    <w:rsid w:val="00B72DB8"/>
    <w:rsid w:val="00B778DE"/>
    <w:rsid w:val="00B77E95"/>
    <w:rsid w:val="00B81126"/>
    <w:rsid w:val="00B91E3D"/>
    <w:rsid w:val="00B93207"/>
    <w:rsid w:val="00B9496F"/>
    <w:rsid w:val="00B949F5"/>
    <w:rsid w:val="00B9589F"/>
    <w:rsid w:val="00B975D5"/>
    <w:rsid w:val="00BA0377"/>
    <w:rsid w:val="00BA4AD4"/>
    <w:rsid w:val="00BA69BD"/>
    <w:rsid w:val="00BB1277"/>
    <w:rsid w:val="00BB1F3C"/>
    <w:rsid w:val="00BB3D30"/>
    <w:rsid w:val="00BB5072"/>
    <w:rsid w:val="00BB5904"/>
    <w:rsid w:val="00BB770C"/>
    <w:rsid w:val="00BC066B"/>
    <w:rsid w:val="00BC0BB2"/>
    <w:rsid w:val="00BC2C07"/>
    <w:rsid w:val="00BC5EBC"/>
    <w:rsid w:val="00BD103D"/>
    <w:rsid w:val="00BD54DD"/>
    <w:rsid w:val="00BD6122"/>
    <w:rsid w:val="00BE70AB"/>
    <w:rsid w:val="00BE7407"/>
    <w:rsid w:val="00BE79AB"/>
    <w:rsid w:val="00BF0112"/>
    <w:rsid w:val="00BF1FC7"/>
    <w:rsid w:val="00BF2357"/>
    <w:rsid w:val="00BF26E2"/>
    <w:rsid w:val="00BF5B7A"/>
    <w:rsid w:val="00BF6AD5"/>
    <w:rsid w:val="00C016B4"/>
    <w:rsid w:val="00C0241E"/>
    <w:rsid w:val="00C026FD"/>
    <w:rsid w:val="00C03092"/>
    <w:rsid w:val="00C07CC7"/>
    <w:rsid w:val="00C10E6E"/>
    <w:rsid w:val="00C1369C"/>
    <w:rsid w:val="00C15870"/>
    <w:rsid w:val="00C176EE"/>
    <w:rsid w:val="00C17DC7"/>
    <w:rsid w:val="00C20DA0"/>
    <w:rsid w:val="00C30530"/>
    <w:rsid w:val="00C30E46"/>
    <w:rsid w:val="00C36530"/>
    <w:rsid w:val="00C36C64"/>
    <w:rsid w:val="00C3798F"/>
    <w:rsid w:val="00C411B1"/>
    <w:rsid w:val="00C41A9D"/>
    <w:rsid w:val="00C41B69"/>
    <w:rsid w:val="00C449B4"/>
    <w:rsid w:val="00C46051"/>
    <w:rsid w:val="00C47051"/>
    <w:rsid w:val="00C51B13"/>
    <w:rsid w:val="00C51D63"/>
    <w:rsid w:val="00C57645"/>
    <w:rsid w:val="00C61863"/>
    <w:rsid w:val="00C6413B"/>
    <w:rsid w:val="00C64252"/>
    <w:rsid w:val="00C65D8A"/>
    <w:rsid w:val="00C66FDC"/>
    <w:rsid w:val="00C67D24"/>
    <w:rsid w:val="00C7195C"/>
    <w:rsid w:val="00C72B2F"/>
    <w:rsid w:val="00C74E11"/>
    <w:rsid w:val="00C75657"/>
    <w:rsid w:val="00C770D0"/>
    <w:rsid w:val="00C77C52"/>
    <w:rsid w:val="00C80A2A"/>
    <w:rsid w:val="00C86BC9"/>
    <w:rsid w:val="00C87A3B"/>
    <w:rsid w:val="00C912F9"/>
    <w:rsid w:val="00C92D82"/>
    <w:rsid w:val="00C95CFD"/>
    <w:rsid w:val="00C95EC3"/>
    <w:rsid w:val="00C95EF9"/>
    <w:rsid w:val="00C96203"/>
    <w:rsid w:val="00C96209"/>
    <w:rsid w:val="00C9790F"/>
    <w:rsid w:val="00CA1D26"/>
    <w:rsid w:val="00CA30F7"/>
    <w:rsid w:val="00CA7D70"/>
    <w:rsid w:val="00CA7F4E"/>
    <w:rsid w:val="00CB1937"/>
    <w:rsid w:val="00CB263B"/>
    <w:rsid w:val="00CB6768"/>
    <w:rsid w:val="00CC1C7D"/>
    <w:rsid w:val="00CC7750"/>
    <w:rsid w:val="00CD0284"/>
    <w:rsid w:val="00CD4963"/>
    <w:rsid w:val="00CD623F"/>
    <w:rsid w:val="00CD63C1"/>
    <w:rsid w:val="00CE2CB6"/>
    <w:rsid w:val="00CE39AE"/>
    <w:rsid w:val="00CE4489"/>
    <w:rsid w:val="00CE5FF3"/>
    <w:rsid w:val="00CE606D"/>
    <w:rsid w:val="00CE7075"/>
    <w:rsid w:val="00CE707A"/>
    <w:rsid w:val="00CF523E"/>
    <w:rsid w:val="00D00A88"/>
    <w:rsid w:val="00D01C1E"/>
    <w:rsid w:val="00D02735"/>
    <w:rsid w:val="00D02C72"/>
    <w:rsid w:val="00D03C19"/>
    <w:rsid w:val="00D04B21"/>
    <w:rsid w:val="00D102E6"/>
    <w:rsid w:val="00D13A22"/>
    <w:rsid w:val="00D13F58"/>
    <w:rsid w:val="00D14110"/>
    <w:rsid w:val="00D14CEE"/>
    <w:rsid w:val="00D17E38"/>
    <w:rsid w:val="00D22431"/>
    <w:rsid w:val="00D31198"/>
    <w:rsid w:val="00D321EC"/>
    <w:rsid w:val="00D35174"/>
    <w:rsid w:val="00D36409"/>
    <w:rsid w:val="00D4094E"/>
    <w:rsid w:val="00D4536B"/>
    <w:rsid w:val="00D4763F"/>
    <w:rsid w:val="00D47C78"/>
    <w:rsid w:val="00D526CE"/>
    <w:rsid w:val="00D53349"/>
    <w:rsid w:val="00D533BD"/>
    <w:rsid w:val="00D5432E"/>
    <w:rsid w:val="00D54567"/>
    <w:rsid w:val="00D6089A"/>
    <w:rsid w:val="00D63A5F"/>
    <w:rsid w:val="00D71368"/>
    <w:rsid w:val="00D71457"/>
    <w:rsid w:val="00D72DEC"/>
    <w:rsid w:val="00D74D7C"/>
    <w:rsid w:val="00D84451"/>
    <w:rsid w:val="00D8459E"/>
    <w:rsid w:val="00D84F84"/>
    <w:rsid w:val="00D85392"/>
    <w:rsid w:val="00D86009"/>
    <w:rsid w:val="00D87E3B"/>
    <w:rsid w:val="00D914B4"/>
    <w:rsid w:val="00D918FB"/>
    <w:rsid w:val="00D93D87"/>
    <w:rsid w:val="00D977A0"/>
    <w:rsid w:val="00DA1801"/>
    <w:rsid w:val="00DA50B0"/>
    <w:rsid w:val="00DA5E99"/>
    <w:rsid w:val="00DA7647"/>
    <w:rsid w:val="00DB067F"/>
    <w:rsid w:val="00DB1080"/>
    <w:rsid w:val="00DB2B5B"/>
    <w:rsid w:val="00DB4796"/>
    <w:rsid w:val="00DB66F3"/>
    <w:rsid w:val="00DB7626"/>
    <w:rsid w:val="00DB7D29"/>
    <w:rsid w:val="00DC0318"/>
    <w:rsid w:val="00DC093F"/>
    <w:rsid w:val="00DC4FB6"/>
    <w:rsid w:val="00DC58B7"/>
    <w:rsid w:val="00DC64FA"/>
    <w:rsid w:val="00DD7027"/>
    <w:rsid w:val="00DD7D78"/>
    <w:rsid w:val="00DE13C1"/>
    <w:rsid w:val="00DE372A"/>
    <w:rsid w:val="00DE5B68"/>
    <w:rsid w:val="00DF07D1"/>
    <w:rsid w:val="00DF0B26"/>
    <w:rsid w:val="00DF1C5E"/>
    <w:rsid w:val="00DF273E"/>
    <w:rsid w:val="00DF3D5E"/>
    <w:rsid w:val="00DF5B57"/>
    <w:rsid w:val="00DF5CB6"/>
    <w:rsid w:val="00DF6C5E"/>
    <w:rsid w:val="00DF6F65"/>
    <w:rsid w:val="00E03ABC"/>
    <w:rsid w:val="00E04BDD"/>
    <w:rsid w:val="00E06472"/>
    <w:rsid w:val="00E10FEB"/>
    <w:rsid w:val="00E110E9"/>
    <w:rsid w:val="00E15D48"/>
    <w:rsid w:val="00E22A25"/>
    <w:rsid w:val="00E2310B"/>
    <w:rsid w:val="00E25EBC"/>
    <w:rsid w:val="00E32230"/>
    <w:rsid w:val="00E35984"/>
    <w:rsid w:val="00E36BC1"/>
    <w:rsid w:val="00E41090"/>
    <w:rsid w:val="00E41A11"/>
    <w:rsid w:val="00E41B81"/>
    <w:rsid w:val="00E423DF"/>
    <w:rsid w:val="00E45E57"/>
    <w:rsid w:val="00E46209"/>
    <w:rsid w:val="00E4678E"/>
    <w:rsid w:val="00E50401"/>
    <w:rsid w:val="00E50EE3"/>
    <w:rsid w:val="00E54A5B"/>
    <w:rsid w:val="00E55B4E"/>
    <w:rsid w:val="00E57105"/>
    <w:rsid w:val="00E62AD6"/>
    <w:rsid w:val="00E648C5"/>
    <w:rsid w:val="00E6556E"/>
    <w:rsid w:val="00E65CA0"/>
    <w:rsid w:val="00E67FBE"/>
    <w:rsid w:val="00E72BA8"/>
    <w:rsid w:val="00E75FBD"/>
    <w:rsid w:val="00E768F7"/>
    <w:rsid w:val="00E7767D"/>
    <w:rsid w:val="00E77BCC"/>
    <w:rsid w:val="00E81F69"/>
    <w:rsid w:val="00E855DE"/>
    <w:rsid w:val="00E94866"/>
    <w:rsid w:val="00E95E47"/>
    <w:rsid w:val="00EA0161"/>
    <w:rsid w:val="00EA19C0"/>
    <w:rsid w:val="00EA23EE"/>
    <w:rsid w:val="00EA3738"/>
    <w:rsid w:val="00EA530B"/>
    <w:rsid w:val="00EA640C"/>
    <w:rsid w:val="00EB0312"/>
    <w:rsid w:val="00EB04B6"/>
    <w:rsid w:val="00EB0921"/>
    <w:rsid w:val="00EB678E"/>
    <w:rsid w:val="00EC0988"/>
    <w:rsid w:val="00EC11DA"/>
    <w:rsid w:val="00EC325E"/>
    <w:rsid w:val="00EC59DA"/>
    <w:rsid w:val="00ED06A4"/>
    <w:rsid w:val="00ED0DC6"/>
    <w:rsid w:val="00ED78B9"/>
    <w:rsid w:val="00EE17CA"/>
    <w:rsid w:val="00EE275C"/>
    <w:rsid w:val="00EE2B0A"/>
    <w:rsid w:val="00EE2D7E"/>
    <w:rsid w:val="00EE4EFA"/>
    <w:rsid w:val="00EE6447"/>
    <w:rsid w:val="00EE6C3C"/>
    <w:rsid w:val="00EF0DC7"/>
    <w:rsid w:val="00EF3970"/>
    <w:rsid w:val="00EF7225"/>
    <w:rsid w:val="00F0079E"/>
    <w:rsid w:val="00F018E6"/>
    <w:rsid w:val="00F01F8D"/>
    <w:rsid w:val="00F03211"/>
    <w:rsid w:val="00F03FC5"/>
    <w:rsid w:val="00F06A2B"/>
    <w:rsid w:val="00F06BC7"/>
    <w:rsid w:val="00F11E1D"/>
    <w:rsid w:val="00F11E9A"/>
    <w:rsid w:val="00F144FE"/>
    <w:rsid w:val="00F160AF"/>
    <w:rsid w:val="00F16340"/>
    <w:rsid w:val="00F2319C"/>
    <w:rsid w:val="00F24D2A"/>
    <w:rsid w:val="00F24F02"/>
    <w:rsid w:val="00F274D3"/>
    <w:rsid w:val="00F3348A"/>
    <w:rsid w:val="00F36E87"/>
    <w:rsid w:val="00F401C4"/>
    <w:rsid w:val="00F449A2"/>
    <w:rsid w:val="00F4708F"/>
    <w:rsid w:val="00F525D9"/>
    <w:rsid w:val="00F55D2D"/>
    <w:rsid w:val="00F57DBE"/>
    <w:rsid w:val="00F61D21"/>
    <w:rsid w:val="00F62B2B"/>
    <w:rsid w:val="00F63357"/>
    <w:rsid w:val="00F635CE"/>
    <w:rsid w:val="00F71E35"/>
    <w:rsid w:val="00F71F2A"/>
    <w:rsid w:val="00F73D61"/>
    <w:rsid w:val="00F8191C"/>
    <w:rsid w:val="00F82638"/>
    <w:rsid w:val="00F8427E"/>
    <w:rsid w:val="00F85559"/>
    <w:rsid w:val="00F85588"/>
    <w:rsid w:val="00F93D35"/>
    <w:rsid w:val="00F94F22"/>
    <w:rsid w:val="00FA2FDD"/>
    <w:rsid w:val="00FA42BF"/>
    <w:rsid w:val="00FA796D"/>
    <w:rsid w:val="00FB0746"/>
    <w:rsid w:val="00FB289D"/>
    <w:rsid w:val="00FB3252"/>
    <w:rsid w:val="00FB74B5"/>
    <w:rsid w:val="00FC14E5"/>
    <w:rsid w:val="00FC3C62"/>
    <w:rsid w:val="00FC7B80"/>
    <w:rsid w:val="00FD12A8"/>
    <w:rsid w:val="00FD205B"/>
    <w:rsid w:val="00FD2070"/>
    <w:rsid w:val="00FD5649"/>
    <w:rsid w:val="00FD5F51"/>
    <w:rsid w:val="00FD6583"/>
    <w:rsid w:val="00FE0BD3"/>
    <w:rsid w:val="00FE164C"/>
    <w:rsid w:val="00FE2AB0"/>
    <w:rsid w:val="00FE36BE"/>
    <w:rsid w:val="00FE56FE"/>
    <w:rsid w:val="00FE5FE9"/>
    <w:rsid w:val="00FE631F"/>
    <w:rsid w:val="00FE65AB"/>
    <w:rsid w:val="00FF4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unhideWhenUsed/>
    <w:rsid w:val="009829A4"/>
    <w:rPr>
      <w:color w:val="0000FF"/>
      <w:u w:val="single"/>
    </w:rPr>
  </w:style>
  <w:style w:type="paragraph" w:styleId="af">
    <w:name w:val="Normal (Web)"/>
    <w:aliases w:val=" Знак,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
    <w:basedOn w:val="a"/>
    <w:link w:val="21"/>
    <w:uiPriority w:val="99"/>
    <w:unhideWhenUsed/>
    <w:qFormat/>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9829A4"/>
    <w:pPr>
      <w:spacing w:after="200" w:line="276" w:lineRule="auto"/>
      <w:ind w:left="720"/>
      <w:contextualSpacing/>
    </w:pPr>
    <w:rPr>
      <w:rFonts w:ascii="Calibri" w:eastAsia="Times New Roman" w:hAnsi="Calibri" w:cs="Times New Roman"/>
      <w:lang w:eastAsia="ru-RU"/>
    </w:rPr>
  </w:style>
  <w:style w:type="paragraph" w:styleId="af2">
    <w:name w:val="Body Text"/>
    <w:basedOn w:val="a"/>
    <w:link w:val="af3"/>
    <w:uiPriority w:val="99"/>
    <w:semiHidden/>
    <w:unhideWhenUsed/>
    <w:rsid w:val="009F2B43"/>
    <w:pPr>
      <w:spacing w:after="120"/>
    </w:pPr>
  </w:style>
  <w:style w:type="character" w:customStyle="1" w:styleId="af3">
    <w:name w:val="Основной текст Знак"/>
    <w:basedOn w:val="a0"/>
    <w:link w:val="af2"/>
    <w:uiPriority w:val="99"/>
    <w:semiHidden/>
    <w:rsid w:val="009F2B43"/>
  </w:style>
  <w:style w:type="paragraph" w:styleId="af4">
    <w:name w:val="Body Text First Indent"/>
    <w:basedOn w:val="af2"/>
    <w:link w:val="af5"/>
    <w:uiPriority w:val="99"/>
    <w:unhideWhenUsed/>
    <w:rsid w:val="009F2B43"/>
    <w:pPr>
      <w:spacing w:after="160"/>
      <w:ind w:firstLine="360"/>
    </w:pPr>
  </w:style>
  <w:style w:type="character" w:customStyle="1" w:styleId="af5">
    <w:name w:val="Красная строка Знак"/>
    <w:basedOn w:val="af3"/>
    <w:link w:val="af4"/>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2">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6">
    <w:name w:val="Body Text Indent"/>
    <w:basedOn w:val="a"/>
    <w:link w:val="af7"/>
    <w:uiPriority w:val="99"/>
    <w:semiHidden/>
    <w:unhideWhenUsed/>
    <w:rsid w:val="00031528"/>
    <w:pPr>
      <w:spacing w:after="120"/>
      <w:ind w:left="283"/>
    </w:pPr>
  </w:style>
  <w:style w:type="character" w:customStyle="1" w:styleId="af7">
    <w:name w:val="Основной текст с отступом Знак"/>
    <w:basedOn w:val="a0"/>
    <w:link w:val="af6"/>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3">
    <w:name w:val="Body Text Indent 2"/>
    <w:basedOn w:val="a"/>
    <w:link w:val="24"/>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b">
    <w:name w:val="Emphasis"/>
    <w:basedOn w:val="a0"/>
    <w:qFormat/>
    <w:rsid w:val="0091027F"/>
    <w:rPr>
      <w:i/>
      <w:iCs/>
    </w:rPr>
  </w:style>
  <w:style w:type="paragraph" w:customStyle="1" w:styleId="12">
    <w:name w:val="Цитата1"/>
    <w:basedOn w:val="a"/>
    <w:rsid w:val="00B77E95"/>
    <w:pPr>
      <w:spacing w:after="0" w:line="240" w:lineRule="auto"/>
      <w:ind w:left="-567" w:right="-1050" w:firstLine="709"/>
      <w:jc w:val="both"/>
    </w:pPr>
    <w:rPr>
      <w:rFonts w:ascii="Times New Roman" w:eastAsia="Times New Roman" w:hAnsi="Times New Roman" w:cs="Times New Roman"/>
      <w:sz w:val="28"/>
      <w:szCs w:val="20"/>
      <w:lang w:eastAsia="ru-RU"/>
    </w:rPr>
  </w:style>
  <w:style w:type="paragraph" w:styleId="afc">
    <w:name w:val="Plain Text"/>
    <w:basedOn w:val="a"/>
    <w:link w:val="afd"/>
    <w:rsid w:val="004A1026"/>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4A1026"/>
    <w:rPr>
      <w:rFonts w:ascii="Courier New" w:eastAsia="Times New Roman" w:hAnsi="Courier New" w:cs="Times New Roman"/>
      <w:sz w:val="20"/>
      <w:szCs w:val="20"/>
      <w:lang w:eastAsia="ru-RU"/>
    </w:rPr>
  </w:style>
  <w:style w:type="paragraph" w:customStyle="1" w:styleId="13">
    <w:name w:val="Знак1"/>
    <w:basedOn w:val="a"/>
    <w:rsid w:val="002B1881"/>
    <w:pPr>
      <w:spacing w:line="240" w:lineRule="exact"/>
    </w:pPr>
    <w:rPr>
      <w:rFonts w:ascii="Verdana" w:eastAsia="Times New Roman" w:hAnsi="Verdana" w:cs="Times New Roman"/>
      <w:sz w:val="20"/>
      <w:szCs w:val="20"/>
      <w:lang w:val="en-US"/>
    </w:rPr>
  </w:style>
  <w:style w:type="table" w:styleId="afe">
    <w:name w:val="Table Grid"/>
    <w:basedOn w:val="a1"/>
    <w:uiPriority w:val="99"/>
    <w:rsid w:val="003B2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431044b0447043d044b0439char1">
    <w:name w:val="dash041e_0431_044b_0447_043d_044b_0439__char1"/>
    <w:rsid w:val="007E5AA3"/>
    <w:rPr>
      <w:rFonts w:ascii="Arial" w:hAnsi="Arial" w:cs="Arial"/>
      <w:strike w:val="0"/>
      <w:dstrike w:val="0"/>
      <w:sz w:val="20"/>
      <w:szCs w:val="20"/>
      <w:u w:val="none"/>
    </w:rPr>
  </w:style>
  <w:style w:type="paragraph" w:customStyle="1" w:styleId="dash041e0431044b0447043d044b0439">
    <w:name w:val="dash041e_0431_044b_0447_043d_044b_0439"/>
    <w:basedOn w:val="a"/>
    <w:rsid w:val="007E5AA3"/>
    <w:pPr>
      <w:suppressAutoHyphens/>
      <w:spacing w:after="0" w:line="240" w:lineRule="auto"/>
    </w:pPr>
    <w:rPr>
      <w:rFonts w:ascii="Arial" w:eastAsia="Times New Roman" w:hAnsi="Arial" w:cs="Arial"/>
      <w:sz w:val="20"/>
      <w:szCs w:val="20"/>
      <w:lang w:eastAsia="ar-SA"/>
    </w:rPr>
  </w:style>
  <w:style w:type="character" w:customStyle="1" w:styleId="aff">
    <w:name w:val="Гипертекстовая ссылка"/>
    <w:basedOn w:val="a0"/>
    <w:uiPriority w:val="99"/>
    <w:rsid w:val="008E6E26"/>
    <w:rPr>
      <w:rFonts w:cs="Times New Roman"/>
      <w:color w:val="106BBE"/>
    </w:rPr>
  </w:style>
  <w:style w:type="paragraph" w:customStyle="1" w:styleId="Default">
    <w:name w:val="Default"/>
    <w:rsid w:val="006E09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sonormalcxspmiddle">
    <w:name w:val="msonormalcxspmiddle"/>
    <w:basedOn w:val="a"/>
    <w:uiPriority w:val="99"/>
    <w:rsid w:val="00DC5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D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eet-address">
    <w:name w:val="street-address"/>
    <w:basedOn w:val="a0"/>
    <w:rsid w:val="00FD2070"/>
  </w:style>
  <w:style w:type="character" w:customStyle="1" w:styleId="af1">
    <w:name w:val="Абзац списка Знак"/>
    <w:link w:val="af0"/>
    <w:uiPriority w:val="34"/>
    <w:locked/>
    <w:rsid w:val="00045685"/>
    <w:rPr>
      <w:rFonts w:ascii="Calibri" w:eastAsia="Times New Roman" w:hAnsi="Calibri" w:cs="Times New Roman"/>
      <w:lang w:eastAsia="ru-RU"/>
    </w:rPr>
  </w:style>
  <w:style w:type="character" w:customStyle="1" w:styleId="21">
    <w:name w:val="Обычный (веб) Знак2"/>
    <w:aliases w:val=" Знак Знак,Знак Знак,Обычный (Web)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
    <w:uiPriority w:val="99"/>
    <w:locked/>
    <w:rsid w:val="00342EF7"/>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D35174"/>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E"/>
  </w:style>
  <w:style w:type="paragraph" w:styleId="1">
    <w:name w:val="heading 1"/>
    <w:basedOn w:val="a"/>
    <w:next w:val="a"/>
    <w:link w:val="10"/>
    <w:qFormat/>
    <w:rsid w:val="009F2B4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03152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4E84"/>
  </w:style>
  <w:style w:type="paragraph" w:styleId="a5">
    <w:name w:val="footer"/>
    <w:basedOn w:val="a"/>
    <w:link w:val="a6"/>
    <w:uiPriority w:val="99"/>
    <w:unhideWhenUsed/>
    <w:rsid w:val="00A24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4E84"/>
  </w:style>
  <w:style w:type="paragraph" w:styleId="a7">
    <w:name w:val="Balloon Text"/>
    <w:basedOn w:val="a"/>
    <w:link w:val="a8"/>
    <w:uiPriority w:val="99"/>
    <w:semiHidden/>
    <w:unhideWhenUsed/>
    <w:rsid w:val="000A13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1388"/>
    <w:rPr>
      <w:rFonts w:ascii="Segoe UI" w:hAnsi="Segoe UI" w:cs="Segoe UI"/>
      <w:sz w:val="18"/>
      <w:szCs w:val="18"/>
    </w:rPr>
  </w:style>
  <w:style w:type="character" w:styleId="a9">
    <w:name w:val="annotation reference"/>
    <w:basedOn w:val="a0"/>
    <w:uiPriority w:val="99"/>
    <w:semiHidden/>
    <w:unhideWhenUsed/>
    <w:rsid w:val="007A0B2A"/>
    <w:rPr>
      <w:sz w:val="16"/>
      <w:szCs w:val="16"/>
    </w:rPr>
  </w:style>
  <w:style w:type="paragraph" w:styleId="aa">
    <w:name w:val="annotation text"/>
    <w:basedOn w:val="a"/>
    <w:link w:val="ab"/>
    <w:uiPriority w:val="99"/>
    <w:semiHidden/>
    <w:unhideWhenUsed/>
    <w:rsid w:val="007A0B2A"/>
    <w:pPr>
      <w:spacing w:line="240" w:lineRule="auto"/>
    </w:pPr>
    <w:rPr>
      <w:sz w:val="20"/>
      <w:szCs w:val="20"/>
    </w:rPr>
  </w:style>
  <w:style w:type="character" w:customStyle="1" w:styleId="ab">
    <w:name w:val="Текст примечания Знак"/>
    <w:basedOn w:val="a0"/>
    <w:link w:val="aa"/>
    <w:uiPriority w:val="99"/>
    <w:semiHidden/>
    <w:rsid w:val="007A0B2A"/>
    <w:rPr>
      <w:sz w:val="20"/>
      <w:szCs w:val="20"/>
    </w:rPr>
  </w:style>
  <w:style w:type="paragraph" w:styleId="ac">
    <w:name w:val="annotation subject"/>
    <w:basedOn w:val="aa"/>
    <w:next w:val="aa"/>
    <w:link w:val="ad"/>
    <w:uiPriority w:val="99"/>
    <w:semiHidden/>
    <w:unhideWhenUsed/>
    <w:rsid w:val="007A0B2A"/>
    <w:rPr>
      <w:b/>
      <w:bCs/>
    </w:rPr>
  </w:style>
  <w:style w:type="character" w:customStyle="1" w:styleId="ad">
    <w:name w:val="Тема примечания Знак"/>
    <w:basedOn w:val="ab"/>
    <w:link w:val="ac"/>
    <w:uiPriority w:val="99"/>
    <w:semiHidden/>
    <w:rsid w:val="007A0B2A"/>
    <w:rPr>
      <w:b/>
      <w:bCs/>
      <w:sz w:val="20"/>
      <w:szCs w:val="20"/>
    </w:rPr>
  </w:style>
  <w:style w:type="paragraph" w:styleId="2">
    <w:name w:val="Body Text 2"/>
    <w:basedOn w:val="a"/>
    <w:link w:val="20"/>
    <w:rsid w:val="000E47E9"/>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0E47E9"/>
    <w:rPr>
      <w:rFonts w:ascii="Times New Roman" w:eastAsia="Times New Roman" w:hAnsi="Times New Roman" w:cs="Times New Roman"/>
      <w:b/>
      <w:bCs/>
      <w:sz w:val="26"/>
      <w:szCs w:val="24"/>
      <w:lang w:eastAsia="ru-RU"/>
    </w:rPr>
  </w:style>
  <w:style w:type="paragraph" w:styleId="31">
    <w:name w:val="Body Text 3"/>
    <w:basedOn w:val="a"/>
    <w:link w:val="32"/>
    <w:rsid w:val="000E47E9"/>
    <w:pPr>
      <w:spacing w:after="0" w:line="240" w:lineRule="auto"/>
      <w:jc w:val="both"/>
    </w:pPr>
    <w:rPr>
      <w:rFonts w:ascii="Times New Roman" w:eastAsia="Times New Roman" w:hAnsi="Times New Roman" w:cs="Times New Roman"/>
      <w:sz w:val="26"/>
      <w:szCs w:val="24"/>
      <w:lang w:eastAsia="ru-RU"/>
    </w:rPr>
  </w:style>
  <w:style w:type="character" w:customStyle="1" w:styleId="32">
    <w:name w:val="Основной текст 3 Знак"/>
    <w:basedOn w:val="a0"/>
    <w:link w:val="31"/>
    <w:rsid w:val="000E47E9"/>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9829A4"/>
  </w:style>
  <w:style w:type="character" w:styleId="ae">
    <w:name w:val="Hyperlink"/>
    <w:basedOn w:val="a0"/>
    <w:uiPriority w:val="99"/>
    <w:semiHidden/>
    <w:unhideWhenUsed/>
    <w:rsid w:val="009829A4"/>
    <w:rPr>
      <w:color w:val="0000FF"/>
      <w:u w:val="single"/>
    </w:rPr>
  </w:style>
  <w:style w:type="paragraph" w:styleId="af">
    <w:name w:val="Normal (Web)"/>
    <w:basedOn w:val="a"/>
    <w:uiPriority w:val="99"/>
    <w:unhideWhenUsed/>
    <w:rsid w:val="00982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99"/>
    <w:qFormat/>
    <w:rsid w:val="009829A4"/>
    <w:pPr>
      <w:spacing w:after="200" w:line="276" w:lineRule="auto"/>
      <w:ind w:left="720"/>
      <w:contextualSpacing/>
    </w:pPr>
    <w:rPr>
      <w:rFonts w:ascii="Calibri" w:eastAsia="Times New Roman" w:hAnsi="Calibri" w:cs="Times New Roman"/>
      <w:lang w:eastAsia="ru-RU"/>
    </w:rPr>
  </w:style>
  <w:style w:type="paragraph" w:styleId="af1">
    <w:name w:val="Body Text"/>
    <w:basedOn w:val="a"/>
    <w:link w:val="af2"/>
    <w:uiPriority w:val="99"/>
    <w:semiHidden/>
    <w:unhideWhenUsed/>
    <w:rsid w:val="009F2B43"/>
    <w:pPr>
      <w:spacing w:after="120"/>
    </w:pPr>
  </w:style>
  <w:style w:type="character" w:customStyle="1" w:styleId="af2">
    <w:name w:val="Основной текст Знак"/>
    <w:basedOn w:val="a0"/>
    <w:link w:val="af1"/>
    <w:uiPriority w:val="99"/>
    <w:semiHidden/>
    <w:rsid w:val="009F2B43"/>
  </w:style>
  <w:style w:type="paragraph" w:styleId="af3">
    <w:name w:val="Body Text First Indent"/>
    <w:basedOn w:val="af1"/>
    <w:link w:val="af4"/>
    <w:uiPriority w:val="99"/>
    <w:unhideWhenUsed/>
    <w:rsid w:val="009F2B43"/>
    <w:pPr>
      <w:spacing w:after="160"/>
      <w:ind w:firstLine="360"/>
    </w:pPr>
  </w:style>
  <w:style w:type="character" w:customStyle="1" w:styleId="af4">
    <w:name w:val="Красная строка Знак"/>
    <w:basedOn w:val="af2"/>
    <w:link w:val="af3"/>
    <w:uiPriority w:val="99"/>
    <w:rsid w:val="009F2B43"/>
  </w:style>
  <w:style w:type="paragraph" w:styleId="33">
    <w:name w:val="Body Text Indent 3"/>
    <w:basedOn w:val="a"/>
    <w:link w:val="34"/>
    <w:uiPriority w:val="99"/>
    <w:semiHidden/>
    <w:unhideWhenUsed/>
    <w:rsid w:val="009F2B43"/>
    <w:pPr>
      <w:spacing w:after="120"/>
      <w:ind w:left="283"/>
    </w:pPr>
    <w:rPr>
      <w:sz w:val="16"/>
      <w:szCs w:val="16"/>
    </w:rPr>
  </w:style>
  <w:style w:type="character" w:customStyle="1" w:styleId="34">
    <w:name w:val="Основной текст с отступом 3 Знак"/>
    <w:basedOn w:val="a0"/>
    <w:link w:val="33"/>
    <w:uiPriority w:val="99"/>
    <w:semiHidden/>
    <w:rsid w:val="009F2B43"/>
    <w:rPr>
      <w:sz w:val="16"/>
      <w:szCs w:val="16"/>
    </w:rPr>
  </w:style>
  <w:style w:type="character" w:customStyle="1" w:styleId="10">
    <w:name w:val="Заголовок 1 Знак"/>
    <w:basedOn w:val="a0"/>
    <w:link w:val="1"/>
    <w:rsid w:val="009F2B43"/>
    <w:rPr>
      <w:rFonts w:ascii="Arial" w:eastAsia="Times New Roman" w:hAnsi="Arial" w:cs="Arial"/>
      <w:b/>
      <w:bCs/>
      <w:kern w:val="32"/>
      <w:sz w:val="32"/>
      <w:szCs w:val="32"/>
      <w:lang w:eastAsia="ru-RU"/>
    </w:rPr>
  </w:style>
  <w:style w:type="paragraph" w:customStyle="1" w:styleId="21">
    <w:name w:val="Обычный2"/>
    <w:rsid w:val="00BB770C"/>
    <w:pPr>
      <w:spacing w:after="0" w:line="240" w:lineRule="auto"/>
    </w:pPr>
    <w:rPr>
      <w:rFonts w:ascii="Times New Roman" w:eastAsia="Times New Roman" w:hAnsi="Times New Roman" w:cs="Times New Roman"/>
      <w:snapToGrid w:val="0"/>
      <w:sz w:val="20"/>
      <w:szCs w:val="20"/>
      <w:lang w:val="en-US" w:eastAsia="ru-RU"/>
    </w:rPr>
  </w:style>
  <w:style w:type="paragraph" w:styleId="af5">
    <w:name w:val="Body Text Indent"/>
    <w:basedOn w:val="a"/>
    <w:link w:val="af6"/>
    <w:uiPriority w:val="99"/>
    <w:semiHidden/>
    <w:unhideWhenUsed/>
    <w:rsid w:val="00031528"/>
    <w:pPr>
      <w:spacing w:after="120"/>
      <w:ind w:left="283"/>
    </w:pPr>
  </w:style>
  <w:style w:type="character" w:customStyle="1" w:styleId="af6">
    <w:name w:val="Основной текст с отступом Знак"/>
    <w:basedOn w:val="a0"/>
    <w:link w:val="af5"/>
    <w:uiPriority w:val="99"/>
    <w:semiHidden/>
    <w:rsid w:val="00031528"/>
  </w:style>
  <w:style w:type="character" w:customStyle="1" w:styleId="30">
    <w:name w:val="Заголовок 3 Знак"/>
    <w:basedOn w:val="a0"/>
    <w:link w:val="3"/>
    <w:rsid w:val="00031528"/>
    <w:rPr>
      <w:rFonts w:ascii="Arial" w:eastAsia="Times New Roman" w:hAnsi="Arial" w:cs="Arial"/>
      <w:b/>
      <w:bCs/>
      <w:sz w:val="26"/>
      <w:szCs w:val="26"/>
      <w:lang w:eastAsia="ru-RU"/>
    </w:rPr>
  </w:style>
  <w:style w:type="paragraph" w:customStyle="1" w:styleId="newsshowstyle">
    <w:name w:val="news_show_style"/>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031528"/>
    <w:pPr>
      <w:spacing w:after="0" w:line="240" w:lineRule="auto"/>
    </w:pPr>
    <w:rPr>
      <w:rFonts w:ascii="Times New Roman" w:eastAsia="Times New Roman" w:hAnsi="Times New Roman" w:cs="Times New Roman"/>
      <w:sz w:val="24"/>
      <w:szCs w:val="20"/>
      <w:lang w:eastAsia="ru-RU"/>
    </w:rPr>
  </w:style>
  <w:style w:type="paragraph" w:styleId="22">
    <w:name w:val="Body Text Indent 2"/>
    <w:basedOn w:val="a"/>
    <w:link w:val="23"/>
    <w:rsid w:val="00031528"/>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031528"/>
    <w:rPr>
      <w:rFonts w:ascii="Times New Roman" w:eastAsia="Times New Roman" w:hAnsi="Times New Roman" w:cs="Times New Roman"/>
      <w:sz w:val="24"/>
      <w:szCs w:val="24"/>
      <w:lang w:eastAsia="ru-RU"/>
    </w:rPr>
  </w:style>
  <w:style w:type="paragraph" w:customStyle="1" w:styleId="p3">
    <w:name w:val="p3"/>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031528"/>
    <w:pPr>
      <w:suppressAutoHyphens/>
      <w:spacing w:after="0" w:line="240" w:lineRule="auto"/>
    </w:pPr>
    <w:rPr>
      <w:rFonts w:ascii="Calibri" w:eastAsia="Calibri" w:hAnsi="Calibri" w:cs="Times New Roman"/>
      <w:lang w:eastAsia="zh-CN"/>
    </w:rPr>
  </w:style>
  <w:style w:type="paragraph" w:customStyle="1" w:styleId="ConsPlusNormal">
    <w:name w:val="ConsPlusNormal"/>
    <w:rsid w:val="00031528"/>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p2">
    <w:name w:val="p2"/>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31528"/>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customStyle="1" w:styleId="p9">
    <w:name w:val="p9"/>
    <w:basedOn w:val="a"/>
    <w:rsid w:val="00031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Табл_содержание (правый)"/>
    <w:basedOn w:val="a"/>
    <w:autoRedefine/>
    <w:uiPriority w:val="99"/>
    <w:rsid w:val="00D4536B"/>
    <w:pPr>
      <w:spacing w:after="0" w:line="360" w:lineRule="auto"/>
      <w:jc w:val="center"/>
    </w:pPr>
    <w:rPr>
      <w:rFonts w:ascii="Arial" w:eastAsia="Times New Roman" w:hAnsi="Arial" w:cs="Arial"/>
      <w:sz w:val="20"/>
      <w:szCs w:val="20"/>
      <w:lang w:eastAsia="ru-RU"/>
    </w:rPr>
  </w:style>
  <w:style w:type="character" w:styleId="af9">
    <w:name w:val="Emphasis"/>
    <w:basedOn w:val="a0"/>
    <w:qFormat/>
    <w:rsid w:val="0091027F"/>
    <w:rPr>
      <w:i/>
      <w:iCs/>
    </w:rPr>
  </w:style>
</w:styles>
</file>

<file path=word/webSettings.xml><?xml version="1.0" encoding="utf-8"?>
<w:webSettings xmlns:r="http://schemas.openxmlformats.org/officeDocument/2006/relationships" xmlns:w="http://schemas.openxmlformats.org/wordprocessingml/2006/main">
  <w:divs>
    <w:div w:id="109932633">
      <w:bodyDiv w:val="1"/>
      <w:marLeft w:val="0"/>
      <w:marRight w:val="0"/>
      <w:marTop w:val="0"/>
      <w:marBottom w:val="0"/>
      <w:divBdr>
        <w:top w:val="none" w:sz="0" w:space="0" w:color="auto"/>
        <w:left w:val="none" w:sz="0" w:space="0" w:color="auto"/>
        <w:bottom w:val="none" w:sz="0" w:space="0" w:color="auto"/>
        <w:right w:val="none" w:sz="0" w:space="0" w:color="auto"/>
      </w:divBdr>
    </w:div>
    <w:div w:id="893929883">
      <w:bodyDiv w:val="1"/>
      <w:marLeft w:val="0"/>
      <w:marRight w:val="0"/>
      <w:marTop w:val="0"/>
      <w:marBottom w:val="0"/>
      <w:divBdr>
        <w:top w:val="none" w:sz="0" w:space="0" w:color="auto"/>
        <w:left w:val="none" w:sz="0" w:space="0" w:color="auto"/>
        <w:bottom w:val="none" w:sz="0" w:space="0" w:color="auto"/>
        <w:right w:val="none" w:sz="0" w:space="0" w:color="auto"/>
      </w:divBdr>
    </w:div>
    <w:div w:id="935866894">
      <w:bodyDiv w:val="1"/>
      <w:marLeft w:val="0"/>
      <w:marRight w:val="0"/>
      <w:marTop w:val="0"/>
      <w:marBottom w:val="0"/>
      <w:divBdr>
        <w:top w:val="none" w:sz="0" w:space="0" w:color="auto"/>
        <w:left w:val="none" w:sz="0" w:space="0" w:color="auto"/>
        <w:bottom w:val="none" w:sz="0" w:space="0" w:color="auto"/>
        <w:right w:val="none" w:sz="0" w:space="0" w:color="auto"/>
      </w:divBdr>
    </w:div>
    <w:div w:id="1420373121">
      <w:bodyDiv w:val="1"/>
      <w:marLeft w:val="0"/>
      <w:marRight w:val="0"/>
      <w:marTop w:val="0"/>
      <w:marBottom w:val="0"/>
      <w:divBdr>
        <w:top w:val="none" w:sz="0" w:space="0" w:color="auto"/>
        <w:left w:val="none" w:sz="0" w:space="0" w:color="auto"/>
        <w:bottom w:val="none" w:sz="0" w:space="0" w:color="auto"/>
        <w:right w:val="none" w:sz="0" w:space="0" w:color="auto"/>
      </w:divBdr>
    </w:div>
    <w:div w:id="2135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cvolga.com/tehnolog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00E6-D6C3-4EE6-BC95-360F2CBD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Боровая Надежда Сергеевна</dc:creator>
  <cp:lastModifiedBy>User</cp:lastModifiedBy>
  <cp:revision>50</cp:revision>
  <cp:lastPrinted>2018-02-01T08:05:00Z</cp:lastPrinted>
  <dcterms:created xsi:type="dcterms:W3CDTF">2018-01-31T06:39:00Z</dcterms:created>
  <dcterms:modified xsi:type="dcterms:W3CDTF">2018-02-06T07:24:00Z</dcterms:modified>
</cp:coreProperties>
</file>