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E03C1B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D28B6" w:rsidRPr="00E03C1B" w:rsidRDefault="002F29C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СЕННОГО </w:t>
      </w:r>
      <w:r w:rsidR="000D28B6" w:rsidRPr="00E0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D28B6" w:rsidRPr="00E03C1B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ВОЛЬСКОГО МУНИЦИПАЛЬНОГО РАЙОНА</w:t>
      </w:r>
    </w:p>
    <w:p w:rsidR="000D28B6" w:rsidRPr="00E03C1B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0D28B6" w:rsidRPr="00E03C1B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8B6" w:rsidRPr="00E03C1B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03C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E03C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0D28B6" w:rsidRPr="00E03C1B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09BB" w:rsidRPr="00E03C1B" w:rsidRDefault="00E03C1B" w:rsidP="006E43A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ноября </w:t>
      </w:r>
      <w:r w:rsidR="001D09BB" w:rsidRPr="00E03C1B">
        <w:rPr>
          <w:rFonts w:ascii="Times New Roman" w:hAnsi="Times New Roman" w:cs="Times New Roman"/>
          <w:b/>
          <w:sz w:val="24"/>
          <w:szCs w:val="24"/>
        </w:rPr>
        <w:t xml:space="preserve">2017 г.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9BB" w:rsidRPr="00E03C1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D09BB" w:rsidRPr="00E03C1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4/19-56</w:t>
      </w:r>
      <w:r w:rsidR="001D09BB" w:rsidRPr="00E03C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29C6" w:rsidRPr="00E03C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09BB" w:rsidRPr="00E03C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9C6" w:rsidRPr="00E03C1B">
        <w:rPr>
          <w:rFonts w:ascii="Times New Roman" w:hAnsi="Times New Roman" w:cs="Times New Roman"/>
          <w:b/>
          <w:sz w:val="24"/>
          <w:szCs w:val="24"/>
        </w:rPr>
        <w:t>р.п. Сенной</w:t>
      </w:r>
    </w:p>
    <w:p w:rsidR="001D09BB" w:rsidRPr="00E21193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E21193" w:rsidRDefault="000D28B6" w:rsidP="006E43A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</w:t>
      </w:r>
      <w:r w:rsidR="006F1AFF"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</w:t>
      </w:r>
    </w:p>
    <w:p w:rsidR="001D09BB" w:rsidRPr="00E21193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0E25" w:rsidRPr="00E21193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193">
        <w:rPr>
          <w:rFonts w:ascii="Times New Roman" w:hAnsi="Times New Roman" w:cs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6E43AC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E21193">
        <w:rPr>
          <w:rFonts w:ascii="Times New Roman" w:hAnsi="Times New Roman" w:cs="Times New Roman"/>
          <w:sz w:val="24"/>
          <w:szCs w:val="24"/>
        </w:rPr>
        <w:t xml:space="preserve">Законом Саратовской </w:t>
      </w:r>
      <w:proofErr w:type="gramStart"/>
      <w:r w:rsidRPr="00E2119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E43AC" w:rsidRPr="00E21193">
        <w:rPr>
          <w:rFonts w:ascii="Times New Roman" w:hAnsi="Times New Roman" w:cs="Times New Roman"/>
          <w:sz w:val="24"/>
          <w:szCs w:val="24"/>
        </w:rPr>
        <w:t>от 26.10.2017 года №</w:t>
      </w:r>
      <w:r w:rsidR="0033788E" w:rsidRPr="00E21193">
        <w:rPr>
          <w:rFonts w:ascii="Times New Roman" w:hAnsi="Times New Roman" w:cs="Times New Roman"/>
          <w:sz w:val="24"/>
          <w:szCs w:val="24"/>
        </w:rPr>
        <w:t xml:space="preserve">81-ЗСО </w:t>
      </w:r>
      <w:r w:rsidRPr="00E21193">
        <w:rPr>
          <w:rFonts w:ascii="Times New Roman" w:hAnsi="Times New Roman" w:cs="Times New Roman"/>
          <w:sz w:val="24"/>
          <w:szCs w:val="24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2F29C6" w:rsidRPr="00E21193">
        <w:rPr>
          <w:rFonts w:ascii="Times New Roman" w:hAnsi="Times New Roman" w:cs="Times New Roman"/>
          <w:sz w:val="24"/>
          <w:szCs w:val="24"/>
        </w:rPr>
        <w:t xml:space="preserve"> </w:t>
      </w:r>
      <w:r w:rsidR="00070E25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абз.4 ч.1 ст.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E25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E25"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Сенного </w:t>
      </w:r>
      <w:r w:rsidR="00070E25"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Совет 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Сенного </w:t>
      </w:r>
      <w:r w:rsidR="00070E25" w:rsidRPr="00E21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</w:p>
    <w:p w:rsidR="001D09BB" w:rsidRPr="00E21193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1. Установить на территории </w:t>
      </w:r>
      <w:r w:rsidR="002F29C6" w:rsidRPr="00E21193">
        <w:t xml:space="preserve">Сенного </w:t>
      </w:r>
      <w:r w:rsidR="001D09BB" w:rsidRPr="00E21193">
        <w:t xml:space="preserve">муниципального образования </w:t>
      </w:r>
      <w:r w:rsidRPr="00E21193">
        <w:t>налог на имущество физических лиц</w:t>
      </w:r>
      <w:r w:rsidR="006E43AC" w:rsidRPr="00E21193">
        <w:t xml:space="preserve"> и ввести его в действие с 01 января 2018 года</w:t>
      </w:r>
      <w:r w:rsidRPr="00E21193">
        <w:t>.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2. </w:t>
      </w:r>
      <w:r w:rsidR="00070E25" w:rsidRPr="00E21193">
        <w:t>У</w:t>
      </w:r>
      <w:r w:rsidRPr="00E21193"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E21193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3</w:t>
      </w:r>
      <w:r w:rsidR="002A7058" w:rsidRPr="00E21193">
        <w:t>.Порядок определения налоговой базы, исходя из кадастровой стоимости объектов налогообложения</w:t>
      </w:r>
      <w:r w:rsidR="00745AEA" w:rsidRPr="00E21193">
        <w:t>,</w:t>
      </w:r>
      <w:r w:rsidR="002A7058" w:rsidRPr="00E21193"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450BB0" w:rsidRPr="00E21193" w:rsidRDefault="00450BB0" w:rsidP="00450BB0">
      <w:pPr>
        <w:pStyle w:val="a3"/>
        <w:shd w:val="clear" w:color="auto" w:fill="FFFFFF"/>
        <w:spacing w:before="192" w:beforeAutospacing="0" w:after="216" w:afterAutospacing="0" w:line="284" w:lineRule="atLeast"/>
        <w:jc w:val="both"/>
      </w:pPr>
      <w:r w:rsidRPr="00E21193">
        <w:t xml:space="preserve">       4. Установить налоговые ставки в соответствии со статьей 406 главы 32 Налогового кодекса Российской Федерации в размере:</w:t>
      </w:r>
    </w:p>
    <w:p w:rsidR="002A7058" w:rsidRPr="00E21193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bookmarkStart w:id="0" w:name="Par1"/>
      <w:bookmarkEnd w:id="0"/>
      <w:r w:rsidRPr="00E21193">
        <w:t>1) 0,</w:t>
      </w:r>
      <w:r w:rsidR="0033788E" w:rsidRPr="00E21193">
        <w:t>3</w:t>
      </w:r>
      <w:r w:rsidR="002A7058" w:rsidRPr="00E21193">
        <w:t xml:space="preserve"> процента в отношении: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жилых домов, </w:t>
      </w:r>
      <w:r w:rsidR="005507CF" w:rsidRPr="00E21193">
        <w:t>квартир, комнат</w:t>
      </w:r>
      <w:r w:rsidRPr="00E21193">
        <w:t>;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единых недвижимых комплексов, в состав которых входит хотя бы </w:t>
      </w:r>
      <w:r w:rsidR="005507CF" w:rsidRPr="00E21193">
        <w:t>один</w:t>
      </w:r>
      <w:r w:rsidRPr="00E21193">
        <w:t xml:space="preserve"> жило</w:t>
      </w:r>
      <w:r w:rsidR="005507CF" w:rsidRPr="00E21193">
        <w:t>й дом</w:t>
      </w:r>
      <w:r w:rsidRPr="00E21193">
        <w:t>;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гаражей и </w:t>
      </w:r>
      <w:proofErr w:type="spellStart"/>
      <w:r w:rsidRPr="00E21193">
        <w:t>машино-мест</w:t>
      </w:r>
      <w:proofErr w:type="spellEnd"/>
      <w:r w:rsidRPr="00E21193">
        <w:t>;</w:t>
      </w:r>
    </w:p>
    <w:p w:rsidR="002A7058" w:rsidRPr="00E21193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21193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proofErr w:type="gramEnd"/>
    </w:p>
    <w:p w:rsidR="002A7058" w:rsidRPr="00E21193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21193">
        <w:t>2) 2 процент</w:t>
      </w:r>
      <w:r w:rsidR="0033788E" w:rsidRPr="00E21193">
        <w:t>а</w:t>
      </w:r>
      <w:r w:rsidRPr="00E21193">
        <w:t xml:space="preserve"> в отношении объектов налогообложения, включенных в перечень, определяемый </w:t>
      </w:r>
      <w:r w:rsidR="00AF336D" w:rsidRPr="00E21193">
        <w:t>в соответствии с</w:t>
      </w:r>
      <w:r w:rsidR="00AF336D" w:rsidRPr="00E21193">
        <w:rPr>
          <w:rStyle w:val="apple-converted-space"/>
        </w:rPr>
        <w:t> </w:t>
      </w:r>
      <w:hyperlink r:id="rId6" w:history="1">
        <w:r w:rsidR="00AF336D" w:rsidRPr="00E21193">
          <w:rPr>
            <w:rStyle w:val="a5"/>
            <w:color w:val="auto"/>
            <w:u w:val="none"/>
          </w:rPr>
          <w:t>пунктом 7 статьи 378.2</w:t>
        </w:r>
      </w:hyperlink>
      <w:r w:rsidR="00AF336D" w:rsidRPr="00E21193">
        <w:rPr>
          <w:rStyle w:val="apple-converted-space"/>
        </w:rPr>
        <w:t> </w:t>
      </w:r>
      <w:r w:rsidR="00AF336D" w:rsidRPr="00E21193">
        <w:t xml:space="preserve"> Налогового Кодекса Российской Федерации </w:t>
      </w:r>
      <w:r w:rsidR="005507CF" w:rsidRPr="00E21193">
        <w:t>уполномоченным органом исполнительной власти Сар</w:t>
      </w:r>
      <w:r w:rsidR="00AF336D" w:rsidRPr="00E21193">
        <w:t>атовской области</w:t>
      </w:r>
      <w:r w:rsidRPr="00E21193">
        <w:t>,</w:t>
      </w:r>
      <w:r w:rsidR="002F29C6" w:rsidRPr="00E21193">
        <w:t xml:space="preserve"> </w:t>
      </w:r>
      <w:r w:rsidRPr="00E21193">
        <w:t>в отношении объектов налогообложения, предусмотренных</w:t>
      </w:r>
      <w:r w:rsidRPr="00E21193">
        <w:rPr>
          <w:rStyle w:val="apple-converted-space"/>
        </w:rPr>
        <w:t> </w:t>
      </w:r>
      <w:hyperlink r:id="rId7" w:history="1">
        <w:r w:rsidRPr="00E21193">
          <w:rPr>
            <w:rStyle w:val="a5"/>
            <w:color w:val="auto"/>
            <w:u w:val="none"/>
          </w:rPr>
          <w:t>абзацем вторым пункта 10 статьи 378.2</w:t>
        </w:r>
      </w:hyperlink>
      <w:r w:rsidRPr="00E21193"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A7058" w:rsidRPr="00E21193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3) 0,5 процента в отношении прочих объектов налогообложения.</w:t>
      </w:r>
    </w:p>
    <w:p w:rsidR="002A7058" w:rsidRPr="00E21193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5</w:t>
      </w:r>
      <w:r w:rsidR="002A7058" w:rsidRPr="00E21193">
        <w:t>. Установить, что налоговые льготы применяются в порядке и на условиях</w:t>
      </w:r>
      <w:r w:rsidRPr="00E21193">
        <w:t xml:space="preserve">, </w:t>
      </w:r>
      <w:r w:rsidR="002A7058" w:rsidRPr="00E21193">
        <w:t>предусмотренных статьей 407 главы 32 Налогового кодекса Российской Федерации.</w:t>
      </w:r>
    </w:p>
    <w:p w:rsidR="00CE7F68" w:rsidRPr="00E21193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lastRenderedPageBreak/>
        <w:t>6</w:t>
      </w:r>
      <w:r w:rsidR="002A7058" w:rsidRPr="00E21193">
        <w:t xml:space="preserve">. </w:t>
      </w:r>
      <w:r w:rsidR="00CE7F68" w:rsidRPr="00E21193"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E21193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hAnsi="Times New Roman" w:cs="Times New Roman"/>
          <w:sz w:val="24"/>
          <w:szCs w:val="24"/>
        </w:rPr>
        <w:t xml:space="preserve">   -  лица, имеющие звание «Поч</w:t>
      </w:r>
      <w:r w:rsidR="00274260" w:rsidRPr="00E21193">
        <w:rPr>
          <w:rFonts w:ascii="Times New Roman" w:hAnsi="Times New Roman" w:cs="Times New Roman"/>
          <w:sz w:val="24"/>
          <w:szCs w:val="24"/>
        </w:rPr>
        <w:t>етный гражданин Земли Вольской».</w:t>
      </w:r>
    </w:p>
    <w:p w:rsidR="000F311B" w:rsidRPr="00E21193" w:rsidRDefault="0088602D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21193">
        <w:rPr>
          <w:rFonts w:ascii="Times New Roman" w:hAnsi="Times New Roman" w:cs="Times New Roman"/>
          <w:sz w:val="24"/>
          <w:szCs w:val="24"/>
        </w:rPr>
        <w:t>7</w:t>
      </w:r>
      <w:r w:rsidR="000F311B" w:rsidRPr="00E21193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0F311B" w:rsidRPr="00E21193">
        <w:rPr>
          <w:rFonts w:ascii="Times New Roman" w:hAnsi="Times New Roman" w:cs="Times New Roman"/>
          <w:sz w:val="24"/>
          <w:szCs w:val="24"/>
        </w:rPr>
        <w:t xml:space="preserve">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E21193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ru-RU"/>
        </w:rPr>
        <w:t xml:space="preserve">от 01 августа 2005 года № 74-ЗСО </w:t>
      </w:r>
      <w:r w:rsidR="000F311B" w:rsidRPr="00E21193">
        <w:rPr>
          <w:rFonts w:ascii="Times New Roman" w:hAnsi="Times New Roman" w:cs="Times New Roman"/>
          <w:sz w:val="24"/>
          <w:szCs w:val="24"/>
        </w:rPr>
        <w:t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</w:t>
      </w:r>
      <w:proofErr w:type="gramEnd"/>
      <w:r w:rsidR="000F311B" w:rsidRPr="00E21193">
        <w:rPr>
          <w:rFonts w:ascii="Times New Roman" w:hAnsi="Times New Roman" w:cs="Times New Roman"/>
          <w:sz w:val="24"/>
          <w:szCs w:val="24"/>
        </w:rPr>
        <w:t xml:space="preserve">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E21193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8.</w:t>
      </w:r>
      <w:r w:rsidR="002A7058" w:rsidRPr="00E21193">
        <w:t xml:space="preserve"> Налоговая л</w:t>
      </w:r>
      <w:r w:rsidRPr="00E21193">
        <w:t>ьгота предоставляется в размере</w:t>
      </w:r>
      <w:r w:rsidR="002A7058" w:rsidRPr="00E21193">
        <w:t xml:space="preserve"> подле</w:t>
      </w:r>
      <w:r w:rsidRPr="00E21193">
        <w:t xml:space="preserve">жащей уплате налогоплательщиком </w:t>
      </w:r>
      <w:r w:rsidR="002A7058" w:rsidRPr="00E21193"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E21193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9. </w:t>
      </w:r>
      <w:r w:rsidR="002A7058" w:rsidRPr="00E21193"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E21193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10. </w:t>
      </w:r>
      <w:r w:rsidR="002A7058" w:rsidRPr="00E21193">
        <w:t xml:space="preserve"> Налоговая льгота предоставляется в отношении следующих видов объектов налогообложения:</w:t>
      </w:r>
    </w:p>
    <w:p w:rsidR="002A7058" w:rsidRPr="00E21193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1) квартира или комната;</w:t>
      </w:r>
    </w:p>
    <w:p w:rsidR="002A7058" w:rsidRPr="00E21193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2) жилой дом;</w:t>
      </w:r>
    </w:p>
    <w:p w:rsidR="002A7058" w:rsidRPr="00E21193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3) помещение или сооружение, указанные в</w:t>
      </w:r>
      <w:r w:rsidRPr="00E21193">
        <w:rPr>
          <w:rStyle w:val="apple-converted-space"/>
        </w:rPr>
        <w:t> </w:t>
      </w:r>
      <w:hyperlink r:id="rId8" w:history="1">
        <w:r w:rsidRPr="00E21193">
          <w:rPr>
            <w:rStyle w:val="a5"/>
            <w:color w:val="auto"/>
            <w:u w:val="none"/>
          </w:rPr>
          <w:t>подпункте 14 пункта 1</w:t>
        </w:r>
      </w:hyperlink>
      <w:r w:rsidRPr="00E21193">
        <w:t> статьи 407 главы 32 Налогового Кодекса Российской Федерации;</w:t>
      </w:r>
    </w:p>
    <w:p w:rsidR="002A7058" w:rsidRPr="00E21193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4) хозяйственное строение или сооружение, указанные в</w:t>
      </w:r>
      <w:r w:rsidRPr="00E21193">
        <w:rPr>
          <w:rStyle w:val="apple-converted-space"/>
        </w:rPr>
        <w:t> </w:t>
      </w:r>
      <w:hyperlink r:id="rId9" w:history="1">
        <w:r w:rsidRPr="00E21193">
          <w:rPr>
            <w:rStyle w:val="a5"/>
            <w:color w:val="auto"/>
            <w:u w:val="none"/>
          </w:rPr>
          <w:t>подпункте 15 пункта 1</w:t>
        </w:r>
      </w:hyperlink>
      <w:r w:rsidRPr="00E21193">
        <w:rPr>
          <w:rStyle w:val="apple-converted-space"/>
        </w:rPr>
        <w:t> </w:t>
      </w:r>
      <w:r w:rsidRPr="00E21193">
        <w:t>статьи 407 главы 32 Налогового Кодекса Российской Федерации;</w:t>
      </w:r>
    </w:p>
    <w:p w:rsidR="002A7058" w:rsidRPr="00E21193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 xml:space="preserve">5) гараж или </w:t>
      </w:r>
      <w:proofErr w:type="spellStart"/>
      <w:r w:rsidRPr="00E21193">
        <w:t>машино-место</w:t>
      </w:r>
      <w:proofErr w:type="spellEnd"/>
      <w:r w:rsidRPr="00E21193">
        <w:t>.</w:t>
      </w:r>
    </w:p>
    <w:p w:rsidR="002A7058" w:rsidRPr="00E21193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11.</w:t>
      </w:r>
      <w:r w:rsidR="002A7058" w:rsidRPr="00E21193">
        <w:t xml:space="preserve"> Налоговая льгота не предоставляется в отношении объектов налогообложения, указанных в</w:t>
      </w:r>
      <w:r w:rsidR="002F29C6" w:rsidRPr="00E21193">
        <w:t xml:space="preserve"> </w:t>
      </w:r>
      <w:hyperlink r:id="rId10" w:history="1">
        <w:r w:rsidR="002A7058" w:rsidRPr="00E21193">
          <w:rPr>
            <w:rStyle w:val="a5"/>
            <w:color w:val="auto"/>
            <w:u w:val="none"/>
          </w:rPr>
          <w:t xml:space="preserve">подпункте 2 </w:t>
        </w:r>
        <w:r w:rsidR="006F1AFF" w:rsidRPr="00E21193">
          <w:rPr>
            <w:rStyle w:val="a5"/>
            <w:color w:val="auto"/>
            <w:u w:val="none"/>
          </w:rPr>
          <w:t xml:space="preserve">части </w:t>
        </w:r>
      </w:hyperlink>
      <w:r w:rsidR="006F1AFF" w:rsidRPr="00E21193">
        <w:rPr>
          <w:rStyle w:val="a5"/>
          <w:color w:val="auto"/>
          <w:u w:val="none"/>
        </w:rPr>
        <w:t>4 настоящего решения</w:t>
      </w:r>
      <w:r w:rsidR="002A7058" w:rsidRPr="00E21193">
        <w:t>.</w:t>
      </w:r>
    </w:p>
    <w:p w:rsidR="007711F8" w:rsidRPr="00E21193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hAnsi="Times New Roman" w:cs="Times New Roman"/>
          <w:sz w:val="24"/>
          <w:szCs w:val="24"/>
        </w:rPr>
        <w:t>12</w:t>
      </w:r>
      <w:r w:rsidR="002A7058" w:rsidRPr="00E21193">
        <w:rPr>
          <w:rFonts w:ascii="Times New Roman" w:hAnsi="Times New Roman" w:cs="Times New Roman"/>
          <w:sz w:val="24"/>
          <w:szCs w:val="24"/>
        </w:rPr>
        <w:t>.</w:t>
      </w:r>
      <w:r w:rsidRPr="00E21193">
        <w:rPr>
          <w:rFonts w:ascii="Times New Roman" w:hAnsi="Times New Roman" w:cs="Times New Roman"/>
          <w:sz w:val="24"/>
          <w:szCs w:val="24"/>
        </w:rPr>
        <w:t xml:space="preserve"> Признать утратившими силу </w:t>
      </w:r>
      <w:r w:rsidR="006473E4" w:rsidRPr="00E2119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21193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2F29C6" w:rsidRPr="00E21193">
        <w:rPr>
          <w:rFonts w:ascii="Times New Roman" w:hAnsi="Times New Roman" w:cs="Times New Roman"/>
          <w:sz w:val="24"/>
          <w:szCs w:val="24"/>
        </w:rPr>
        <w:t xml:space="preserve">Сенного </w:t>
      </w:r>
      <w:r w:rsidRPr="00E21193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7711F8" w:rsidRPr="00E21193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hAnsi="Times New Roman" w:cs="Times New Roman"/>
          <w:sz w:val="24"/>
          <w:szCs w:val="24"/>
        </w:rPr>
        <w:t xml:space="preserve">- </w:t>
      </w:r>
      <w:r w:rsidR="006473E4" w:rsidRPr="00E211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от 14 ноября 2014 года №3/</w:t>
      </w:r>
      <w:r w:rsidR="00E21193" w:rsidRPr="00E21193">
        <w:rPr>
          <w:rFonts w:ascii="Times New Roman" w:hAnsi="Times New Roman" w:cs="Times New Roman"/>
          <w:bCs/>
          <w:sz w:val="24"/>
          <w:szCs w:val="24"/>
        </w:rPr>
        <w:t>№ 3/47-158</w:t>
      </w:r>
      <w:r w:rsidR="00E21193" w:rsidRPr="00E21193">
        <w:rPr>
          <w:bCs/>
          <w:sz w:val="24"/>
          <w:szCs w:val="24"/>
        </w:rPr>
        <w:t xml:space="preserve"> </w:t>
      </w:r>
      <w:r w:rsidRPr="00E21193">
        <w:rPr>
          <w:rFonts w:ascii="Times New Roman" w:hAnsi="Times New Roman" w:cs="Times New Roman"/>
          <w:sz w:val="24"/>
          <w:szCs w:val="24"/>
        </w:rPr>
        <w:t>«</w:t>
      </w:r>
      <w:r w:rsidR="006473E4" w:rsidRPr="00E21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 установлении налога на имущество физических лиц</w:t>
      </w:r>
      <w:r w:rsidRPr="00E21193">
        <w:rPr>
          <w:rFonts w:ascii="Times New Roman" w:hAnsi="Times New Roman" w:cs="Times New Roman"/>
          <w:sz w:val="24"/>
          <w:szCs w:val="24"/>
        </w:rPr>
        <w:t>»;</w:t>
      </w:r>
    </w:p>
    <w:p w:rsidR="007711F8" w:rsidRPr="00E21193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hAnsi="Times New Roman" w:cs="Times New Roman"/>
          <w:sz w:val="24"/>
          <w:szCs w:val="24"/>
        </w:rPr>
        <w:t xml:space="preserve">- </w:t>
      </w:r>
      <w:r w:rsidR="00CE7F68" w:rsidRPr="00E2119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E21193" w:rsidRPr="00E21193">
        <w:rPr>
          <w:rFonts w:ascii="Times New Roman" w:hAnsi="Times New Roman" w:cs="Times New Roman"/>
          <w:sz w:val="24"/>
          <w:szCs w:val="24"/>
        </w:rPr>
        <w:t xml:space="preserve">09 июня 2017 года   № 4/12-33 </w:t>
      </w:r>
      <w:r w:rsidRPr="00E21193">
        <w:rPr>
          <w:rFonts w:ascii="Times New Roman" w:hAnsi="Times New Roman" w:cs="Times New Roman"/>
          <w:sz w:val="24"/>
          <w:szCs w:val="24"/>
        </w:rPr>
        <w:t>«</w:t>
      </w:r>
      <w:r w:rsidR="006473E4" w:rsidRPr="00E21193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</w:t>
      </w:r>
      <w:r w:rsidR="002F29C6" w:rsidRPr="00E2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Сенного </w:t>
      </w:r>
      <w:r w:rsidR="006473E4" w:rsidRPr="00E21193">
        <w:rPr>
          <w:rFonts w:ascii="Times New Roman" w:hAnsi="Times New Roman" w:cs="Times New Roman"/>
          <w:sz w:val="24"/>
          <w:szCs w:val="24"/>
        </w:rPr>
        <w:t>муниципального образования от 14.11.2014 года №3/45-151 «Об установлении налога на имущество физических лиц».</w:t>
      </w:r>
    </w:p>
    <w:p w:rsidR="006473E4" w:rsidRPr="00E21193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1193">
        <w:rPr>
          <w:rFonts w:ascii="Times New Roman" w:hAnsi="Times New Roman" w:cs="Times New Roman"/>
          <w:sz w:val="24"/>
          <w:szCs w:val="24"/>
        </w:rPr>
        <w:t xml:space="preserve">13. Опубликовать настоящее решение в газете «Вольский Деловой Вестник» и разместить на официальном сайте в сети Интернет </w:t>
      </w:r>
      <w:hyperlink r:id="rId11" w:history="1">
        <w:r w:rsidRPr="00E211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211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.Вольск.РФ.</w:t>
        </w:r>
      </w:hyperlink>
    </w:p>
    <w:p w:rsidR="002A7058" w:rsidRPr="00E21193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1193">
        <w:t>1</w:t>
      </w:r>
      <w:r w:rsidR="004F69E4" w:rsidRPr="00E21193">
        <w:t>4</w:t>
      </w:r>
      <w:r w:rsidRPr="00E21193">
        <w:t>. Настоящее решение вступает в силу с 1 января 201</w:t>
      </w:r>
      <w:r w:rsidR="004F69E4" w:rsidRPr="00E21193">
        <w:t>8</w:t>
      </w:r>
      <w:r w:rsidRPr="00E21193">
        <w:t xml:space="preserve"> года, но не </w:t>
      </w:r>
      <w:proofErr w:type="gramStart"/>
      <w:r w:rsidRPr="00E21193">
        <w:t>ранее</w:t>
      </w:r>
      <w:proofErr w:type="gramEnd"/>
      <w:r w:rsidRPr="00E21193">
        <w:t xml:space="preserve">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E21193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11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</w:t>
      </w:r>
      <w:proofErr w:type="gramStart"/>
      <w:r w:rsidRPr="00E211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211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Главу </w:t>
      </w:r>
      <w:r w:rsidR="002F29C6" w:rsidRPr="00E211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Сенного </w:t>
      </w:r>
      <w:r w:rsidRPr="00E2119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в пределах компетенции.</w:t>
      </w:r>
    </w:p>
    <w:p w:rsidR="001D09BB" w:rsidRPr="00E21193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9BB" w:rsidRPr="00E21193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8B6" w:rsidRPr="00E21193" w:rsidRDefault="000D28B6" w:rsidP="006E43AC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11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r w:rsidR="002F29C6" w:rsidRPr="00E211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Сенного </w:t>
      </w:r>
    </w:p>
    <w:p w:rsidR="000D28B6" w:rsidRPr="00E21193" w:rsidRDefault="000D28B6" w:rsidP="002F29C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         </w:t>
      </w:r>
      <w:r w:rsidR="002F29C6" w:rsidRPr="00E21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С.С.Мартынова</w:t>
      </w: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E2119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D09BB" w:rsidRPr="006F1AFF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27" w:rsidRDefault="00BB6A27" w:rsidP="006473E4">
      <w:pPr>
        <w:spacing w:line="240" w:lineRule="auto"/>
      </w:pPr>
      <w:r>
        <w:separator/>
      </w:r>
    </w:p>
  </w:endnote>
  <w:endnote w:type="continuationSeparator" w:id="0">
    <w:p w:rsidR="00BB6A27" w:rsidRDefault="00BB6A27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  <w:docPartObj>
        <w:docPartGallery w:val="Page Numbers (Bottom of Page)"/>
        <w:docPartUnique/>
      </w:docPartObj>
    </w:sdtPr>
    <w:sdtContent>
      <w:p w:rsidR="006473E4" w:rsidRDefault="00392E0E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E03C1B">
          <w:rPr>
            <w:noProof/>
          </w:rPr>
          <w:t>2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27" w:rsidRDefault="00BB6A27" w:rsidP="006473E4">
      <w:pPr>
        <w:spacing w:line="240" w:lineRule="auto"/>
      </w:pPr>
      <w:r>
        <w:separator/>
      </w:r>
    </w:p>
  </w:footnote>
  <w:footnote w:type="continuationSeparator" w:id="0">
    <w:p w:rsidR="00BB6A27" w:rsidRDefault="00BB6A27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57AE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9C6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2E0E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0BB0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4B10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02D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0CD5"/>
    <w:rsid w:val="0094104C"/>
    <w:rsid w:val="00943904"/>
    <w:rsid w:val="00943CAE"/>
    <w:rsid w:val="0094404A"/>
    <w:rsid w:val="00944BC9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6A27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C1B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193"/>
    <w:rsid w:val="00E21BB3"/>
    <w:rsid w:val="00E22346"/>
    <w:rsid w:val="00E22B0B"/>
    <w:rsid w:val="00E24CDC"/>
    <w:rsid w:val="00E252DA"/>
    <w:rsid w:val="00E25634"/>
    <w:rsid w:val="00E26A1C"/>
    <w:rsid w:val="00E26D40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1F65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3AE3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6</cp:revision>
  <cp:lastPrinted>2017-11-10T13:15:00Z</cp:lastPrinted>
  <dcterms:created xsi:type="dcterms:W3CDTF">2017-11-10T09:40:00Z</dcterms:created>
  <dcterms:modified xsi:type="dcterms:W3CDTF">2017-11-15T12:14:00Z</dcterms:modified>
</cp:coreProperties>
</file>