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4679"/>
        <w:gridCol w:w="4964"/>
      </w:tblGrid>
      <w:tr w:rsidR="00CF29FD" w:rsidRPr="00764C80" w:rsidTr="00124C8A">
        <w:trPr>
          <w:trHeight w:val="2552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9FD" w:rsidRPr="00C5772D" w:rsidRDefault="009E59BB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9E59BB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CF29FD" w:rsidRPr="00C5772D">
              <w:rPr>
                <w:b/>
                <w:sz w:val="28"/>
                <w:szCs w:val="28"/>
              </w:rPr>
              <w:t>АДМИНИСТРАЦИЯ</w:t>
            </w:r>
          </w:p>
          <w:p w:rsidR="00CF29FD" w:rsidRPr="00C5772D" w:rsidRDefault="00124C8A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124C8A">
              <w:rPr>
                <w:b/>
                <w:sz w:val="28"/>
                <w:szCs w:val="28"/>
              </w:rPr>
              <w:t>СЕННОГО</w:t>
            </w:r>
            <w:r w:rsidR="00CF29FD" w:rsidRPr="00C5772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F29FD" w:rsidRPr="00C5772D" w:rsidRDefault="00FD316F" w:rsidP="0010694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ВОЛЬСКОГО </w:t>
            </w:r>
            <w:r w:rsidR="00CF29FD" w:rsidRPr="00C5772D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CF29FD" w:rsidRPr="00C5772D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764C80">
              <w:rPr>
                <w:b/>
                <w:sz w:val="28"/>
                <w:szCs w:val="28"/>
              </w:rPr>
              <w:t>П О С Т А Н О В Л Е Н И Е</w:t>
            </w: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</w:rPr>
            </w:pPr>
          </w:p>
        </w:tc>
      </w:tr>
      <w:tr w:rsidR="00CF29FD" w:rsidRPr="000E01BF" w:rsidTr="00106947">
        <w:trPr>
          <w:trHeight w:val="43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9FD" w:rsidRPr="0052599B" w:rsidRDefault="005D791F" w:rsidP="00FD316F">
            <w:pPr>
              <w:pStyle w:val="FR1"/>
              <w:tabs>
                <w:tab w:val="left" w:pos="4678"/>
              </w:tabs>
              <w:spacing w:line="259" w:lineRule="auto"/>
              <w:ind w:left="0" w:right="-102"/>
              <w:jc w:val="left"/>
              <w:outlineLvl w:val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  <w:r w:rsidR="00FD316F">
              <w:rPr>
                <w:b/>
                <w:noProof/>
                <w:sz w:val="28"/>
                <w:szCs w:val="28"/>
              </w:rPr>
              <w:t xml:space="preserve">3ноября </w:t>
            </w:r>
            <w:r w:rsidR="00CF29FD">
              <w:rPr>
                <w:b/>
                <w:noProof/>
                <w:sz w:val="28"/>
                <w:szCs w:val="28"/>
              </w:rPr>
              <w:t>2017 года</w:t>
            </w:r>
            <w:r w:rsidR="00124C8A">
              <w:rPr>
                <w:b/>
                <w:noProof/>
                <w:sz w:val="28"/>
                <w:szCs w:val="28"/>
              </w:rPr>
              <w:t xml:space="preserve">                № 115  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CF29FD" w:rsidRPr="00124C8A" w:rsidRDefault="00124C8A" w:rsidP="00124C8A">
            <w:pPr>
              <w:pStyle w:val="FR1"/>
              <w:tabs>
                <w:tab w:val="left" w:pos="4678"/>
              </w:tabs>
              <w:spacing w:line="259" w:lineRule="auto"/>
              <w:ind w:left="0" w:right="0" w:firstLine="2303"/>
              <w:jc w:val="left"/>
              <w:outlineLvl w:val="0"/>
              <w:rPr>
                <w:b/>
                <w:noProof/>
                <w:sz w:val="28"/>
                <w:szCs w:val="28"/>
              </w:rPr>
            </w:pPr>
            <w:r w:rsidRPr="00124C8A">
              <w:rPr>
                <w:b/>
                <w:noProof/>
                <w:sz w:val="28"/>
                <w:szCs w:val="28"/>
              </w:rPr>
              <w:t>р.п. Сенной</w:t>
            </w:r>
          </w:p>
        </w:tc>
      </w:tr>
      <w:tr w:rsidR="00CF29FD" w:rsidRPr="000E01BF" w:rsidTr="00106947">
        <w:trPr>
          <w:trHeight w:val="438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9FD" w:rsidRPr="00FD316F" w:rsidRDefault="00CF29FD" w:rsidP="00FD316F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noProof/>
                <w:color w:val="FF0000"/>
                <w:sz w:val="24"/>
                <w:szCs w:val="24"/>
              </w:rPr>
            </w:pPr>
          </w:p>
        </w:tc>
      </w:tr>
    </w:tbl>
    <w:p w:rsidR="00D23CE2" w:rsidRPr="00D23CE2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442153"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б </w:t>
      </w: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утверждении порядка </w:t>
      </w: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124C8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Сенного</w:t>
      </w: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 на 2018-2022 годы»</w:t>
      </w:r>
    </w:p>
    <w:p w:rsidR="00AC0E9B" w:rsidRPr="00D23CE2" w:rsidRDefault="00124F6A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 целях повышения благоустройства </w:t>
      </w:r>
      <w:r w:rsidR="00124C8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Сенного</w:t>
      </w: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муниципального образования </w:t>
      </w:r>
      <w:r w:rsidR="00AC0E9B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</w:t>
      </w: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создания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благоприятной жизненнойсредыс обеспечением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комфортных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условий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длянаселения,р</w:t>
      </w:r>
      <w:r w:rsidR="000D2BAF" w:rsidRPr="00D23CE2">
        <w:rPr>
          <w:rFonts w:ascii="Times New Roman" w:hAnsi="Times New Roman" w:cs="Times New Roman"/>
          <w:sz w:val="28"/>
          <w:szCs w:val="28"/>
        </w:rPr>
        <w:t>уководствуясь Федеральным з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аконом от 06.10.2003г.№ 131-ФЗ </w:t>
      </w:r>
      <w:r w:rsidR="000D2BAF" w:rsidRPr="00D23CE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10.02.2017г.№ 169«Об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на </w:t>
      </w:r>
      <w:r w:rsidR="000D2BAF" w:rsidRPr="00D23CE2">
        <w:rPr>
          <w:rFonts w:ascii="Times New Roman" w:hAnsi="Times New Roman" w:cs="Times New Roman"/>
          <w:sz w:val="28"/>
          <w:szCs w:val="28"/>
        </w:rPr>
        <w:t>поддержку государственных программ субъектов Российской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0D2BAF" w:rsidRPr="00D23CE2">
        <w:rPr>
          <w:rFonts w:ascii="Times New Roman" w:hAnsi="Times New Roman" w:cs="Times New Roman"/>
          <w:sz w:val="28"/>
          <w:szCs w:val="28"/>
        </w:rPr>
        <w:t>и муниципальных программ формирования современной городской среды», Постановление Правительства Саратовской области от 14.03.2017г. № 109-П «О внесении изменений в государственную</w:t>
      </w:r>
      <w:r w:rsidR="00B9203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программу</w:t>
      </w:r>
      <w:r w:rsidR="00B9203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pacing w:val="-8"/>
          <w:sz w:val="28"/>
          <w:szCs w:val="28"/>
        </w:rPr>
        <w:t xml:space="preserve">Саратовской области «Обеспечение населения доступным </w:t>
      </w:r>
      <w:r w:rsidR="000D2BAF" w:rsidRPr="00D23CE2">
        <w:rPr>
          <w:rFonts w:ascii="Times New Roman" w:hAnsi="Times New Roman" w:cs="Times New Roman"/>
          <w:spacing w:val="-14"/>
          <w:sz w:val="28"/>
          <w:szCs w:val="28"/>
        </w:rPr>
        <w:t>жильем и развитие жилищно-коммунальной инфраструктуры</w:t>
      </w:r>
      <w:r w:rsidR="000D2BAF" w:rsidRPr="00D23CE2">
        <w:rPr>
          <w:rFonts w:ascii="Times New Roman" w:hAnsi="Times New Roman" w:cs="Times New Roman"/>
          <w:sz w:val="28"/>
          <w:szCs w:val="28"/>
        </w:rPr>
        <w:t xml:space="preserve"> до 2020 года»</w:t>
      </w:r>
      <w:r w:rsidR="00A91DD8" w:rsidRPr="00D23CE2">
        <w:rPr>
          <w:rFonts w:ascii="Times New Roman" w:hAnsi="Times New Roman" w:cs="Times New Roman"/>
          <w:sz w:val="28"/>
          <w:szCs w:val="28"/>
        </w:rPr>
        <w:t xml:space="preserve">, </w:t>
      </w:r>
      <w:r w:rsidR="00B920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D316F" w:rsidRPr="00124C8A">
        <w:rPr>
          <w:rFonts w:ascii="Times New Roman" w:hAnsi="Times New Roman" w:cs="Times New Roman"/>
          <w:sz w:val="28"/>
          <w:szCs w:val="28"/>
        </w:rPr>
        <w:t xml:space="preserve">ст. </w:t>
      </w:r>
      <w:r w:rsidR="00124C8A" w:rsidRPr="00124C8A">
        <w:rPr>
          <w:rFonts w:ascii="Times New Roman" w:hAnsi="Times New Roman" w:cs="Times New Roman"/>
          <w:sz w:val="28"/>
          <w:szCs w:val="28"/>
        </w:rPr>
        <w:t>35</w:t>
      </w:r>
      <w:r w:rsidR="00B92032">
        <w:rPr>
          <w:rFonts w:ascii="Times New Roman" w:hAnsi="Times New Roman" w:cs="Times New Roman"/>
          <w:sz w:val="28"/>
          <w:szCs w:val="28"/>
        </w:rPr>
        <w:t xml:space="preserve"> </w:t>
      </w:r>
      <w:r w:rsidR="00A91DD8" w:rsidRPr="00D23CE2">
        <w:rPr>
          <w:rFonts w:ascii="Times New Roman" w:hAnsi="Times New Roman" w:cs="Times New Roman"/>
          <w:sz w:val="28"/>
          <w:szCs w:val="28"/>
        </w:rPr>
        <w:t>Устав</w:t>
      </w:r>
      <w:r w:rsidR="00FD316F">
        <w:rPr>
          <w:rFonts w:ascii="Times New Roman" w:hAnsi="Times New Roman" w:cs="Times New Roman"/>
          <w:sz w:val="28"/>
          <w:szCs w:val="28"/>
        </w:rPr>
        <w:t>а</w:t>
      </w:r>
      <w:r w:rsidR="00B92032">
        <w:rPr>
          <w:rFonts w:ascii="Times New Roman" w:hAnsi="Times New Roman" w:cs="Times New Roman"/>
          <w:sz w:val="28"/>
          <w:szCs w:val="28"/>
        </w:rPr>
        <w:t xml:space="preserve"> </w:t>
      </w:r>
      <w:r w:rsidR="00124C8A">
        <w:rPr>
          <w:rFonts w:ascii="Times New Roman" w:hAnsi="Times New Roman" w:cs="Times New Roman"/>
          <w:sz w:val="28"/>
          <w:szCs w:val="28"/>
        </w:rPr>
        <w:t>Сенного</w:t>
      </w:r>
      <w:r w:rsidR="00B92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23CE2" w:rsidRPr="00D23CE2" w:rsidRDefault="00D23CE2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2153" w:rsidRPr="00D23CE2" w:rsidRDefault="00442153" w:rsidP="00D23C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ПОСТАНОВЛЯ</w:t>
      </w:r>
      <w:r w:rsidR="00750CBD"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Ю</w:t>
      </w: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:</w:t>
      </w:r>
    </w:p>
    <w:p w:rsidR="00CB0E63" w:rsidRPr="00D23CE2" w:rsidRDefault="00D23CE2" w:rsidP="00D23CE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D23CE2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181B9B"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порядок </w:t>
      </w:r>
      <w:r w:rsidRPr="00D23C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124C8A">
        <w:rPr>
          <w:rFonts w:ascii="Times New Roman" w:eastAsia="Times New Roman" w:hAnsi="Times New Roman" w:cs="Times New Roman"/>
          <w:spacing w:val="2"/>
          <w:sz w:val="28"/>
          <w:szCs w:val="28"/>
        </w:rPr>
        <w:t>Сенного</w:t>
      </w:r>
      <w:r w:rsidRPr="00D23C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на 2018-2022 годы» </w:t>
      </w:r>
      <w:r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</w:t>
      </w:r>
      <w:r w:rsidR="00181B9B" w:rsidRPr="00D23C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24C8A" w:rsidRPr="00D23CE2" w:rsidRDefault="00D23CE2" w:rsidP="0012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4C8A">
        <w:rPr>
          <w:rFonts w:ascii="Times New Roman" w:hAnsi="Times New Roman" w:cs="Times New Roman"/>
          <w:sz w:val="28"/>
          <w:szCs w:val="28"/>
        </w:rPr>
        <w:t>2</w:t>
      </w:r>
      <w:r w:rsidR="005A341B" w:rsidRPr="00124C8A">
        <w:rPr>
          <w:rFonts w:ascii="Times New Roman" w:hAnsi="Times New Roman" w:cs="Times New Roman"/>
          <w:sz w:val="28"/>
          <w:szCs w:val="28"/>
        </w:rPr>
        <w:t>.</w:t>
      </w:r>
      <w:r w:rsidR="00124C8A" w:rsidRPr="00124C8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обнародования</w:t>
      </w:r>
      <w:r w:rsidR="00124C8A" w:rsidRPr="00742C2A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124C8A">
        <w:rPr>
          <w:rFonts w:ascii="Times New Roman" w:hAnsi="Times New Roman" w:cs="Times New Roman"/>
          <w:sz w:val="28"/>
          <w:szCs w:val="28"/>
        </w:rPr>
        <w:t>Сенного</w:t>
      </w:r>
      <w:r w:rsidR="00124C8A" w:rsidRPr="00742C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124C8A" w:rsidRPr="00742C2A">
        <w:rPr>
          <w:rFonts w:ascii="Times New Roman" w:hAnsi="Times New Roman" w:cs="Times New Roman"/>
          <w:sz w:val="28"/>
          <w:szCs w:val="28"/>
        </w:rPr>
        <w:t>.</w:t>
      </w:r>
    </w:p>
    <w:p w:rsidR="00124C8A" w:rsidRPr="00124C8A" w:rsidRDefault="00124C8A" w:rsidP="0012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4C8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124C8A" w:rsidRPr="00124C8A" w:rsidRDefault="00124C8A" w:rsidP="00124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C8A">
        <w:rPr>
          <w:rFonts w:ascii="Times New Roman" w:hAnsi="Times New Roman" w:cs="Times New Roman"/>
          <w:sz w:val="28"/>
          <w:szCs w:val="28"/>
        </w:rPr>
        <w:t>-здание администрации муниципального образования р. п. Сенной, ул. Привокзальная, 30;</w:t>
      </w:r>
    </w:p>
    <w:p w:rsidR="00124C8A" w:rsidRPr="00124C8A" w:rsidRDefault="00124C8A" w:rsidP="00124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C8A">
        <w:rPr>
          <w:rFonts w:ascii="Times New Roman" w:hAnsi="Times New Roman" w:cs="Times New Roman"/>
          <w:sz w:val="28"/>
          <w:szCs w:val="28"/>
        </w:rPr>
        <w:t>-доска объявлений на рынке р. п. Сенной, ул. Спортивная (по согласованию);</w:t>
      </w:r>
    </w:p>
    <w:p w:rsidR="00124C8A" w:rsidRPr="00124C8A" w:rsidRDefault="00124C8A" w:rsidP="00124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C8A">
        <w:rPr>
          <w:rFonts w:ascii="Times New Roman" w:hAnsi="Times New Roman" w:cs="Times New Roman"/>
          <w:sz w:val="28"/>
          <w:szCs w:val="28"/>
        </w:rPr>
        <w:t>-здание ООШ с. Ключи, ул. Ленина, 1(по согласованию).</w:t>
      </w:r>
    </w:p>
    <w:p w:rsidR="00124C8A" w:rsidRPr="00124C8A" w:rsidRDefault="00124C8A" w:rsidP="0012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24C8A">
        <w:rPr>
          <w:rFonts w:ascii="Times New Roman" w:hAnsi="Times New Roman" w:cs="Times New Roman"/>
          <w:sz w:val="28"/>
          <w:szCs w:val="28"/>
        </w:rPr>
        <w:t>. Настоящее постановление вывешивается на период 30 календарных дней: с 0</w:t>
      </w:r>
      <w:r>
        <w:rPr>
          <w:rFonts w:ascii="Times New Roman" w:hAnsi="Times New Roman" w:cs="Times New Roman"/>
          <w:sz w:val="28"/>
          <w:szCs w:val="28"/>
        </w:rPr>
        <w:t>9 ноября</w:t>
      </w:r>
      <w:r w:rsidRPr="00124C8A">
        <w:rPr>
          <w:rFonts w:ascii="Times New Roman" w:hAnsi="Times New Roman" w:cs="Times New Roman"/>
          <w:sz w:val="28"/>
          <w:szCs w:val="28"/>
        </w:rPr>
        <w:t xml:space="preserve"> 2017 года по 0</w:t>
      </w:r>
      <w:r>
        <w:rPr>
          <w:rFonts w:ascii="Times New Roman" w:hAnsi="Times New Roman" w:cs="Times New Roman"/>
          <w:sz w:val="28"/>
          <w:szCs w:val="28"/>
        </w:rPr>
        <w:t>8декабря</w:t>
      </w:r>
      <w:r w:rsidRPr="00124C8A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124C8A" w:rsidRPr="00124C8A" w:rsidRDefault="00124C8A" w:rsidP="0012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4C8A">
        <w:rPr>
          <w:rFonts w:ascii="Times New Roman" w:hAnsi="Times New Roman" w:cs="Times New Roman"/>
          <w:sz w:val="28"/>
          <w:szCs w:val="28"/>
        </w:rPr>
        <w:t>. Датой обнародования считать 0</w:t>
      </w:r>
      <w:r>
        <w:rPr>
          <w:rFonts w:ascii="Times New Roman" w:hAnsi="Times New Roman" w:cs="Times New Roman"/>
          <w:sz w:val="28"/>
          <w:szCs w:val="28"/>
        </w:rPr>
        <w:t>9 декабря</w:t>
      </w:r>
      <w:r w:rsidRPr="00124C8A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124C8A" w:rsidRPr="00124C8A" w:rsidRDefault="00124C8A" w:rsidP="00124C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4C8A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 администрации Сенного муниципального образования.</w:t>
      </w:r>
    </w:p>
    <w:p w:rsidR="00124C8A" w:rsidRPr="00124C8A" w:rsidRDefault="00124C8A" w:rsidP="00124C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4C8A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р. п. Сенной, ул.Привокзальная, д.30.</w:t>
      </w:r>
    </w:p>
    <w:p w:rsidR="00366047" w:rsidRPr="00D23CE2" w:rsidRDefault="00124C8A" w:rsidP="00D23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341B" w:rsidRPr="00D23CE2">
        <w:rPr>
          <w:rFonts w:ascii="Times New Roman" w:hAnsi="Times New Roman" w:cs="Times New Roman"/>
          <w:sz w:val="28"/>
          <w:szCs w:val="28"/>
        </w:rPr>
        <w:t xml:space="preserve">. </w:t>
      </w:r>
      <w:r w:rsidR="00366047" w:rsidRPr="00D23CE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366047" w:rsidRPr="00D23C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3CE2" w:rsidRDefault="00D23CE2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3CE2" w:rsidRDefault="00D23CE2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3BDD" w:rsidRDefault="00C03BDD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r w:rsidR="005D791F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="00124C8A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</w:t>
      </w:r>
    </w:p>
    <w:p w:rsidR="005D791F" w:rsidRDefault="00124C8A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Сенного </w:t>
      </w:r>
      <w:r w:rsidR="00204222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="00A87498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образования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С. А. Хахалин</w:t>
      </w:r>
    </w:p>
    <w:p w:rsidR="00124C8A" w:rsidRDefault="00124C8A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4C8A" w:rsidRDefault="00124C8A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4C8A" w:rsidRDefault="00124C8A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4C8A" w:rsidRDefault="00124C8A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4C8A" w:rsidRDefault="00124C8A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4C8A" w:rsidRDefault="00124C8A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4C8A" w:rsidRDefault="00124C8A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23CE2" w:rsidRPr="005D791F" w:rsidRDefault="00D23CE2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 </w:t>
      </w:r>
    </w:p>
    <w:p w:rsidR="004735AE" w:rsidRDefault="00D23CE2" w:rsidP="004735A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r w:rsidR="00124C8A">
        <w:rPr>
          <w:rFonts w:ascii="Times New Roman" w:eastAsia="Times New Roman" w:hAnsi="Times New Roman" w:cs="Times New Roman"/>
          <w:spacing w:val="2"/>
          <w:sz w:val="24"/>
          <w:szCs w:val="24"/>
        </w:rPr>
        <w:t>Сенного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образования от 0</w:t>
      </w:r>
      <w:r w:rsidR="00124C8A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C03BD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.2017 года </w:t>
      </w:r>
      <w:r w:rsidR="00124C8A">
        <w:rPr>
          <w:rFonts w:ascii="Times New Roman" w:eastAsia="Times New Roman" w:hAnsi="Times New Roman" w:cs="Times New Roman"/>
          <w:spacing w:val="2"/>
          <w:sz w:val="24"/>
          <w:szCs w:val="24"/>
        </w:rPr>
        <w:t>№ 115</w:t>
      </w:r>
    </w:p>
    <w:p w:rsidR="004735AE" w:rsidRDefault="004735AE" w:rsidP="004735A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735AE" w:rsidRDefault="004735AE" w:rsidP="004735A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735AE" w:rsidRDefault="004735AE" w:rsidP="004735AE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735AE" w:rsidRDefault="004735AE" w:rsidP="004735AE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</w:t>
      </w:r>
    </w:p>
    <w:p w:rsidR="004735AE" w:rsidRDefault="00D23CE2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</w:p>
    <w:p w:rsidR="00D23CE2" w:rsidRPr="005D791F" w:rsidRDefault="004735AE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Сенного</w:t>
      </w:r>
      <w:r w:rsidR="00D23CE2"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 на 2018-2022 годы»</w:t>
      </w:r>
    </w:p>
    <w:p w:rsidR="00AF202A" w:rsidRPr="00DA29D3" w:rsidRDefault="00CF29FD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5D791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F202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1. Настоящий Порядок устанавливает процедуру проведения общественного обсуждения муниципальной целевой программы «Формирование комфортной среды годы на территории</w:t>
      </w:r>
      <w:r w:rsidR="00AF202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Сенного </w:t>
      </w:r>
      <w:r w:rsidR="00AF202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муниципального образования на 2018 - 2022 годы» (далее –проект Программы), в том числе состав участников и сроки его проведения.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2. В общественном обсуждении проекта программы  могут принимать участие граждане, юридические лица, общественные организации, органы государственной власти (далее– заинтересованные лица).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3. Общественное обсуждение проекта программы проводится в целях: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а) информирования населения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Сенного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 о разработанном проекте программы, в том числе о мероприятиях, предусмотренных проектом программы, и условиях их реализации;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в) оценки предложений заинтересованных лиц.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4. Организация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осуществляется </w:t>
      </w:r>
      <w:r w:rsidRPr="00DA29D3">
        <w:rPr>
          <w:rFonts w:ascii="Times New Roman" w:hAnsi="Times New Roman" w:cs="Times New Roman"/>
          <w:sz w:val="27"/>
          <w:szCs w:val="27"/>
          <w:lang w:eastAsia="en-US"/>
        </w:rPr>
        <w:t>общественной муниципальной комиссией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DA29D3">
        <w:rPr>
          <w:rFonts w:ascii="Times New Roman" w:hAnsi="Times New Roman" w:cs="Times New Roman"/>
          <w:sz w:val="27"/>
          <w:szCs w:val="27"/>
        </w:rPr>
        <w:t xml:space="preserve">по контролю за реализацией </w:t>
      </w:r>
      <w:r w:rsidRPr="00DA29D3">
        <w:rPr>
          <w:rFonts w:ascii="Times New Roman" w:eastAsia="Times New Roman" w:hAnsi="Times New Roman" w:cs="Times New Roman"/>
          <w:sz w:val="27"/>
          <w:szCs w:val="27"/>
        </w:rPr>
        <w:t>муниципальной целевой программы</w:t>
      </w:r>
      <w:r w:rsidRPr="00DA29D3">
        <w:rPr>
          <w:rFonts w:ascii="Times New Roman" w:hAnsi="Times New Roman" w:cs="Times New Roman"/>
          <w:sz w:val="27"/>
          <w:szCs w:val="27"/>
        </w:rPr>
        <w:t xml:space="preserve">«Формирование комфортной среды на территории 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Сенного</w:t>
      </w:r>
      <w:r w:rsidRPr="00DA29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на 2018-2022 годы</w:t>
      </w:r>
      <w:r w:rsidRPr="00DA29D3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(далее - Общественная комиссия).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5. Для проведения общественного обсуждения проекта программы Администрация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Сенного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образования размещается на официальном сайте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Сенного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муниципального образования: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1) текст проекта программы, вынесенный на общественное обсуждение;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2) информационное извещение о проведении общественного обсуждения проекта программы, содержащее информацию о сроке приема предложений по п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роекту программы и способах их предоставления, адрес для представления предложений, контактный телефон ответственных лиц, осуществляющих прием предложений по проекту программы.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Информационное извещение о проведении общественного обсуждения проекта программы также опубликовывается в газете «Вольский Деловой вестник» 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lastRenderedPageBreak/>
        <w:t xml:space="preserve">6. Общественное обсуждение проекта Программы осуществляется в форме приема предложений и замечаний заинтересованных лиц в отношении проекта Программы (в том числе условий и мероприятий, предусмотренных проектом Программы) и последующей комиссионной оценки предложений (замечаний), высказанных участниками общественных обсуждений. 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7. Общественное обсуждение проекта программы проводится в срок не менее 30 календарных дней со дня размещения на официальном сайте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Сенного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проекта программы и информации, указанной в пункте 5 настоящего Порядка.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8. Рассмотрение и оценка предложений заинтересованных лиц к проекту программы осуществляется Общественной комиссией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путем анализа, обобщения поступивших предложений и замечаний и выработки соответствующих рекомендаций общественной комиссией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9.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Протокол должен содержать: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1) дата, место проведения обсуждений;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2) фамилия, имя, отчество ведущего общественных обсуждений и секретаря общественных обсуждений;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3) состав комиссии общественных обсуждений;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4) список участников общественных обсуждений;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AF202A" w:rsidRPr="00DA29D3" w:rsidRDefault="00AF202A" w:rsidP="00AF20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AF202A" w:rsidRPr="00DA29D3" w:rsidRDefault="00AF202A" w:rsidP="00AF20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10. Протокол заседания общественной комиссии в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 xml:space="preserve"> течение трех рабочих дней после окончания обсуждений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оформляется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в двух экземплярах, который подписывается членами комиссии, 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направляется в Администрацию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Сенного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для учета рекомендаций, выработанных общественной комиссией, в проекте Программы.</w:t>
      </w:r>
    </w:p>
    <w:p w:rsidR="00CF29FD" w:rsidRPr="005D791F" w:rsidRDefault="00CF29FD" w:rsidP="00AF202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9FD" w:rsidRDefault="00CF29FD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D791F" w:rsidRDefault="005D791F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735AE" w:rsidRDefault="000302C6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02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 w:rsidR="004735AE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</w:p>
    <w:p w:rsidR="005D791F" w:rsidRPr="004735AE" w:rsidRDefault="004735AE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735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Сенного </w:t>
      </w:r>
      <w:r w:rsidR="000302C6" w:rsidRPr="004735AE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5D791F" w:rsidRPr="004735A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D791F" w:rsidRPr="004735A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D791F" w:rsidRPr="004735A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D791F" w:rsidRPr="004735A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С. А. Хахалин</w:t>
      </w:r>
      <w:bookmarkStart w:id="0" w:name="_GoBack"/>
      <w:bookmarkEnd w:id="0"/>
    </w:p>
    <w:p w:rsidR="005D791F" w:rsidRPr="005D791F" w:rsidRDefault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5D791F" w:rsidRPr="005D791F" w:rsidSect="00CB52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44" w:rsidRDefault="00012844" w:rsidP="005D791F">
      <w:pPr>
        <w:spacing w:after="0" w:line="240" w:lineRule="auto"/>
      </w:pPr>
      <w:r>
        <w:separator/>
      </w:r>
    </w:p>
  </w:endnote>
  <w:endnote w:type="continuationSeparator" w:id="1">
    <w:p w:rsidR="00012844" w:rsidRDefault="00012844" w:rsidP="005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2895"/>
      <w:docPartObj>
        <w:docPartGallery w:val="Page Numbers (Bottom of Page)"/>
        <w:docPartUnique/>
      </w:docPartObj>
    </w:sdtPr>
    <w:sdtContent>
      <w:p w:rsidR="005D791F" w:rsidRDefault="009E59BB">
        <w:pPr>
          <w:pStyle w:val="ac"/>
          <w:jc w:val="right"/>
        </w:pPr>
        <w:r>
          <w:fldChar w:fldCharType="begin"/>
        </w:r>
        <w:r w:rsidR="006727E8">
          <w:instrText xml:space="preserve"> PAGE   \* MERGEFORMAT </w:instrText>
        </w:r>
        <w:r>
          <w:fldChar w:fldCharType="separate"/>
        </w:r>
        <w:r w:rsidR="00B92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91F" w:rsidRDefault="005D79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44" w:rsidRDefault="00012844" w:rsidP="005D791F">
      <w:pPr>
        <w:spacing w:after="0" w:line="240" w:lineRule="auto"/>
      </w:pPr>
      <w:r>
        <w:separator/>
      </w:r>
    </w:p>
  </w:footnote>
  <w:footnote w:type="continuationSeparator" w:id="1">
    <w:p w:rsidR="00012844" w:rsidRDefault="00012844" w:rsidP="005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2844"/>
    <w:rsid w:val="00014C22"/>
    <w:rsid w:val="000302C6"/>
    <w:rsid w:val="00043D8A"/>
    <w:rsid w:val="0007432A"/>
    <w:rsid w:val="000762CF"/>
    <w:rsid w:val="000B6BA3"/>
    <w:rsid w:val="000B7E4E"/>
    <w:rsid w:val="000C02A1"/>
    <w:rsid w:val="000C605A"/>
    <w:rsid w:val="000C6FA6"/>
    <w:rsid w:val="000D2BAF"/>
    <w:rsid w:val="00103FC3"/>
    <w:rsid w:val="00124C8A"/>
    <w:rsid w:val="00124F6A"/>
    <w:rsid w:val="001302D9"/>
    <w:rsid w:val="00151FB1"/>
    <w:rsid w:val="00152D9D"/>
    <w:rsid w:val="00155583"/>
    <w:rsid w:val="00181B9B"/>
    <w:rsid w:val="001D5077"/>
    <w:rsid w:val="001F410F"/>
    <w:rsid w:val="00204222"/>
    <w:rsid w:val="00216A3F"/>
    <w:rsid w:val="00241B51"/>
    <w:rsid w:val="00265B24"/>
    <w:rsid w:val="0027265F"/>
    <w:rsid w:val="0028020A"/>
    <w:rsid w:val="002E59B7"/>
    <w:rsid w:val="00303C0F"/>
    <w:rsid w:val="003068C2"/>
    <w:rsid w:val="0032788E"/>
    <w:rsid w:val="0035612A"/>
    <w:rsid w:val="00366047"/>
    <w:rsid w:val="003D54C6"/>
    <w:rsid w:val="00404B60"/>
    <w:rsid w:val="00416AB0"/>
    <w:rsid w:val="00435D4B"/>
    <w:rsid w:val="00442153"/>
    <w:rsid w:val="004562B9"/>
    <w:rsid w:val="004718CD"/>
    <w:rsid w:val="004735AE"/>
    <w:rsid w:val="004902C4"/>
    <w:rsid w:val="004A484B"/>
    <w:rsid w:val="004B7CC5"/>
    <w:rsid w:val="004D2DF4"/>
    <w:rsid w:val="004D5BBF"/>
    <w:rsid w:val="004F0903"/>
    <w:rsid w:val="004F21A5"/>
    <w:rsid w:val="005023D1"/>
    <w:rsid w:val="00566359"/>
    <w:rsid w:val="005A341B"/>
    <w:rsid w:val="005D791F"/>
    <w:rsid w:val="005F04C9"/>
    <w:rsid w:val="005F513C"/>
    <w:rsid w:val="00607024"/>
    <w:rsid w:val="0062777E"/>
    <w:rsid w:val="0063733C"/>
    <w:rsid w:val="0064400A"/>
    <w:rsid w:val="006507DD"/>
    <w:rsid w:val="00652E1C"/>
    <w:rsid w:val="006727E8"/>
    <w:rsid w:val="006A076F"/>
    <w:rsid w:val="006B59A2"/>
    <w:rsid w:val="006C7FA9"/>
    <w:rsid w:val="006E6FD5"/>
    <w:rsid w:val="00725BD0"/>
    <w:rsid w:val="00750CBD"/>
    <w:rsid w:val="00752123"/>
    <w:rsid w:val="0075394E"/>
    <w:rsid w:val="0078256A"/>
    <w:rsid w:val="00794EEC"/>
    <w:rsid w:val="007D27D1"/>
    <w:rsid w:val="007E4DF0"/>
    <w:rsid w:val="007F2E43"/>
    <w:rsid w:val="008148E4"/>
    <w:rsid w:val="0083158F"/>
    <w:rsid w:val="00833EAF"/>
    <w:rsid w:val="008A7D0B"/>
    <w:rsid w:val="008C3FA4"/>
    <w:rsid w:val="008E1763"/>
    <w:rsid w:val="008E3089"/>
    <w:rsid w:val="008F5691"/>
    <w:rsid w:val="00914E9A"/>
    <w:rsid w:val="00973C04"/>
    <w:rsid w:val="0099507C"/>
    <w:rsid w:val="009E59BB"/>
    <w:rsid w:val="00A0529D"/>
    <w:rsid w:val="00A11DB2"/>
    <w:rsid w:val="00A358D7"/>
    <w:rsid w:val="00A529BE"/>
    <w:rsid w:val="00A809D2"/>
    <w:rsid w:val="00A87498"/>
    <w:rsid w:val="00A91DD8"/>
    <w:rsid w:val="00AC087E"/>
    <w:rsid w:val="00AC0E9B"/>
    <w:rsid w:val="00AD42B3"/>
    <w:rsid w:val="00AE03E4"/>
    <w:rsid w:val="00AF202A"/>
    <w:rsid w:val="00AF5A73"/>
    <w:rsid w:val="00B02E34"/>
    <w:rsid w:val="00B03E6D"/>
    <w:rsid w:val="00B12417"/>
    <w:rsid w:val="00B5661F"/>
    <w:rsid w:val="00B57252"/>
    <w:rsid w:val="00B92032"/>
    <w:rsid w:val="00BA30C9"/>
    <w:rsid w:val="00BD2B8A"/>
    <w:rsid w:val="00BD5D58"/>
    <w:rsid w:val="00C03BDD"/>
    <w:rsid w:val="00C500E5"/>
    <w:rsid w:val="00C56128"/>
    <w:rsid w:val="00C96E14"/>
    <w:rsid w:val="00CB0E63"/>
    <w:rsid w:val="00CB1498"/>
    <w:rsid w:val="00CB52CC"/>
    <w:rsid w:val="00CE017E"/>
    <w:rsid w:val="00CF29FD"/>
    <w:rsid w:val="00D23CE2"/>
    <w:rsid w:val="00D351D6"/>
    <w:rsid w:val="00D73F44"/>
    <w:rsid w:val="00D82752"/>
    <w:rsid w:val="00DA59A8"/>
    <w:rsid w:val="00DB6180"/>
    <w:rsid w:val="00DC6287"/>
    <w:rsid w:val="00DD08FC"/>
    <w:rsid w:val="00DD55EA"/>
    <w:rsid w:val="00E009F2"/>
    <w:rsid w:val="00E05B61"/>
    <w:rsid w:val="00E11671"/>
    <w:rsid w:val="00E1475D"/>
    <w:rsid w:val="00E25DC5"/>
    <w:rsid w:val="00E44348"/>
    <w:rsid w:val="00E56DF8"/>
    <w:rsid w:val="00E6073B"/>
    <w:rsid w:val="00E62835"/>
    <w:rsid w:val="00E955F7"/>
    <w:rsid w:val="00EA17D0"/>
    <w:rsid w:val="00EC53B3"/>
    <w:rsid w:val="00F12782"/>
    <w:rsid w:val="00F40BE4"/>
    <w:rsid w:val="00F46C13"/>
    <w:rsid w:val="00F5352A"/>
    <w:rsid w:val="00F62CAF"/>
    <w:rsid w:val="00F63A79"/>
    <w:rsid w:val="00F7689B"/>
    <w:rsid w:val="00F9348D"/>
    <w:rsid w:val="00FC10D2"/>
    <w:rsid w:val="00FD316F"/>
    <w:rsid w:val="00FE2146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D0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91F"/>
  </w:style>
  <w:style w:type="paragraph" w:styleId="ac">
    <w:name w:val="footer"/>
    <w:basedOn w:val="a"/>
    <w:link w:val="ad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8</cp:revision>
  <cp:lastPrinted>2017-10-27T07:22:00Z</cp:lastPrinted>
  <dcterms:created xsi:type="dcterms:W3CDTF">2017-11-16T06:16:00Z</dcterms:created>
  <dcterms:modified xsi:type="dcterms:W3CDTF">2017-11-20T12:50:00Z</dcterms:modified>
</cp:coreProperties>
</file>