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57" w:rsidRDefault="008767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6757" w:rsidRDefault="00EE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76757" w:rsidRDefault="00EE0F7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ПОКРОВСКОГО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76757" w:rsidRDefault="00EE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876757" w:rsidRDefault="00EE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76757" w:rsidRDefault="00876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57" w:rsidRDefault="00EE0F7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6757" w:rsidRDefault="00876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57" w:rsidRDefault="00EE0F7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  29 декабря 2017 года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35    с. Покровка</w:t>
      </w:r>
    </w:p>
    <w:p w:rsidR="00876757" w:rsidRDefault="008767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353" w:type="dxa"/>
        <w:tblLook w:val="0000"/>
      </w:tblPr>
      <w:tblGrid>
        <w:gridCol w:w="5353"/>
      </w:tblGrid>
      <w:tr w:rsidR="00876757">
        <w:tc>
          <w:tcPr>
            <w:tcW w:w="5353" w:type="dxa"/>
            <w:shd w:val="clear" w:color="auto" w:fill="auto"/>
          </w:tcPr>
          <w:p w:rsidR="00876757" w:rsidRDefault="00EE0F73">
            <w:pPr>
              <w:pStyle w:val="a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«Комплексное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транспортной инфраструктуры Покровского муниципального образования 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>на 2018-2032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6757" w:rsidRDefault="00876757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757" w:rsidRDefault="00EE0F7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 Правител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ьства РФ от 25 декабря 2015 г. № 1440 «Об утверждении требований к программам комплексного развития транспортной инфраструктуры поселений, городских округов»,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30Устава </w:t>
      </w:r>
      <w:bookmarkStart w:id="0" w:name="__DdeLink__104_4079461829"/>
      <w:r>
        <w:rPr>
          <w:rFonts w:ascii="Times New Roman" w:hAnsi="Times New Roman" w:cs="Times New Roman"/>
          <w:sz w:val="28"/>
          <w:szCs w:val="28"/>
        </w:rPr>
        <w:t>Покровского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876757" w:rsidRDefault="00876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757" w:rsidRDefault="00EE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76757" w:rsidRDefault="00EE0F73">
      <w:pPr>
        <w:pStyle w:val="a9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«Комплексное развитие транспортной инфраструктуры </w:t>
      </w:r>
      <w:r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 2018-2032 годы»  согласно приложению.</w:t>
      </w:r>
    </w:p>
    <w:p w:rsidR="00876757" w:rsidRDefault="00EE0F73">
      <w:pPr>
        <w:pStyle w:val="a9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программы «Комплексное развитие транспортной инфраструктуры </w:t>
      </w:r>
      <w:r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 2018-2032 годы» ежегодной корректировке подлежат мероприятия и объемы их финансирования с учетом возмож</w:t>
      </w:r>
      <w:r>
        <w:rPr>
          <w:rFonts w:ascii="Times New Roman" w:hAnsi="Times New Roman"/>
          <w:sz w:val="28"/>
          <w:szCs w:val="28"/>
        </w:rPr>
        <w:t xml:space="preserve">ностей средств бюджета </w:t>
      </w:r>
      <w:r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876757" w:rsidRDefault="00EE0F7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.Вольск.РФ.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в г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азете «Вольский Деловой Вестник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6757" w:rsidRDefault="00EE0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876757" w:rsidRDefault="00EE0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876757" w:rsidRDefault="00876757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76757" w:rsidRDefault="00EE0F7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Покровского муниципального </w:t>
      </w:r>
    </w:p>
    <w:p w:rsidR="00876757" w:rsidRDefault="00EE0F7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образования, исполняющий полномочия </w:t>
      </w:r>
    </w:p>
    <w:p w:rsidR="00876757" w:rsidRDefault="00EE0F7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 Покровс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876757" w:rsidRDefault="00EE0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О.А.Каета</w:t>
      </w:r>
    </w:p>
    <w:p w:rsidR="00EE0F73" w:rsidRDefault="00EE0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F73" w:rsidRPr="00AE6BFC" w:rsidRDefault="00EE0F73" w:rsidP="00EE0F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EE0F73" w:rsidRPr="00AE6BFC" w:rsidRDefault="00EE0F73" w:rsidP="00EE0F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Покровского</w:t>
      </w:r>
      <w:r w:rsidRPr="00AE6BF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</w:p>
    <w:p w:rsidR="00EE0F73" w:rsidRPr="00AE6BFC" w:rsidRDefault="00EE0F73" w:rsidP="00EE0F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t xml:space="preserve">Вольского муниципального района  </w:t>
      </w:r>
    </w:p>
    <w:p w:rsidR="00EE0F73" w:rsidRPr="00AE6BFC" w:rsidRDefault="00EE0F73" w:rsidP="00EE0F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t xml:space="preserve">Саратовской области </w:t>
      </w:r>
    </w:p>
    <w:p w:rsidR="00EE0F73" w:rsidRPr="00AE6BFC" w:rsidRDefault="00EE0F73" w:rsidP="00EE0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t>от 29.12.2017г. №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Покровского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EE0F73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муниципальногорайона</w:t>
      </w: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НА ПЕРИОД С 2017 ПО </w:t>
      </w: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E0F73" w:rsidRPr="00D324F0" w:rsidRDefault="00EE0F73" w:rsidP="00EE0F73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E0F73" w:rsidRPr="00D324F0" w:rsidRDefault="00EE0F73" w:rsidP="00EE0F7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Default="00EE0F73" w:rsidP="00EE0F7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Default="00EE0F73" w:rsidP="00EE0F7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Default="00EE0F73" w:rsidP="00EE0F7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Default="00EE0F73" w:rsidP="00EE0F7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Default="00EE0F73" w:rsidP="00EE0F7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Default="00EE0F73" w:rsidP="00EE0F7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Pr="00D324F0" w:rsidRDefault="00EE0F73" w:rsidP="00EE0F7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Pr="00473AC3" w:rsidRDefault="00EE0F73" w:rsidP="00EE0F73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F73" w:rsidRPr="00473AC3" w:rsidRDefault="00EE0F73" w:rsidP="00EE0F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3A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3"/>
        <w:gridCol w:w="907"/>
      </w:tblGrid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1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Покровского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1.2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</w:t>
            </w:r>
            <w:r w:rsidRPr="00473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1.6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1.7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1.8 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E0F73" w:rsidRPr="00473AC3" w:rsidTr="00057E75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1.9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1.10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Покровского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EE0F73" w:rsidRPr="00473AC3" w:rsidTr="00057E75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1.12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Покровского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EE0F73" w:rsidRPr="00473AC3" w:rsidTr="00057E75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pacing w:after="0" w:line="36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2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Покровского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Покровского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2.3 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2.4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2.5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EE0F73" w:rsidRPr="00473AC3" w:rsidTr="00057E75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EE0F73" w:rsidRPr="00473AC3" w:rsidTr="00057E75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pacing w:after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3.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EE0F73" w:rsidRPr="00473AC3" w:rsidTr="00057E75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73AC3" w:rsidRDefault="00EE0F73" w:rsidP="00057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EE0F73" w:rsidRPr="00473AC3" w:rsidRDefault="00EE0F73" w:rsidP="00EE0F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Pr="0081389F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ПАСПОРТ</w:t>
      </w:r>
    </w:p>
    <w:p w:rsidR="00EE0F73" w:rsidRPr="0081389F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комплексного развития транспортной инфраструктуры на территории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Покровского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EE0F73" w:rsidRPr="0081389F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Вольского муниципального районаСаратовской области</w:t>
      </w:r>
    </w:p>
    <w:p w:rsidR="00EE0F73" w:rsidRPr="0081389F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период 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2032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803"/>
      </w:tblGrid>
      <w:tr w:rsidR="00EE0F73" w:rsidRPr="007C1AEF" w:rsidTr="00057E75">
        <w:trPr>
          <w:trHeight w:val="927"/>
        </w:trPr>
        <w:tc>
          <w:tcPr>
            <w:tcW w:w="2944" w:type="dxa"/>
          </w:tcPr>
          <w:p w:rsidR="00EE0F73" w:rsidRPr="007C1AEF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EE0F73" w:rsidRPr="007C1AEF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EE0F73" w:rsidRPr="007C1AEF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Программа комплексного развития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Покровского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Вольского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Саратовской области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2017-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2032 годы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(далее - Программа)</w:t>
            </w:r>
          </w:p>
        </w:tc>
      </w:tr>
      <w:tr w:rsidR="00EE0F73" w:rsidRPr="007C1AEF" w:rsidTr="00057E75">
        <w:trPr>
          <w:trHeight w:val="927"/>
        </w:trPr>
        <w:tc>
          <w:tcPr>
            <w:tcW w:w="2944" w:type="dxa"/>
          </w:tcPr>
          <w:p w:rsidR="00EE0F73" w:rsidRPr="007C1AEF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EE0F73" w:rsidRPr="007C1AEF" w:rsidRDefault="00EE0F73" w:rsidP="00057E75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EE0F73" w:rsidRPr="007C1AEF" w:rsidRDefault="00EE0F73" w:rsidP="00057E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29.12. 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EE0F73" w:rsidRPr="007C1AEF" w:rsidRDefault="00EE0F73" w:rsidP="00057E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EE0F73" w:rsidRPr="007C1AEF" w:rsidTr="00057E75">
        <w:trPr>
          <w:trHeight w:val="987"/>
        </w:trPr>
        <w:tc>
          <w:tcPr>
            <w:tcW w:w="2944" w:type="dxa"/>
          </w:tcPr>
          <w:p w:rsidR="00EE0F73" w:rsidRPr="007C1AEF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EE0F73" w:rsidRPr="009D6D78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Покровского сельского поселения Вольского муниципального района Саратовской области</w:t>
            </w: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  <w:p w:rsidR="00EE0F73" w:rsidRPr="00476442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Саратовская область, Вольский район, с. Покровка, ул. Центральная, 38В</w:t>
            </w:r>
          </w:p>
        </w:tc>
      </w:tr>
      <w:tr w:rsidR="00EE0F73" w:rsidRPr="007C1AEF" w:rsidTr="00057E75">
        <w:trPr>
          <w:trHeight w:val="274"/>
        </w:trPr>
        <w:tc>
          <w:tcPr>
            <w:tcW w:w="2944" w:type="dxa"/>
          </w:tcPr>
          <w:p w:rsidR="00EE0F73" w:rsidRPr="007C1AEF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его местонахождение</w:t>
            </w:r>
          </w:p>
        </w:tc>
        <w:tc>
          <w:tcPr>
            <w:tcW w:w="6803" w:type="dxa"/>
            <w:vAlign w:val="center"/>
          </w:tcPr>
          <w:p w:rsidR="00EE0F73" w:rsidRPr="00476442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ООО «Фортуна Проект»</w:t>
            </w:r>
          </w:p>
          <w:p w:rsidR="00EE0F73" w:rsidRPr="00476442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355020  г. Ставрополь,ул. Объездная, д. 15А, офис 1</w:t>
            </w:r>
          </w:p>
        </w:tc>
      </w:tr>
      <w:tr w:rsidR="00EE0F73" w:rsidRPr="007C1AEF" w:rsidTr="00057E75">
        <w:tc>
          <w:tcPr>
            <w:tcW w:w="2944" w:type="dxa"/>
          </w:tcPr>
          <w:p w:rsidR="00EE0F73" w:rsidRPr="007C1AEF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Цели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EE0F73" w:rsidRPr="007C1AEF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3" w:type="dxa"/>
            <w:shd w:val="clear" w:color="auto" w:fill="auto"/>
          </w:tcPr>
          <w:p w:rsidR="00EE0F73" w:rsidRPr="00017FF3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:rsidR="00EE0F73" w:rsidRPr="00017FF3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повышение уровня безопасности движения;</w:t>
            </w:r>
          </w:p>
          <w:p w:rsidR="00EE0F73" w:rsidRPr="00017FF3" w:rsidRDefault="00EE0F73" w:rsidP="0005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-улучшение качества дорог.</w:t>
            </w:r>
          </w:p>
        </w:tc>
      </w:tr>
      <w:tr w:rsidR="00EE0F73" w:rsidRPr="007C1AEF" w:rsidTr="00057E75">
        <w:trPr>
          <w:trHeight w:val="836"/>
        </w:trPr>
        <w:tc>
          <w:tcPr>
            <w:tcW w:w="2944" w:type="dxa"/>
          </w:tcPr>
          <w:p w:rsidR="00EE0F73" w:rsidRPr="007C1AEF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0F73" w:rsidRPr="00017FF3" w:rsidRDefault="00EE0F73" w:rsidP="0005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 Обеспечение функционирования и развития сети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Покровского</w:t>
            </w: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E0F73" w:rsidRPr="007C1AEF" w:rsidTr="00057E75">
        <w:tc>
          <w:tcPr>
            <w:tcW w:w="2944" w:type="dxa"/>
            <w:shd w:val="clear" w:color="auto" w:fill="auto"/>
          </w:tcPr>
          <w:p w:rsidR="00EE0F73" w:rsidRPr="007C1AEF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EE0F73" w:rsidRPr="00017FF3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EE0F73" w:rsidRPr="00017FF3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протяженность отремонтированных дорог (ежегодно).</w:t>
            </w:r>
          </w:p>
          <w:p w:rsidR="00EE0F73" w:rsidRPr="00017FF3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EE0F73" w:rsidRPr="00017FF3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EE0F73" w:rsidRPr="00017FF3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EE0F73" w:rsidRPr="00017FF3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 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EE0F73" w:rsidRPr="007C1AEF" w:rsidTr="00057E75">
        <w:trPr>
          <w:trHeight w:val="3792"/>
        </w:trPr>
        <w:tc>
          <w:tcPr>
            <w:tcW w:w="2944" w:type="dxa"/>
            <w:shd w:val="clear" w:color="auto" w:fill="auto"/>
          </w:tcPr>
          <w:p w:rsidR="00EE0F73" w:rsidRPr="007C1AEF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E0F73" w:rsidRPr="00CA4066" w:rsidRDefault="00EE0F73" w:rsidP="00EE0F73">
            <w:pPr>
              <w:pStyle w:val="ad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улично-дорожной сети;</w:t>
            </w:r>
          </w:p>
          <w:p w:rsidR="00EE0F73" w:rsidRPr="00CA4066" w:rsidRDefault="00EE0F73" w:rsidP="00057E75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Замена уличного освещения;</w:t>
            </w:r>
          </w:p>
          <w:p w:rsidR="00EE0F73" w:rsidRPr="00CA4066" w:rsidRDefault="00EE0F73" w:rsidP="00057E75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E0F73" w:rsidRPr="007C1AEF" w:rsidTr="00057E75">
        <w:tc>
          <w:tcPr>
            <w:tcW w:w="2944" w:type="dxa"/>
          </w:tcPr>
          <w:p w:rsidR="00EE0F73" w:rsidRPr="007C1AEF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2017-2032 годы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EE0F73" w:rsidRPr="007C1AEF" w:rsidTr="00057E75">
        <w:tc>
          <w:tcPr>
            <w:tcW w:w="2944" w:type="dxa"/>
          </w:tcPr>
          <w:p w:rsidR="00EE0F73" w:rsidRPr="00547F64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Программы в 2017-2032</w:t>
            </w:r>
            <w:r w:rsidRPr="00CA406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годах </w:t>
            </w: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составит 5152,32тыс. рублей, в том числе по годам: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 – 229,0 тыс. руб.;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– 300,0тыс. руб.;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– 308,0тыс. руб.;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– 316,32тыс. руб.;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–325,0 тыс. руб.;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2022-2032 – 3674,0 тыс. руб.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них: федеральный бюджет – отсутствует;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областной бюджет – 00,0;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местный бюджет – 5152,32тыс. руб.</w:t>
            </w:r>
          </w:p>
          <w:p w:rsidR="00EE0F73" w:rsidRPr="00CA4066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внебюджетные источники – отсутствуют.</w:t>
            </w:r>
          </w:p>
          <w:p w:rsidR="00EE0F73" w:rsidRPr="00CA4066" w:rsidRDefault="00EE0F73" w:rsidP="000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финансирования мероприятий </w:t>
            </w:r>
            <w:r w:rsidRPr="00CA406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CA4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EE0F73" w:rsidRPr="007C1AEF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0F73" w:rsidRPr="007C1AEF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0F73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0F73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0F73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0F73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0F73" w:rsidRPr="007C1AEF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0F73" w:rsidRPr="00473AC3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F73" w:rsidRPr="00A25960" w:rsidRDefault="00EE0F73" w:rsidP="00EE0F73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EE0F73" w:rsidRPr="00A25960" w:rsidRDefault="00EE0F73" w:rsidP="00EE0F73">
      <w:pPr>
        <w:pStyle w:val="ad"/>
        <w:numPr>
          <w:ilvl w:val="1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структуре пространственной организации субъекта  Российской Федерации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7215C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Покровское сельское поселение расположено в центральной части Вольского муниципального района, находящегося в северной части Саратовской области.   </w:t>
      </w:r>
      <w:r w:rsidRPr="0077215C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Сложившаяся планировочная структура сельского поселения представляет собой пять населенных пунктов: </w:t>
      </w: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с. Покровка, с. Осиновка, с. Труёвая Маза, с. Лягоши и с. Клюевка.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77215C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Административным центром поселения является село Покровка, расположенное в </w:t>
      </w:r>
      <w:r w:rsidRPr="0077215C">
        <w:rPr>
          <w:rFonts w:ascii="Times New Roman" w:hAnsi="Times New Roman" w:cs="Times New Roman"/>
          <w:kern w:val="1"/>
          <w:sz w:val="28"/>
          <w:szCs w:val="28"/>
        </w:rPr>
        <w:t>35 км от административного центра муниципального района - г. Вольск и в 130 км от областного центра – г. Саратов</w:t>
      </w:r>
      <w:r w:rsidRPr="0077215C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. 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77215C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Территория поселения граничит: 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77215C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на севере - с Междуреченским сельским поселением;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77215C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востоке - с Белогорновским сельским поселением;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77215C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-на юге - с Нижнечернавским и Терсинским сельскими поселениями;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77215C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западе - с Кряжимским и Черкасским сельскими поселениями.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Общая площадь территории Покровского сельского поселения </w:t>
      </w:r>
      <w:r w:rsidRPr="0077215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составляет </w:t>
      </w: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24500,5 га, из них: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муниципальные земли – 2961,4 га;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застроенные земли – 825,9 га;</w:t>
      </w:r>
    </w:p>
    <w:p w:rsidR="00EE0F73" w:rsidRPr="0077215C" w:rsidRDefault="00EE0F73" w:rsidP="00EE0F73">
      <w:pPr>
        <w:suppressAutoHyphens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земли сельскохозяйственных угодий – 207132 га.</w:t>
      </w:r>
    </w:p>
    <w:p w:rsidR="00EE0F73" w:rsidRPr="00A25960" w:rsidRDefault="00EE0F73" w:rsidP="00EE0F73">
      <w:pPr>
        <w:pStyle w:val="ad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EE0F73" w:rsidRPr="00D324F0" w:rsidRDefault="00EE0F73" w:rsidP="00EE0F73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F0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EE0F73" w:rsidRPr="0077215C" w:rsidRDefault="00EE0F73" w:rsidP="00EE0F7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15C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Покровского  сельского  поселения по состоянию на 01.01.2017 г. составляет 602 человека. Здесь проживает 0,7 % населения Вольского муниципального района. </w:t>
      </w:r>
    </w:p>
    <w:p w:rsidR="00EE0F73" w:rsidRPr="0077215C" w:rsidRDefault="00EE0F73" w:rsidP="00EE0F73">
      <w:pPr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15C">
        <w:rPr>
          <w:rFonts w:ascii="Times New Roman" w:eastAsia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417"/>
        <w:gridCol w:w="1418"/>
        <w:gridCol w:w="1842"/>
        <w:gridCol w:w="1701"/>
      </w:tblGrid>
      <w:tr w:rsidR="00EE0F73" w:rsidRPr="0077215C" w:rsidTr="00057E75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Динамика численности </w:t>
            </w:r>
          </w:p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EE0F73" w:rsidRPr="0077215C" w:rsidTr="00057E75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F73" w:rsidRPr="0077215C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F73" w:rsidRPr="0077215C" w:rsidRDefault="00EE0F73" w:rsidP="00057E75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абсолютное </w:t>
            </w:r>
          </w:p>
          <w:p w:rsidR="00EE0F73" w:rsidRPr="0077215C" w:rsidRDefault="00EE0F73" w:rsidP="00057E75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F73" w:rsidRPr="0077215C" w:rsidRDefault="00EE0F73" w:rsidP="00057E75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EE0F73" w:rsidRPr="0077215C" w:rsidTr="00057E75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-18,9</w:t>
            </w:r>
          </w:p>
        </w:tc>
      </w:tr>
      <w:tr w:rsidR="00EE0F73" w:rsidRPr="0077215C" w:rsidTr="00057E7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-16,7</w:t>
            </w:r>
          </w:p>
        </w:tc>
      </w:tr>
      <w:tr w:rsidR="00EE0F73" w:rsidRPr="0077215C" w:rsidTr="00057E7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с. 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-31,0</w:t>
            </w:r>
          </w:p>
        </w:tc>
      </w:tr>
      <w:tr w:rsidR="00EE0F73" w:rsidRPr="0077215C" w:rsidTr="00057E7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с. Труёвая Маза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-4,8</w:t>
            </w:r>
          </w:p>
        </w:tc>
      </w:tr>
      <w:tr w:rsidR="00EE0F73" w:rsidRPr="0077215C" w:rsidTr="00057E7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с. Лягоши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-38</w:t>
            </w:r>
          </w:p>
        </w:tc>
      </w:tr>
      <w:tr w:rsidR="00EE0F73" w:rsidRPr="0077215C" w:rsidTr="00057E7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с. Клюевка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F73" w:rsidRPr="0077215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5C">
              <w:rPr>
                <w:rFonts w:ascii="Times New Roman" w:eastAsia="Times New Roman" w:hAnsi="Times New Roman" w:cs="Times New Roman"/>
                <w:sz w:val="24"/>
                <w:szCs w:val="24"/>
              </w:rPr>
              <w:t>+6,25</w:t>
            </w:r>
          </w:p>
        </w:tc>
      </w:tr>
    </w:tbl>
    <w:p w:rsidR="00EE0F73" w:rsidRDefault="00EE0F73" w:rsidP="00EE0F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F73" w:rsidRPr="009D6D78" w:rsidRDefault="00EE0F73" w:rsidP="00EE0F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78">
        <w:rPr>
          <w:rFonts w:ascii="Times New Roman" w:eastAsia="Times New Roman" w:hAnsi="Times New Roman" w:cs="Times New Roman"/>
          <w:sz w:val="28"/>
          <w:szCs w:val="28"/>
        </w:rPr>
        <w:t>Покровское сельское поселение многонационально (русские - 539 чел; казахи - 5 чел;  даргинцы-7 чел;  мордва-14 чел;  украинцы-4 чел;  чеченцы-7 чел;  татары-5 чел; чуваши-6 чел).</w:t>
      </w:r>
    </w:p>
    <w:p w:rsidR="00EE0F73" w:rsidRPr="009D6D78" w:rsidRDefault="00EE0F73" w:rsidP="00EE0F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78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33,6% (197 чел.)- населения старше 60 лет,  54,4%(319 чел.)  - в возрасте от 35 до 60 лет и 12% (71 чел.) - от 0 до 14 лет. </w:t>
      </w:r>
    </w:p>
    <w:p w:rsidR="00EE0F73" w:rsidRPr="009D6D78" w:rsidRDefault="00EE0F73" w:rsidP="00EE0F7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6D78">
        <w:rPr>
          <w:rFonts w:ascii="Times New Roman" w:eastAsia="Calibri" w:hAnsi="Times New Roman" w:cs="Times New Roman"/>
          <w:sz w:val="28"/>
          <w:szCs w:val="28"/>
        </w:rPr>
        <w:t>Анализируя данные таблицы №1 можно сделать вывод о том, что демографическая ситуация является непростой, и в целом подчиняется общероссийской тенденции (высокая смертность при низких показателях рождаемости).</w:t>
      </w:r>
    </w:p>
    <w:p w:rsidR="00EE0F73" w:rsidRPr="00D324F0" w:rsidRDefault="00EE0F73" w:rsidP="00EE0F7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F0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EE0F73" w:rsidRPr="009D6D78" w:rsidRDefault="00EE0F73" w:rsidP="00EE0F7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D78">
        <w:rPr>
          <w:rFonts w:ascii="Times New Roman" w:eastAsia="Times New Roman" w:hAnsi="Times New Roman" w:cs="Times New Roman"/>
          <w:color w:val="000000"/>
          <w:sz w:val="28"/>
          <w:szCs w:val="28"/>
        </w:rPr>
        <w:t>В границах Покровского сельского поселения Вольского муниципального района существующий жилищный фонд на 2017 г.  составляет 17,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9D6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м² общей площади. Обеспеченность жильем составляет  в среднем по сельскому поселению 29,3 м</w:t>
      </w:r>
      <w:r w:rsidRPr="009D6D7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D6D78">
        <w:rPr>
          <w:rFonts w:ascii="Times New Roman" w:eastAsia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EE0F73" w:rsidRPr="009D6D78" w:rsidRDefault="00EE0F73" w:rsidP="00EE0F7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78">
        <w:rPr>
          <w:rFonts w:ascii="Times New Roman" w:eastAsia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2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9D6D78">
        <w:rPr>
          <w:rFonts w:ascii="Times New Roman" w:eastAsia="Times New Roman" w:hAnsi="Times New Roman" w:cs="Times New Roman"/>
          <w:sz w:val="28"/>
          <w:szCs w:val="28"/>
        </w:rPr>
        <w:t xml:space="preserve"> двор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6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F73" w:rsidRPr="00D324F0" w:rsidRDefault="00EE0F73" w:rsidP="00EE0F73">
      <w:pPr>
        <w:spacing w:after="0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4F0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EE0F73" w:rsidRPr="009D6D78" w:rsidRDefault="00EE0F73" w:rsidP="00EE0F73">
      <w:pPr>
        <w:spacing w:after="0"/>
        <w:ind w:left="-100" w:firstLine="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78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основу специализации территории составляет сельскохозяйственное производство. </w:t>
      </w:r>
    </w:p>
    <w:p w:rsidR="00EE0F73" w:rsidRPr="009D6D78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D78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D6D78">
        <w:rPr>
          <w:rFonts w:ascii="Times New Roman" w:eastAsia="Times New Roman" w:hAnsi="Times New Roman" w:cs="Times New Roman"/>
          <w:sz w:val="28"/>
          <w:szCs w:val="28"/>
        </w:rPr>
        <w:t xml:space="preserve"> - Сельскохозяйственное производство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384"/>
        <w:gridCol w:w="2719"/>
        <w:gridCol w:w="2410"/>
      </w:tblGrid>
      <w:tr w:rsidR="00EE0F73" w:rsidRPr="009D6D78" w:rsidTr="00057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6D78">
              <w:rPr>
                <w:rFonts w:ascii="Times New Roman" w:eastAsia="Times New Roman" w:hAnsi="Times New Roman" w:cs="Times New Roman"/>
                <w:b/>
              </w:rPr>
              <w:t>Сколько человек работает</w:t>
            </w:r>
          </w:p>
        </w:tc>
      </w:tr>
      <w:tr w:rsidR="00EE0F73" w:rsidRPr="009D6D78" w:rsidTr="00057E75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Пачурин Н.В.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Растениеводство,</w:t>
            </w:r>
          </w:p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F73" w:rsidRPr="009D6D78" w:rsidTr="00057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Глава КФХ Кончаков Ю.А.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F73" w:rsidRPr="009D6D78" w:rsidTr="00057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«Заозерное»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F73" w:rsidRPr="009D6D78" w:rsidTr="00057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Глава КФХ </w:t>
            </w: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Куренев А.И.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Растениеводство, </w:t>
            </w: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EE0F73" w:rsidRPr="009D6D78" w:rsidTr="00057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с. Осиновка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Гаджадаев Г.М.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F73" w:rsidRPr="009D6D78" w:rsidTr="00057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с. Труевая Маза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ИП Абасов П.Ю.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F73" w:rsidRPr="009D6D78" w:rsidTr="00057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ЛПХ Богатников А.И.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F73" w:rsidRPr="009D6D78" w:rsidTr="00057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ЛПХ Филиппов К.В.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9D6D7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0F73" w:rsidRPr="00D324F0" w:rsidRDefault="00EE0F73" w:rsidP="00EE0F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F73" w:rsidRPr="00A25960" w:rsidRDefault="00EE0F73" w:rsidP="00EE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EE0F73" w:rsidRPr="0077215C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Планировочная организация территории </w:t>
      </w: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</w:rPr>
        <w:t>Покровского</w:t>
      </w: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</w:t>
      </w:r>
      <w:r w:rsidRPr="0077215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пятью </w:t>
      </w: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населенными пунктами: с. Покровка, с. Осиновка, с. Труёвая Маза, с. </w:t>
      </w:r>
      <w:r w:rsidRPr="0077215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Лягоши и  с. Клюевка.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Въезд в поселение с юго-западной стороны осуществляется по автомобильной дороге регионального значения Вольск – Черкасское – Калмантай – Павловка (Ульяновская область) в пределах района</w:t>
      </w:r>
      <w:r w:rsidRPr="003F290A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. 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Основная часть территории в границах муниципального образования представлена землями сельскохозяйственного назначения.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 территории поселения протекает несколько водотоков – р.Терешка, р.Алай. Вдоль водотоков сформировались населенные пункты. Кроме того, территорию поселения пересекает с юго-запада на северо-восток железная дорога.</w:t>
      </w:r>
    </w:p>
    <w:p w:rsidR="00EE0F73" w:rsidRPr="003F290A" w:rsidRDefault="00EE0F73" w:rsidP="00EE0F73">
      <w:pPr>
        <w:tabs>
          <w:tab w:val="left" w:pos="567"/>
          <w:tab w:val="left" w:pos="1985"/>
          <w:tab w:val="left" w:pos="978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Село Покровка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Населенный пункт располагается в западной части поселения. Село Покровкаявляется административным центром Покровского сельского поселения. Планировка села складывалась под влиянием рельефа местности вдоль водотока. Въезд в населенный пункт осуществляется по автомобильной дороге регионального значения «Вольск – Черкасское – Калмантай – Павловка (Ульяновская область)» в пределах района</w:t>
      </w:r>
      <w:r w:rsidRPr="003F290A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. 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 территории общественно-деловой зоны располагаются детский сад, школа,  администрация поселения, предприятия торговли, отделение связи,  ФАП, дом культуры и т.д. 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lastRenderedPageBreak/>
        <w:t>Село Осиновка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А/п к с. Осиновка от а/п к с. Междуречье от а/д «Вольск – Черкасское – Калмантай – Павловка (Ульяновская область)».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территории общественно-деловой зоны располагается ФАП.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Село Труёвая Маза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«Покровка – Белогорное».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территории общественно-деловой зоны располагаются предприятие торговли, отделение связи,  ФАП.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Село Лягоши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значения.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EE0F73" w:rsidRPr="003F290A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F29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EE0F73" w:rsidRDefault="00EE0F73" w:rsidP="00EE0F7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90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Общественно-деловая зона отсутствует.</w:t>
      </w:r>
    </w:p>
    <w:p w:rsidR="00EE0F73" w:rsidRPr="0077215C" w:rsidRDefault="00EE0F73" w:rsidP="00EE0F73">
      <w:pPr>
        <w:widowControl w:val="0"/>
        <w:shd w:val="clear" w:color="auto" w:fill="FFFFFF"/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77215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Село Клюевка</w:t>
      </w:r>
    </w:p>
    <w:p w:rsidR="00EE0F73" w:rsidRPr="0077215C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Населенный пункт располагается в северо-восточной части поселения. Планировка села складывалась под влиянием рельефа местности вдоль р. Терешка. Застройка улиц преимущественно двусторонняя. </w:t>
      </w:r>
    </w:p>
    <w:p w:rsidR="00EE0F73" w:rsidRPr="0077215C" w:rsidRDefault="00EE0F73" w:rsidP="00EE0F7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Жилые зоны представлены малоэтажными жилыми домами с приусадебными участками. Кварталы жилой застройки имеют вытянутую </w:t>
      </w:r>
      <w:r w:rsidRPr="007721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форму.</w:t>
      </w:r>
    </w:p>
    <w:p w:rsidR="00EE0F73" w:rsidRPr="00A25960" w:rsidRDefault="00EE0F73" w:rsidP="00EE0F73">
      <w:pPr>
        <w:tabs>
          <w:tab w:val="left" w:pos="284"/>
          <w:tab w:val="left" w:pos="567"/>
        </w:tabs>
        <w:spacing w:after="1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Транспортная инфраструктура</w:t>
      </w:r>
    </w:p>
    <w:p w:rsidR="00EE0F73" w:rsidRPr="009B6958" w:rsidRDefault="00EE0F73" w:rsidP="00EE0F73">
      <w:pPr>
        <w:suppressAutoHyphens/>
        <w:spacing w:after="0"/>
        <w:ind w:right="-141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958">
        <w:rPr>
          <w:rFonts w:ascii="Times New Roman" w:eastAsia="Times New Roman" w:hAnsi="Times New Roman" w:cs="Times New Roman"/>
          <w:sz w:val="28"/>
          <w:szCs w:val="28"/>
        </w:rPr>
        <w:t>По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проходит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автодорога областного значения 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Покровка - Междуречье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(27 км)</w:t>
      </w:r>
      <w:r w:rsidRPr="009B695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 xml:space="preserve">т определяющие влияние на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Покровского сельского поселения.</w:t>
      </w:r>
    </w:p>
    <w:p w:rsidR="00EE0F73" w:rsidRPr="009B6958" w:rsidRDefault="00EE0F73" w:rsidP="00EE0F73">
      <w:pPr>
        <w:spacing w:after="0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958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транспортная схема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социальной 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>инфраструктуры.</w:t>
      </w:r>
    </w:p>
    <w:p w:rsidR="00EE0F73" w:rsidRPr="00786181" w:rsidRDefault="00EE0F73" w:rsidP="00EE0F73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>Протяженность дорог местного значения – 1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1 км.</w:t>
      </w:r>
      <w:r w:rsidRPr="00786181">
        <w:rPr>
          <w:rFonts w:ascii="Times New Roman" w:eastAsia="Times New Roman" w:hAnsi="Times New Roman" w:cs="Times New Roman"/>
          <w:sz w:val="28"/>
          <w:szCs w:val="20"/>
        </w:rPr>
        <w:t xml:space="preserve">В муниципальную собственность оформлено </w:t>
      </w:r>
      <w:smartTag w:uri="urn:schemas-microsoft-com:office:smarttags" w:element="metricconverter">
        <w:smartTagPr>
          <w:attr w:name="ProductID" w:val="4 км"/>
        </w:smartTagPr>
        <w:r w:rsidRPr="00786181">
          <w:rPr>
            <w:rFonts w:ascii="Times New Roman" w:eastAsia="Times New Roman" w:hAnsi="Times New Roman" w:cs="Times New Roman"/>
            <w:sz w:val="28"/>
            <w:szCs w:val="20"/>
          </w:rPr>
          <w:t>4 км</w:t>
        </w:r>
      </w:smartTag>
      <w:r w:rsidRPr="00786181">
        <w:rPr>
          <w:rFonts w:ascii="Times New Roman" w:eastAsia="Times New Roman" w:hAnsi="Times New Roman" w:cs="Times New Roman"/>
          <w:sz w:val="28"/>
          <w:szCs w:val="20"/>
        </w:rPr>
        <w:t xml:space="preserve">.автодорог (с. Покровка),  не оформлено </w:t>
      </w: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Pr="00786181">
        <w:rPr>
          <w:rFonts w:ascii="Times New Roman" w:eastAsia="Times New Roman" w:hAnsi="Times New Roman" w:cs="Times New Roman"/>
          <w:sz w:val="28"/>
          <w:szCs w:val="20"/>
        </w:rPr>
        <w:t>,1 км. (с. Осиновка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786181">
        <w:rPr>
          <w:rFonts w:ascii="Times New Roman" w:eastAsia="Times New Roman" w:hAnsi="Times New Roman" w:cs="Times New Roman"/>
          <w:sz w:val="28"/>
          <w:szCs w:val="20"/>
        </w:rPr>
        <w:t xml:space="preserve"> с. Труевая</w:t>
      </w:r>
      <w:r w:rsidRPr="0077215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Мазаи с.Клюевка</w:t>
      </w:r>
      <w:r w:rsidRPr="00786181">
        <w:rPr>
          <w:rFonts w:ascii="Times New Roman" w:eastAsia="Times New Roman" w:hAnsi="Times New Roman" w:cs="Times New Roman"/>
          <w:sz w:val="28"/>
          <w:szCs w:val="20"/>
        </w:rPr>
        <w:t>) в связи с отсутствием денежных средств.</w:t>
      </w:r>
    </w:p>
    <w:p w:rsidR="00EE0F73" w:rsidRPr="00B04F44" w:rsidRDefault="00EE0F73" w:rsidP="00EE0F73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Наименование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Покровского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426"/>
        <w:gridCol w:w="1851"/>
        <w:gridCol w:w="1342"/>
        <w:gridCol w:w="2047"/>
        <w:gridCol w:w="8"/>
        <w:gridCol w:w="2073"/>
      </w:tblGrid>
      <w:tr w:rsidR="00EE0F73" w:rsidRPr="00783293" w:rsidTr="00057E75">
        <w:trPr>
          <w:trHeight w:val="562"/>
        </w:trPr>
        <w:tc>
          <w:tcPr>
            <w:tcW w:w="2426" w:type="dxa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EE0F73" w:rsidRPr="00CC7461" w:rsidTr="00057E75">
        <w:tc>
          <w:tcPr>
            <w:tcW w:w="9747" w:type="dxa"/>
            <w:gridSpan w:val="6"/>
            <w:shd w:val="clear" w:color="auto" w:fill="FFFFFF" w:themeFill="background1"/>
          </w:tcPr>
          <w:p w:rsidR="00EE0F73" w:rsidRPr="00CC7461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Покровка</w:t>
            </w:r>
          </w:p>
        </w:tc>
      </w:tr>
      <w:tr w:rsidR="00EE0F73" w:rsidRPr="00B95CEF" w:rsidTr="00057E75">
        <w:tc>
          <w:tcPr>
            <w:tcW w:w="2426" w:type="dxa"/>
            <w:shd w:val="clear" w:color="auto" w:fill="FFFFFF" w:themeFill="background1"/>
          </w:tcPr>
          <w:p w:rsidR="00EE0F73" w:rsidRPr="00715747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ул. </w:t>
            </w:r>
            <w:r w:rsidRPr="007157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Молодежная</w:t>
            </w:r>
          </w:p>
        </w:tc>
        <w:tc>
          <w:tcPr>
            <w:tcW w:w="185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E0F73" w:rsidRPr="00B95CEF" w:rsidTr="00057E75">
        <w:tc>
          <w:tcPr>
            <w:tcW w:w="2426" w:type="dxa"/>
            <w:shd w:val="clear" w:color="auto" w:fill="FFFFFF" w:themeFill="background1"/>
          </w:tcPr>
          <w:p w:rsidR="00EE0F73" w:rsidRPr="00715747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ул. </w:t>
            </w:r>
            <w:r w:rsidRPr="007157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Новая</w:t>
            </w:r>
          </w:p>
        </w:tc>
        <w:tc>
          <w:tcPr>
            <w:tcW w:w="185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E0F73" w:rsidRPr="00B95CEF" w:rsidTr="00057E75">
        <w:tc>
          <w:tcPr>
            <w:tcW w:w="2426" w:type="dxa"/>
            <w:shd w:val="clear" w:color="auto" w:fill="FFFFFF" w:themeFill="background1"/>
          </w:tcPr>
          <w:p w:rsidR="00EE0F73" w:rsidRPr="00715747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ул. </w:t>
            </w:r>
            <w:r w:rsidRPr="007157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Школьная</w:t>
            </w:r>
          </w:p>
        </w:tc>
        <w:tc>
          <w:tcPr>
            <w:tcW w:w="185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E0F73" w:rsidRPr="00B95CEF" w:rsidTr="00057E75">
        <w:tc>
          <w:tcPr>
            <w:tcW w:w="2426" w:type="dxa"/>
            <w:shd w:val="clear" w:color="auto" w:fill="FFFFFF" w:themeFill="background1"/>
          </w:tcPr>
          <w:p w:rsidR="00EE0F73" w:rsidRPr="00715747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К</w:t>
            </w:r>
            <w:r w:rsidRPr="007157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расная</w:t>
            </w:r>
          </w:p>
        </w:tc>
        <w:tc>
          <w:tcPr>
            <w:tcW w:w="185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E0F73" w:rsidRPr="00B95CEF" w:rsidTr="00057E75">
        <w:tc>
          <w:tcPr>
            <w:tcW w:w="2426" w:type="dxa"/>
            <w:shd w:val="clear" w:color="auto" w:fill="FFFFFF" w:themeFill="background1"/>
          </w:tcPr>
          <w:p w:rsidR="00EE0F73" w:rsidRPr="00715747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ул. </w:t>
            </w:r>
            <w:r w:rsidRPr="007157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Лесная</w:t>
            </w:r>
          </w:p>
        </w:tc>
        <w:tc>
          <w:tcPr>
            <w:tcW w:w="185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E0F73" w:rsidRPr="00B95CEF" w:rsidTr="00057E75">
        <w:tc>
          <w:tcPr>
            <w:tcW w:w="2426" w:type="dxa"/>
            <w:shd w:val="clear" w:color="auto" w:fill="FFFFFF" w:themeFill="background1"/>
          </w:tcPr>
          <w:p w:rsidR="00EE0F73" w:rsidRPr="00715747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пер. </w:t>
            </w:r>
            <w:r w:rsidRPr="007157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Березовый</w:t>
            </w:r>
          </w:p>
        </w:tc>
        <w:tc>
          <w:tcPr>
            <w:tcW w:w="185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B95CEF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EE0F73" w:rsidRPr="00027691" w:rsidTr="00057E75">
        <w:tc>
          <w:tcPr>
            <w:tcW w:w="9747" w:type="dxa"/>
            <w:gridSpan w:val="6"/>
            <w:shd w:val="clear" w:color="auto" w:fill="FFFFFF" w:themeFill="background1"/>
            <w:vAlign w:val="center"/>
          </w:tcPr>
          <w:p w:rsidR="00EE0F73" w:rsidRPr="00027691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Осиновка</w:t>
            </w:r>
          </w:p>
        </w:tc>
      </w:tr>
      <w:tr w:rsidR="00EE0F73" w:rsidRPr="00783293" w:rsidTr="00057E75">
        <w:tc>
          <w:tcPr>
            <w:tcW w:w="2426" w:type="dxa"/>
            <w:shd w:val="clear" w:color="auto" w:fill="FFFFFF" w:themeFill="background1"/>
          </w:tcPr>
          <w:p w:rsidR="00EE0F73" w:rsidRPr="005C68DC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D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854" w:type="dxa"/>
            <w:shd w:val="clear" w:color="auto" w:fill="FFFFFF" w:themeFill="background1"/>
          </w:tcPr>
          <w:p w:rsidR="00EE0F73" w:rsidRPr="005C68D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214215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214215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E0F73" w:rsidRPr="00783293" w:rsidTr="00057E75">
        <w:tc>
          <w:tcPr>
            <w:tcW w:w="9747" w:type="dxa"/>
            <w:gridSpan w:val="6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Труёвая Маза</w:t>
            </w:r>
          </w:p>
        </w:tc>
      </w:tr>
      <w:tr w:rsidR="00EE0F73" w:rsidRPr="00783293" w:rsidTr="00057E75">
        <w:tc>
          <w:tcPr>
            <w:tcW w:w="2426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Народная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A72FAD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CC7461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EE0F73" w:rsidRPr="00783293" w:rsidTr="00057E75">
        <w:tc>
          <w:tcPr>
            <w:tcW w:w="2426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A72FAD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CC7461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EE0F73" w:rsidRPr="00783293" w:rsidTr="00057E75">
        <w:tc>
          <w:tcPr>
            <w:tcW w:w="2426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Родниковая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214215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E0F73" w:rsidRPr="00783293" w:rsidTr="00057E75">
        <w:tc>
          <w:tcPr>
            <w:tcW w:w="2426" w:type="dxa"/>
            <w:shd w:val="clear" w:color="auto" w:fill="FFFFFF" w:themeFill="background1"/>
          </w:tcPr>
          <w:p w:rsidR="00EE0F73" w:rsidRPr="00027691" w:rsidRDefault="00EE0F73" w:rsidP="0005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214215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73" w:rsidRPr="00783293" w:rsidTr="00057E75">
        <w:tc>
          <w:tcPr>
            <w:tcW w:w="9747" w:type="dxa"/>
            <w:gridSpan w:val="6"/>
            <w:shd w:val="clear" w:color="auto" w:fill="FFFFFF" w:themeFill="background1"/>
          </w:tcPr>
          <w:p w:rsidR="00EE0F7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Лягоши</w:t>
            </w:r>
          </w:p>
        </w:tc>
      </w:tr>
      <w:tr w:rsidR="00EE0F73" w:rsidRPr="00783293" w:rsidTr="00057E75">
        <w:tc>
          <w:tcPr>
            <w:tcW w:w="2426" w:type="dxa"/>
            <w:shd w:val="clear" w:color="auto" w:fill="FFFFFF" w:themeFill="background1"/>
          </w:tcPr>
          <w:p w:rsidR="00EE0F73" w:rsidRPr="005C68DC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Внутрипоселковая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870E42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EE0F73" w:rsidRPr="00214215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E0F73" w:rsidRPr="00783293" w:rsidTr="00057E75">
        <w:tc>
          <w:tcPr>
            <w:tcW w:w="9747" w:type="dxa"/>
            <w:gridSpan w:val="6"/>
            <w:shd w:val="clear" w:color="auto" w:fill="FFFFFF" w:themeFill="background1"/>
          </w:tcPr>
          <w:p w:rsidR="00EE0F7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Клюевка</w:t>
            </w:r>
          </w:p>
        </w:tc>
      </w:tr>
      <w:tr w:rsidR="00EE0F73" w:rsidRPr="00783293" w:rsidTr="00057E75">
        <w:tc>
          <w:tcPr>
            <w:tcW w:w="2426" w:type="dxa"/>
            <w:shd w:val="clear" w:color="auto" w:fill="FFFFFF" w:themeFill="background1"/>
          </w:tcPr>
          <w:p w:rsidR="00EE0F73" w:rsidRPr="005C68DC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EE0F73" w:rsidRPr="00870E42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EE0F73" w:rsidRPr="00214215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82" w:type="dxa"/>
            <w:gridSpan w:val="2"/>
            <w:shd w:val="clear" w:color="auto" w:fill="FFFFFF" w:themeFill="background1"/>
            <w:vAlign w:val="center"/>
          </w:tcPr>
          <w:p w:rsidR="00EE0F73" w:rsidRPr="00783293" w:rsidRDefault="00EE0F73" w:rsidP="0005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EE0F73" w:rsidRPr="00345203" w:rsidRDefault="00EE0F73" w:rsidP="00EE0F7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F73" w:rsidRPr="00A25960" w:rsidRDefault="00EE0F73" w:rsidP="00EE0F73">
      <w:pPr>
        <w:pStyle w:val="ad"/>
        <w:numPr>
          <w:ilvl w:val="1"/>
          <w:numId w:val="3"/>
        </w:num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EE0F73" w:rsidRPr="00A012AC" w:rsidRDefault="00EE0F73" w:rsidP="00EE0F73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необходимым условием улучшения качества жизни жителей.</w:t>
      </w:r>
    </w:p>
    <w:p w:rsidR="00EE0F73" w:rsidRPr="00A012AC" w:rsidRDefault="00EE0F73" w:rsidP="00EE0F73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EE0F73" w:rsidRPr="007C1AEF" w:rsidRDefault="00EE0F73" w:rsidP="00EE0F73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 с другими регионами осуществляются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F73" w:rsidRPr="007C1AEF" w:rsidRDefault="00EE0F73" w:rsidP="00E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</w:rPr>
        <w:t>Автомобильный транспорт</w:t>
      </w:r>
    </w:p>
    <w:p w:rsidR="00EE0F73" w:rsidRPr="007C1AEF" w:rsidRDefault="00EE0F73" w:rsidP="00EE0F73">
      <w:pPr>
        <w:spacing w:after="0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зарегистрировано  </w:t>
      </w:r>
      <w:r>
        <w:rPr>
          <w:rFonts w:ascii="Times New Roman" w:eastAsia="Calibri" w:hAnsi="Times New Roman" w:cs="Times New Roman"/>
          <w:sz w:val="28"/>
          <w:szCs w:val="28"/>
        </w:rPr>
        <w:t>147</w:t>
      </w:r>
      <w:r w:rsidRPr="007C1AEF">
        <w:rPr>
          <w:rFonts w:ascii="Times New Roman" w:eastAsia="Calibri" w:hAnsi="Times New Roman" w:cs="Times New Roman"/>
          <w:sz w:val="28"/>
          <w:szCs w:val="28"/>
        </w:rPr>
        <w:t>транспортн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131 ед – легковые и 16 ед.  - грузовые.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средний и </w:t>
      </w:r>
      <w:r w:rsidRPr="007C1AEF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E5121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0F73" w:rsidRDefault="00EE0F73" w:rsidP="00EE0F73">
      <w:pPr>
        <w:spacing w:after="0"/>
        <w:ind w:right="-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EE0F73" w:rsidRDefault="00EE0F73" w:rsidP="00EE0F73">
      <w:pPr>
        <w:spacing w:after="0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территории Покровского сельского поселения проходит железная дорога.Ближайшая железнодорожная станция «Маза» расположена  в 15 км отс. Покровка.</w:t>
      </w:r>
    </w:p>
    <w:p w:rsidR="00EE0F73" w:rsidRDefault="00EE0F73" w:rsidP="00EE0F73">
      <w:pPr>
        <w:spacing w:after="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EE0F73" w:rsidRPr="007C1AEF" w:rsidRDefault="00EE0F73" w:rsidP="00EE0F73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EE0F73" w:rsidRDefault="00EE0F73" w:rsidP="00EE0F73">
      <w:pPr>
        <w:spacing w:after="15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Покровском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 не осуществляются.  Для воздушных перелетов население пользуется аэропорт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Саратов, расположенном на расстоянии 137 км от сельского поселения.</w:t>
      </w:r>
    </w:p>
    <w:p w:rsidR="00EE0F73" w:rsidRPr="00047103" w:rsidRDefault="00EE0F73" w:rsidP="00EE0F73">
      <w:pPr>
        <w:pStyle w:val="ad"/>
        <w:numPr>
          <w:ilvl w:val="1"/>
          <w:numId w:val="3"/>
        </w:numPr>
        <w:spacing w:before="240"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сети дорог Покровского сельского поселения, параметры дорожного движения и оценка качества содержания дорог</w:t>
      </w:r>
    </w:p>
    <w:p w:rsidR="00EE0F73" w:rsidRPr="00047103" w:rsidRDefault="00EE0F73" w:rsidP="00EE0F73">
      <w:pPr>
        <w:spacing w:before="240" w:after="150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0F73" w:rsidRPr="00047103" w:rsidSect="00E65E71">
          <w:footerReference w:type="default" r:id="rId5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 – транспортная сеть Покровского сельского поселения состоит из дорог 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(таблица 3), предназначенных для не скоростного движения (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ширина полосы 3,0метра, ширина проезжей части 6,0 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0F73" w:rsidRPr="00017FF3" w:rsidRDefault="00EE0F73" w:rsidP="00EE0F7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– Характеристика улично-дорожной сети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Покровского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943"/>
        <w:gridCol w:w="1843"/>
        <w:gridCol w:w="1418"/>
        <w:gridCol w:w="1094"/>
        <w:gridCol w:w="1926"/>
        <w:gridCol w:w="2180"/>
        <w:gridCol w:w="2029"/>
        <w:gridCol w:w="1843"/>
      </w:tblGrid>
      <w:tr w:rsidR="00EE0F73" w:rsidRPr="00DA5623" w:rsidTr="00057E75"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512" w:type="dxa"/>
            <w:gridSpan w:val="2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029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Интенсивность движения транспорта, ед/сут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загрузки,%</w:t>
            </w:r>
          </w:p>
        </w:tc>
      </w:tr>
      <w:tr w:rsidR="00EE0F73" w:rsidRPr="00DA5623" w:rsidTr="00057E75"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районного</w:t>
            </w:r>
          </w:p>
        </w:tc>
        <w:tc>
          <w:tcPr>
            <w:tcW w:w="1926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0F73" w:rsidRPr="00DA5623" w:rsidTr="00057E75">
        <w:tc>
          <w:tcPr>
            <w:tcW w:w="15276" w:type="dxa"/>
            <w:gridSpan w:val="8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b/>
                <w:sz w:val="24"/>
                <w:szCs w:val="24"/>
              </w:rPr>
              <w:t>с. Покровка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A56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2943" w:type="dxa"/>
            <w:vMerge w:val="restart"/>
            <w:shd w:val="clear" w:color="auto" w:fill="FFFFFF" w:themeFill="background1"/>
          </w:tcPr>
          <w:p w:rsidR="00EE0F73" w:rsidRPr="00DA5623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A56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Новая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29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2943" w:type="dxa"/>
            <w:vMerge/>
            <w:shd w:val="clear" w:color="auto" w:fill="FFFFFF" w:themeFill="background1"/>
          </w:tcPr>
          <w:p w:rsidR="00EE0F73" w:rsidRPr="00DA5623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A56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Школьная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A56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Красная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A56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Лесная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A56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пер. Березовый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15276" w:type="dxa"/>
            <w:gridSpan w:val="8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Осиновка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15276" w:type="dxa"/>
            <w:gridSpan w:val="8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Труёвая Маза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ул.Народная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ул.Колхозная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ул. Родниковая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EE0F73" w:rsidRPr="00DA5623" w:rsidTr="00057E75">
        <w:tc>
          <w:tcPr>
            <w:tcW w:w="15276" w:type="dxa"/>
            <w:gridSpan w:val="8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Лягоши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ул.Внутрипоселковая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EE0F73" w:rsidRPr="00DA5623" w:rsidTr="00057E75">
        <w:tc>
          <w:tcPr>
            <w:tcW w:w="15276" w:type="dxa"/>
            <w:gridSpan w:val="8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 Клюевка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Степная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EE0F73" w:rsidRPr="00DA5623" w:rsidTr="00057E75">
        <w:tc>
          <w:tcPr>
            <w:tcW w:w="2943" w:type="dxa"/>
            <w:shd w:val="clear" w:color="auto" w:fill="FFFFFF" w:themeFill="background1"/>
          </w:tcPr>
          <w:p w:rsidR="00EE0F73" w:rsidRPr="00DA5623" w:rsidRDefault="00EE0F73" w:rsidP="00057E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0F73" w:rsidRPr="00DA562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E0F73" w:rsidRPr="00345203" w:rsidRDefault="00EE0F73" w:rsidP="00EE0F73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</w:rPr>
        <w:sectPr w:rsidR="00EE0F73" w:rsidRPr="00345203" w:rsidSect="00DA562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EE0F73" w:rsidRDefault="00EE0F73" w:rsidP="00EE0F7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F73" w:rsidRPr="006E6ABE" w:rsidRDefault="00EE0F73" w:rsidP="00EE0F7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ABE">
        <w:rPr>
          <w:rFonts w:ascii="Times New Roman" w:eastAsia="Times New Roman" w:hAnsi="Times New Roman" w:cs="Times New Roman"/>
          <w:b/>
          <w:sz w:val="28"/>
          <w:szCs w:val="28"/>
        </w:rPr>
        <w:t>Экологическая нагрузка на окружающую среду от автомобильного транспорта и экономические потери</w:t>
      </w:r>
    </w:p>
    <w:p w:rsidR="00EE0F73" w:rsidRPr="007C1AEF" w:rsidRDefault="00EE0F73" w:rsidP="00EE0F7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F73" w:rsidRPr="007C1AEF" w:rsidRDefault="00EE0F73" w:rsidP="00EE0F7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EE0F73" w:rsidRPr="007C1AEF" w:rsidRDefault="00EE0F73" w:rsidP="00EE0F73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Негативные воздействия на окружающую среду при эксплуатации автомобилей:</w:t>
      </w:r>
    </w:p>
    <w:p w:rsidR="00EE0F73" w:rsidRPr="007C1AEF" w:rsidRDefault="00EE0F73" w:rsidP="00EE0F73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потребление топлива, выделение вредных выхлопных газов;</w:t>
      </w:r>
    </w:p>
    <w:p w:rsidR="00EE0F73" w:rsidRPr="007C1AEF" w:rsidRDefault="00EE0F73" w:rsidP="00EE0F73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продукты истирания шин и тормозов;</w:t>
      </w:r>
    </w:p>
    <w:p w:rsidR="00EE0F73" w:rsidRPr="007C1AEF" w:rsidRDefault="00EE0F73" w:rsidP="00EE0F73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шумовое загрязнение окружающей среды;</w:t>
      </w:r>
    </w:p>
    <w:p w:rsidR="00EE0F73" w:rsidRPr="007C1AEF" w:rsidRDefault="00EE0F73" w:rsidP="00EE0F73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EE0F73" w:rsidRPr="007C1AEF" w:rsidRDefault="00EE0F73" w:rsidP="00EE0F7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EE0F73" w:rsidRPr="007C1AEF" w:rsidRDefault="00EE0F73" w:rsidP="00EE0F7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EE0F73" w:rsidRPr="007C1AEF" w:rsidRDefault="00EE0F73" w:rsidP="00EE0F7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EE0F73" w:rsidRPr="007C1AEF" w:rsidRDefault="00EE0F73" w:rsidP="00EE0F7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4,4 : 1 соответственно), кроме того выбросы различаются и для периодов года (теплый и  холодный - соотношение составит 1 : 1,1 : 1,3 соответственно).</w:t>
      </w:r>
    </w:p>
    <w:p w:rsidR="00EE0F73" w:rsidRPr="007C1AEF" w:rsidRDefault="00EE0F73" w:rsidP="00EE0F73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EE0F73" w:rsidRPr="007C1AEF" w:rsidRDefault="00EE0F73" w:rsidP="00EE0F73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lastRenderedPageBreak/>
        <w:t>безветренной погоде компоненты отработавших газов и углеводороды в результате фотохимических реакций образуют смог.</w:t>
      </w:r>
    </w:p>
    <w:p w:rsidR="00EE0F73" w:rsidRPr="007C1AEF" w:rsidRDefault="00EE0F73" w:rsidP="00EE0F73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EE0F73" w:rsidRPr="007C1AEF" w:rsidRDefault="00EE0F73" w:rsidP="00EE0F73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EE0F73" w:rsidRPr="007C1AEF" w:rsidRDefault="00EE0F73" w:rsidP="00EE0F73">
      <w:pPr>
        <w:pStyle w:val="ab"/>
        <w:numPr>
          <w:ilvl w:val="0"/>
          <w:numId w:val="13"/>
        </w:numPr>
        <w:spacing w:beforeAutospacing="0" w:after="0" w:afterAutospacing="0" w:line="276" w:lineRule="auto"/>
        <w:ind w:hanging="519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EE0F73" w:rsidRPr="007C1AEF" w:rsidRDefault="00EE0F73" w:rsidP="00EE0F73">
      <w:pPr>
        <w:pStyle w:val="ab"/>
        <w:spacing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EE0F73" w:rsidRPr="007C1AEF" w:rsidRDefault="00EE0F73" w:rsidP="00EE0F73">
      <w:pPr>
        <w:pStyle w:val="ab"/>
        <w:spacing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EE0F73" w:rsidRPr="007C1AEF" w:rsidRDefault="00EE0F73" w:rsidP="00EE0F73">
      <w:pPr>
        <w:pStyle w:val="ab"/>
        <w:spacing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EE0F73" w:rsidRPr="007C1AEF" w:rsidRDefault="00EE0F73" w:rsidP="00EE0F73">
      <w:pPr>
        <w:pStyle w:val="ab"/>
        <w:spacing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EE0F73" w:rsidRPr="007C1AEF" w:rsidRDefault="00EE0F73" w:rsidP="00EE0F73">
      <w:pPr>
        <w:pStyle w:val="ab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EE0F73" w:rsidRPr="007C1AEF" w:rsidRDefault="00EE0F73" w:rsidP="00EE0F73">
      <w:pPr>
        <w:pStyle w:val="ab"/>
        <w:spacing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EE0F73" w:rsidRPr="007C1AEF" w:rsidRDefault="00EE0F73" w:rsidP="00EE0F73">
      <w:pPr>
        <w:pStyle w:val="ab"/>
        <w:spacing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EE0F73" w:rsidRPr="007C1AEF" w:rsidRDefault="00EE0F73" w:rsidP="00EE0F73">
      <w:pPr>
        <w:pStyle w:val="ab"/>
        <w:spacing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EE0F73" w:rsidRPr="007C1AEF" w:rsidRDefault="00EE0F73" w:rsidP="00EE0F73">
      <w:pPr>
        <w:pStyle w:val="ab"/>
        <w:spacing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:rsidR="00EE0F73" w:rsidRPr="007C1AEF" w:rsidRDefault="00EE0F73" w:rsidP="00EE0F73">
      <w:pPr>
        <w:pStyle w:val="ab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EE0F73" w:rsidRPr="007C1AEF" w:rsidRDefault="00EE0F73" w:rsidP="00EE0F73">
      <w:pPr>
        <w:pStyle w:val="ab"/>
        <w:spacing w:before="225" w:beforeAutospacing="0" w:line="276" w:lineRule="auto"/>
        <w:ind w:left="225" w:right="-284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EE0F73" w:rsidRPr="007C1AEF" w:rsidRDefault="00EE0F73" w:rsidP="00EE0F73">
      <w:pPr>
        <w:pStyle w:val="ab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EE0F73" w:rsidRPr="007C1AEF" w:rsidRDefault="00EE0F73" w:rsidP="00EE0F73">
      <w:pPr>
        <w:pStyle w:val="ab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EE0F73" w:rsidRPr="007C1AEF" w:rsidRDefault="00EE0F73" w:rsidP="00EE0F73">
      <w:pPr>
        <w:pStyle w:val="ab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lastRenderedPageBreak/>
        <w:t>- Дополнительные расходы на медицинскую реабилитацию.</w:t>
      </w:r>
    </w:p>
    <w:p w:rsidR="00EE0F73" w:rsidRPr="004F3266" w:rsidRDefault="00EE0F73" w:rsidP="00EE0F73">
      <w:pPr>
        <w:pStyle w:val="ab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  <w:r w:rsidRPr="004F3266">
        <w:rPr>
          <w:b/>
          <w:color w:val="000000"/>
          <w:sz w:val="28"/>
          <w:szCs w:val="28"/>
        </w:rPr>
        <w:t>Оценка качества содержания дорог</w:t>
      </w:r>
    </w:p>
    <w:p w:rsidR="00EE0F73" w:rsidRDefault="00EE0F73" w:rsidP="00EE0F73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861E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в связи с необходимостью проведения значительного объема работ по ямочному ремонту дорожного покрытия улиц. </w:t>
      </w:r>
    </w:p>
    <w:p w:rsidR="00EE0F73" w:rsidRDefault="00EE0F73" w:rsidP="00EE0F73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EE0F73" w:rsidRPr="00E65E71" w:rsidRDefault="00EE0F73" w:rsidP="00EE0F73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</w:p>
    <w:p w:rsidR="00EE0F73" w:rsidRPr="00A25960" w:rsidRDefault="00EE0F73" w:rsidP="00EE0F73">
      <w:pPr>
        <w:pStyle w:val="ad"/>
        <w:numPr>
          <w:ilvl w:val="1"/>
          <w:numId w:val="3"/>
        </w:numPr>
        <w:spacing w:before="240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EE0F73" w:rsidRPr="00A25960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зарегистрировано  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A25960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средств. Уровень автомобилизации 2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25960">
        <w:rPr>
          <w:rFonts w:ascii="Times New Roman" w:hAnsi="Times New Roman" w:cs="Times New Roman"/>
          <w:sz w:val="28"/>
          <w:szCs w:val="28"/>
        </w:rPr>
        <w:t>автомобилей на 1000 жителей.</w:t>
      </w:r>
    </w:p>
    <w:p w:rsidR="00EE0F73" w:rsidRPr="00A74C7A" w:rsidRDefault="00EE0F73" w:rsidP="00EE0F73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4C7A">
        <w:rPr>
          <w:rFonts w:ascii="Times New Roman" w:hAnsi="Times New Roman" w:cs="Times New Roman"/>
          <w:b/>
          <w:sz w:val="28"/>
          <w:szCs w:val="28"/>
        </w:rPr>
        <w:t>Анализ обеспеченности объектами транспортного обслуживания.</w:t>
      </w:r>
    </w:p>
    <w:p w:rsidR="00EE0F73" w:rsidRPr="00A25960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пунктов 6.40, 6.41 СНиП 2.07.01-89* «Градостроительство. </w:t>
      </w: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EE0F73" w:rsidRPr="00F64D50" w:rsidRDefault="00EE0F73" w:rsidP="00EE0F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>- автозаправочные станции (АЗС) следует проектировать из расчета одна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топливораздаточная колонка на 1200 легковых автомобилей.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Покровского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АЗС отсутствуют.</w:t>
      </w:r>
      <w:r w:rsidRPr="00F64D50">
        <w:rPr>
          <w:rFonts w:ascii="Times New Roman" w:eastAsia="Times New Roman" w:hAnsi="Times New Roman" w:cs="Times New Roman"/>
          <w:sz w:val="28"/>
          <w:szCs w:val="28"/>
        </w:rPr>
        <w:t xml:space="preserve">На  расчетный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r w:rsidRPr="00F64D50">
        <w:rPr>
          <w:rFonts w:ascii="Times New Roman" w:eastAsia="Times New Roman" w:hAnsi="Times New Roman" w:cs="Times New Roman"/>
          <w:sz w:val="28"/>
          <w:szCs w:val="28"/>
        </w:rPr>
        <w:t xml:space="preserve"> АЗС </w:t>
      </w:r>
      <w:r>
        <w:rPr>
          <w:rFonts w:ascii="Times New Roman" w:eastAsia="Times New Roman" w:hAnsi="Times New Roman" w:cs="Times New Roman"/>
          <w:sz w:val="28"/>
          <w:szCs w:val="28"/>
        </w:rPr>
        <w:t>не рационально, в связи с малочисленностью автомобилей</w:t>
      </w:r>
      <w:r w:rsidRPr="00F64D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0F73" w:rsidRPr="00F64D50" w:rsidRDefault="00EE0F73" w:rsidP="00EE0F73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станции отсутствуют. На расчетный срок строительство СТО не рационально;</w:t>
      </w:r>
    </w:p>
    <w:p w:rsidR="00EE0F73" w:rsidRDefault="00EE0F73" w:rsidP="00EE0F73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парковочные места следует проектировать из расчета 25машино-мест на 1000 жителей.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Покровского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парковочные места отсутствуют. На расчетный срок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суммарной мощностью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на9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0F73" w:rsidRDefault="00EE0F73" w:rsidP="00EE0F73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F73" w:rsidRPr="00A25960" w:rsidRDefault="00EE0F73" w:rsidP="00EE0F73">
      <w:pPr>
        <w:spacing w:after="225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1.6Характеристика работы транспортных средств общего пользования,  включая анализ пассажиропотока</w:t>
      </w:r>
    </w:p>
    <w:p w:rsidR="00EE0F73" w:rsidRDefault="00EE0F73" w:rsidP="00EE0F73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EE0F73" w:rsidRPr="00786181" w:rsidRDefault="00EE0F73" w:rsidP="00EE0F73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Покровском сельском поселении услуги пассажирских перевозок оказывает 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ГУП «Вольстрансавто-2, по следующим маршрутам: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 xml:space="preserve"> «Вольск – Колояр» - каждый день;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>«Вольск – Покурлей» - 3 раза в неделю (среда, суббота, воскресенье);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>«Вольск – Белогорное» - 2 раза в неделю (четверг, суббота);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 xml:space="preserve"> «Саратов – Черкасское» - каждый день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 xml:space="preserve"> «Балаково – Пенза» - 6 раз в неделю (все дни кроме вторника и четверга)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>А так же школьные автобусы: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>Черкасский (маршрут Покровка – Черкасское);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>Покровский (маршрут Покровка – Осиновка, Покровка – Юловая Маза);</w:t>
      </w:r>
    </w:p>
    <w:p w:rsidR="00EE0F73" w:rsidRPr="00786181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181">
        <w:rPr>
          <w:rFonts w:ascii="Times New Roman" w:eastAsia="Times New Roman" w:hAnsi="Times New Roman" w:cs="Times New Roman"/>
          <w:sz w:val="28"/>
          <w:szCs w:val="28"/>
        </w:rPr>
        <w:t>Н. Чернавский (маршрут Покровка – Н. Чернавка).</w:t>
      </w:r>
    </w:p>
    <w:p w:rsidR="00EE0F73" w:rsidRDefault="00EE0F73" w:rsidP="00EE0F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Пассажирский транспорт полностью удовлетворяет потребности населения Покровского сельского поселения. </w:t>
      </w:r>
      <w:r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Большое значение для транспортных свя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зей имеет личный автотранспорт.</w:t>
      </w:r>
    </w:p>
    <w:p w:rsidR="00EE0F73" w:rsidRPr="004E312E" w:rsidRDefault="00EE0F73" w:rsidP="00EE0F73">
      <w:pPr>
        <w:pStyle w:val="ad"/>
        <w:spacing w:after="225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1.7Характеристика условий пешеходного и велосипедного   передвижения</w:t>
      </w:r>
    </w:p>
    <w:p w:rsidR="00EE0F73" w:rsidRPr="009F41B0" w:rsidRDefault="00EE0F73" w:rsidP="00EE0F7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15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Покровском</w:t>
      </w:r>
      <w:r w:rsidRPr="008A159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тротуары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елосипедные дорожки отсутствуют.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Движение организовано в местах общего пользования в неорганизованном порядке. </w:t>
      </w:r>
    </w:p>
    <w:p w:rsidR="00EE0F73" w:rsidRDefault="00EE0F73" w:rsidP="00EE0F73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 расчетный срок строительство велосипедных дорожек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 планируется, в связи с отсутствием финансирования.</w:t>
      </w:r>
    </w:p>
    <w:p w:rsidR="00EE0F73" w:rsidRPr="005A0BFC" w:rsidRDefault="00EE0F73" w:rsidP="00EE0F73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BFC">
        <w:rPr>
          <w:rFonts w:ascii="Times New Roman" w:hAnsi="Times New Roman" w:cs="Times New Roman"/>
          <w:b/>
          <w:sz w:val="28"/>
          <w:szCs w:val="28"/>
        </w:rPr>
        <w:t>1.8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EE0F73" w:rsidRPr="00104FB6" w:rsidRDefault="00EE0F73" w:rsidP="00EE0F73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Покровском сельском поселении зарегистрировано 16 ед. грузового </w:t>
      </w:r>
      <w:r w:rsidRPr="00104FB6">
        <w:rPr>
          <w:rFonts w:ascii="Times New Roman" w:eastAsia="Calibri" w:hAnsi="Times New Roman" w:cs="Times New Roman"/>
          <w:sz w:val="28"/>
          <w:szCs w:val="28"/>
        </w:rPr>
        <w:t>автотранспорта. Все грузовые транспортные средствапринадлежат</w:t>
      </w:r>
      <w:r w:rsidRPr="00104FB6">
        <w:rPr>
          <w:rFonts w:ascii="Times New Roman" w:eastAsia="Times New Roman" w:hAnsi="Times New Roman" w:cs="Times New Roman"/>
          <w:sz w:val="28"/>
          <w:szCs w:val="28"/>
        </w:rPr>
        <w:t>предприятиям: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ИП Глава КФХ Пачурин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ИП Глава КФХ Кончаков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ООО «Заозерное»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 xml:space="preserve"> ИП Глава И.КФХ Куренев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ИП Глава КФХ Гаджадаев Г.М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ИП Абасов П.Ю.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ЛПХ Богатников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6181">
        <w:rPr>
          <w:rFonts w:ascii="Times New Roman" w:eastAsia="Times New Roman" w:hAnsi="Times New Roman" w:cs="Times New Roman"/>
          <w:sz w:val="28"/>
          <w:szCs w:val="28"/>
        </w:rPr>
        <w:t>ЛПХ Филиппов К.В.</w:t>
      </w:r>
      <w:r w:rsidRPr="00104FB6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направления движения грузовых транспортных средств осуществляется по автодороге «с. Покровка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с. Междуречье</w:t>
      </w:r>
      <w:r w:rsidRPr="00104FB6">
        <w:rPr>
          <w:rFonts w:ascii="Times New Roman" w:eastAsia="Calibri" w:hAnsi="Times New Roman" w:cs="Times New Roman"/>
          <w:color w:val="000000"/>
          <w:sz w:val="28"/>
          <w:szCs w:val="28"/>
        </w:rPr>
        <w:t>» и центральным улицам сельского поселения.</w:t>
      </w:r>
    </w:p>
    <w:p w:rsidR="00EE0F73" w:rsidRPr="009A0AC5" w:rsidRDefault="00EE0F73" w:rsidP="00EE0F7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FB6">
        <w:rPr>
          <w:rFonts w:ascii="Times New Roman" w:eastAsia="Calibri" w:hAnsi="Times New Roman" w:cs="Times New Roman"/>
          <w:sz w:val="28"/>
          <w:szCs w:val="28"/>
        </w:rPr>
        <w:t>Транспортные средства, осуществляющие механическую уборку дорог</w:t>
      </w:r>
      <w:r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9A0A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вывоз ТБО, посыпку противогололедными материалами, по состоянию на 01.01.2017 использу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A0AC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A0AC5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A0AC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специализированного транспорта.</w:t>
      </w:r>
    </w:p>
    <w:p w:rsidR="00EE0F73" w:rsidRDefault="00EE0F73" w:rsidP="00EE0F7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0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Покровского</w:t>
      </w:r>
      <w:r w:rsidRPr="009A0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не предусмотрена инфраструктура для грузовых транспортных средств.  </w:t>
      </w:r>
    </w:p>
    <w:p w:rsidR="00EE0F73" w:rsidRDefault="00EE0F73" w:rsidP="00EE0F7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0F73" w:rsidRPr="00473AC3" w:rsidRDefault="00EE0F73" w:rsidP="00EE0F73">
      <w:pPr>
        <w:shd w:val="clear" w:color="auto" w:fill="FFFFFF"/>
        <w:spacing w:after="21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</w:rPr>
        <w:t>1.9 Анализ уровня безопасности дорожного движения</w:t>
      </w:r>
    </w:p>
    <w:p w:rsidR="00EE0F73" w:rsidRPr="00E65E71" w:rsidRDefault="00EE0F73" w:rsidP="00EE0F73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EE0F73" w:rsidRPr="00E65E71" w:rsidRDefault="00EE0F73" w:rsidP="00EE0F73">
      <w:pPr>
        <w:spacing w:after="0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E0F73" w:rsidRPr="009A0AC5" w:rsidRDefault="00EE0F73" w:rsidP="00EE0F73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1.10Оценка уровня негативного воздействия транспортной инфраструктуры на окружающую среду, безопасность и здоровье населения</w:t>
      </w:r>
    </w:p>
    <w:p w:rsidR="00EE0F73" w:rsidRPr="009A0AC5" w:rsidRDefault="00EE0F73" w:rsidP="00EE0F73">
      <w:pPr>
        <w:spacing w:after="0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  <w:r w:rsidRPr="009A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EE0F73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lastRenderedPageBreak/>
        <w:t>Воздействие шума</w:t>
      </w:r>
      <w:r w:rsidRPr="009A0AC5">
        <w:rPr>
          <w:rFonts w:ascii="Times New Roman" w:hAnsi="Times New Roman" w:cs="Times New Roman"/>
          <w:sz w:val="28"/>
          <w:szCs w:val="28"/>
        </w:rPr>
        <w:t>.</w:t>
      </w:r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Автомобильный, железнодорожный и воздушный транспорт служит главным источником бытового шума. </w:t>
      </w:r>
      <w:r>
        <w:rPr>
          <w:rFonts w:ascii="Times New Roman" w:hAnsi="Times New Roman" w:cs="Times New Roman"/>
          <w:sz w:val="28"/>
          <w:szCs w:val="28"/>
        </w:rPr>
        <w:t>Уровень автомобилизации Покровского сельского поселения не высокий. Но по территории поселения проходит железная дорога. В связи с этим население подвергается воздействию шума.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как сердечно-сосудистые заболевания, инсульт, диабет типа II, ожирение, некоторые типы рака, остеопороз и вызывает депрессию. 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дорожно – транспортной сети, можно сделать вывод 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</w:t>
      </w:r>
      <w:r w:rsidRPr="007C1AE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>областного значения</w:t>
      </w:r>
      <w:r w:rsidRPr="007C1AEF">
        <w:rPr>
          <w:rFonts w:ascii="Times New Roman" w:hAnsi="Times New Roman" w:cs="Times New Roman"/>
          <w:sz w:val="28"/>
          <w:szCs w:val="28"/>
        </w:rPr>
        <w:t>с интенсивным движением,</w:t>
      </w:r>
      <w:r>
        <w:rPr>
          <w:rFonts w:ascii="Times New Roman" w:hAnsi="Times New Roman" w:cs="Times New Roman"/>
          <w:sz w:val="28"/>
          <w:szCs w:val="28"/>
        </w:rPr>
        <w:t>что приводит к п</w:t>
      </w:r>
      <w:r w:rsidRPr="007C1AE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1AEF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F73" w:rsidRPr="00E65E71" w:rsidRDefault="00EE0F73" w:rsidP="00EE0F73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EE0F73" w:rsidRPr="009A0AC5" w:rsidRDefault="00EE0F73" w:rsidP="00EE0F7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1.11Характеристика существующих условий и перспектив развития и размещения транспортной инфраструктуры</w:t>
      </w:r>
    </w:p>
    <w:p w:rsidR="00EE0F73" w:rsidRPr="009A0AC5" w:rsidRDefault="00EE0F73" w:rsidP="00EE0F7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E0F73" w:rsidRPr="009F3B52" w:rsidRDefault="00EE0F73" w:rsidP="00EE0F73">
      <w:pPr>
        <w:shd w:val="clear" w:color="auto" w:fill="FFFFFF"/>
        <w:spacing w:before="53"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Покровского</w:t>
      </w: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ряда проблем транспортного обеспечения:</w:t>
      </w:r>
    </w:p>
    <w:p w:rsidR="00EE0F73" w:rsidRPr="009F3B52" w:rsidRDefault="00EE0F73" w:rsidP="00EE0F73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sz w:val="28"/>
          <w:szCs w:val="28"/>
        </w:rPr>
        <w:t>Слабое развитие улично-дорожной сети;</w:t>
      </w:r>
    </w:p>
    <w:p w:rsidR="00EE0F73" w:rsidRPr="009F3B52" w:rsidRDefault="00EE0F73" w:rsidP="00EE0F73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sz w:val="28"/>
          <w:szCs w:val="28"/>
        </w:rPr>
        <w:t>Низкое развитие автомобильного сервиса (мойки,остановочные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,  АЗС, СТО</w:t>
      </w:r>
      <w:r w:rsidRPr="009F3B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0F73" w:rsidRDefault="00EE0F73" w:rsidP="00EE0F73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На расчетный срок в Покровском сельском поселении не планируется развитие транспортной инфраструктуры. На расчетный срок необходимо предусмотреть ремонт дорог сельского поселения.</w:t>
      </w:r>
    </w:p>
    <w:p w:rsidR="00EE0F73" w:rsidRDefault="00EE0F73" w:rsidP="00EE0F73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EE0F73" w:rsidRPr="009A0AC5" w:rsidRDefault="00EE0F73" w:rsidP="00EE0F73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1.12. Оценка нормативно-правовой базы, необходимой для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 на  2017–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гг. подготовлена на основании: </w:t>
      </w:r>
    </w:p>
    <w:p w:rsidR="00EE0F73" w:rsidRPr="007C1AEF" w:rsidRDefault="00EE0F73" w:rsidP="00EE0F73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 от 29.12.2004 № 190-ФЗ;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09.02.2007 № 16-ФЗ «О транспортной безопасности»;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EE0F73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EE0F73" w:rsidRPr="007C1AEF" w:rsidRDefault="00EE0F73" w:rsidP="00EE0F73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>1.13 Оценка финансирования транспортной инфраструктуры</w:t>
      </w:r>
    </w:p>
    <w:p w:rsidR="00EE0F73" w:rsidRPr="00B04F44" w:rsidRDefault="00EE0F73" w:rsidP="00EE0F73">
      <w:pPr>
        <w:spacing w:after="0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07"/>
        <w:gridCol w:w="1470"/>
      </w:tblGrid>
      <w:tr w:rsidR="00EE0F73" w:rsidRPr="008A1598" w:rsidTr="00057E75">
        <w:trPr>
          <w:gridAfter w:val="1"/>
          <w:wAfter w:w="1470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E0F73" w:rsidRPr="008A1598" w:rsidRDefault="00EE0F73" w:rsidP="00057E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8A1598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8A1598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8A1598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EE0F73" w:rsidRPr="008A1598" w:rsidTr="00057E75">
        <w:trPr>
          <w:gridAfter w:val="1"/>
          <w:wAfter w:w="1470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0F73" w:rsidRPr="008A1598" w:rsidRDefault="00EE0F73" w:rsidP="00057E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8A1598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EE0F73" w:rsidRPr="00ED66EC" w:rsidTr="00057E75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0F73" w:rsidRPr="00ED66EC" w:rsidRDefault="00EE0F73" w:rsidP="00057E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0F73" w:rsidRPr="00ED66EC" w:rsidTr="00057E75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0F73" w:rsidRPr="00ED66EC" w:rsidRDefault="00EE0F73" w:rsidP="00057E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E0F73" w:rsidRPr="00ED66EC" w:rsidTr="00057E75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0F73" w:rsidRPr="00ED66EC" w:rsidRDefault="00EE0F73" w:rsidP="00057E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EE0F73" w:rsidRPr="00ED66EC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E0F73" w:rsidRPr="00ED66EC" w:rsidTr="00057E75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0F73" w:rsidRPr="00ED66EC" w:rsidRDefault="00EE0F73" w:rsidP="00057E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внебюджетных</w:t>
            </w:r>
          </w:p>
          <w:p w:rsidR="00EE0F73" w:rsidRPr="00ED66EC" w:rsidRDefault="00EE0F73" w:rsidP="00057E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0F73" w:rsidRPr="00ED66EC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EE0F73" w:rsidRPr="00ED66EC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F73" w:rsidRDefault="00EE0F73" w:rsidP="00EE0F73">
      <w:pPr>
        <w:suppressAutoHyphens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E0F73" w:rsidRPr="00482BBC" w:rsidRDefault="00EE0F73" w:rsidP="00EE0F7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2BBC">
        <w:rPr>
          <w:rFonts w:ascii="Times New Roman" w:hAnsi="Times New Roman" w:cs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EE0F73" w:rsidRPr="00482BBC" w:rsidRDefault="00EE0F73" w:rsidP="00EE0F73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482B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E0F73" w:rsidRPr="00471698" w:rsidRDefault="00EE0F73" w:rsidP="00EE0F73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1698">
        <w:rPr>
          <w:rFonts w:ascii="Times New Roman" w:hAnsi="Times New Roman" w:cs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EE0F73" w:rsidRPr="00AD6693" w:rsidRDefault="00EE0F73" w:rsidP="00EE0F7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Покровского</w:t>
      </w: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поселения.</w:t>
      </w:r>
    </w:p>
    <w:p w:rsidR="00EE0F73" w:rsidRPr="0078200A" w:rsidRDefault="00EE0F73" w:rsidP="00EE0F73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0A">
        <w:rPr>
          <w:rFonts w:ascii="Times New Roman" w:eastAsia="Times New Roman" w:hAnsi="Times New Roman" w:cs="Times New Roman"/>
          <w:sz w:val="28"/>
          <w:szCs w:val="28"/>
        </w:rPr>
        <w:t xml:space="preserve">В существующем генеральном плане Покровского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704 человека.  В связи с тем, что фактическая численность населения с 2010 года по 2017 год уменьшилось на 139 человек, и составляет 587 человек, то  принять расчетную численность населения по генеральному плану не рационально.  </w:t>
      </w:r>
    </w:p>
    <w:p w:rsidR="00EE0F73" w:rsidRPr="0078200A" w:rsidRDefault="00EE0F73" w:rsidP="00EE0F73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0A">
        <w:rPr>
          <w:rFonts w:ascii="Times New Roman" w:eastAsia="Times New Roman" w:hAnsi="Times New Roman" w:cs="Times New Roman"/>
          <w:sz w:val="28"/>
          <w:szCs w:val="28"/>
        </w:rPr>
        <w:t>На расчетный срок принимаем численность населения из ежегодной фактической убыли населения на 3,2% в год, и к 2032 году составит -  360 человек.</w:t>
      </w:r>
    </w:p>
    <w:p w:rsidR="00EE0F73" w:rsidRDefault="00EE0F73" w:rsidP="00EE0F73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8200A">
        <w:rPr>
          <w:rFonts w:ascii="Times New Roman" w:eastAsia="Times New Roman" w:hAnsi="Times New Roman" w:cs="Times New Roman"/>
          <w:sz w:val="28"/>
          <w:szCs w:val="28"/>
        </w:rPr>
        <w:t>Для увеличения населения  необходима</w:t>
      </w:r>
      <w:r w:rsidRPr="0078200A">
        <w:rPr>
          <w:rFonts w:ascii="Times New Roman" w:eastAsia="Times New Roman" w:hAnsi="Times New Roman" w:cs="Times New Roman"/>
          <w:spacing w:val="-8"/>
          <w:sz w:val="28"/>
          <w:szCs w:val="28"/>
        </w:rPr>
        <w:t>реализация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EE0F73" w:rsidRPr="006900A6" w:rsidRDefault="00EE0F73" w:rsidP="00EE0F73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EE0F73" w:rsidRPr="0078200A" w:rsidRDefault="00EE0F73" w:rsidP="00EE0F73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EE0F73" w:rsidRPr="00DE61FD" w:rsidRDefault="00EE0F73" w:rsidP="00EE0F73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E61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Объемы планируемого жилищного строительства </w:t>
      </w:r>
    </w:p>
    <w:p w:rsidR="00EE0F73" w:rsidRPr="00096EEF" w:rsidRDefault="00EE0F73" w:rsidP="00EE0F73">
      <w:pPr>
        <w:spacing w:after="0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EF">
        <w:rPr>
          <w:rFonts w:ascii="Times New Roman" w:eastAsia="Times New Roman" w:hAnsi="Times New Roman" w:cs="Times New Roman"/>
          <w:sz w:val="28"/>
          <w:szCs w:val="20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EE0F73" w:rsidRPr="00096EEF" w:rsidRDefault="00EE0F73" w:rsidP="00EE0F73">
      <w:pPr>
        <w:spacing w:after="0"/>
        <w:ind w:right="1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96EEF">
        <w:rPr>
          <w:rFonts w:ascii="Times New Roman" w:eastAsia="Times New Roman" w:hAnsi="Times New Roman" w:cs="Times New Roman"/>
          <w:sz w:val="28"/>
          <w:szCs w:val="20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Покровском сельском поселении планируется убыль населения, то и существующая площадь жилищного фонда останется неизменной.</w:t>
      </w:r>
    </w:p>
    <w:p w:rsidR="00EE0F73" w:rsidRPr="00096EEF" w:rsidRDefault="00EE0F73" w:rsidP="00EE0F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96EEF">
        <w:rPr>
          <w:rFonts w:ascii="Times New Roman" w:eastAsia="Times New Roman" w:hAnsi="Times New Roman" w:cs="Times New Roman"/>
          <w:sz w:val="28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Pr="00096EEF">
        <w:rPr>
          <w:rFonts w:ascii="Times New Roman" w:eastAsia="Times New Roman" w:hAnsi="Times New Roman" w:cs="Times New Roman"/>
          <w:sz w:val="28"/>
          <w:szCs w:val="20"/>
        </w:rPr>
        <w:t xml:space="preserve"> – Перспективный объем жилищного фонда</w:t>
      </w:r>
    </w:p>
    <w:tbl>
      <w:tblPr>
        <w:tblW w:w="9938" w:type="dxa"/>
        <w:tblInd w:w="93" w:type="dxa"/>
        <w:tblLook w:val="04A0"/>
      </w:tblPr>
      <w:tblGrid>
        <w:gridCol w:w="763"/>
        <w:gridCol w:w="4497"/>
        <w:gridCol w:w="1843"/>
        <w:gridCol w:w="2835"/>
      </w:tblGrid>
      <w:tr w:rsidR="00EE0F73" w:rsidRPr="00096EEF" w:rsidTr="00057E75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EE0F73" w:rsidRPr="00096EEF" w:rsidTr="00057E75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17,45</w:t>
            </w:r>
          </w:p>
        </w:tc>
      </w:tr>
      <w:tr w:rsidR="00EE0F73" w:rsidRPr="00096EEF" w:rsidTr="00057E7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EE0F73" w:rsidRPr="00096EEF" w:rsidTr="00057E7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E0F73" w:rsidRPr="00096EEF" w:rsidTr="00057E7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096EEF" w:rsidTr="00057E7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17,45</w:t>
            </w:r>
          </w:p>
        </w:tc>
      </w:tr>
      <w:tr w:rsidR="00EE0F73" w:rsidRPr="00096EEF" w:rsidTr="00057E7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3" w:rsidRPr="00096EEF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E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E0F73" w:rsidRPr="0078200A" w:rsidRDefault="00EE0F73" w:rsidP="00EE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0F73" w:rsidRPr="003478F9" w:rsidRDefault="00EE0F73" w:rsidP="00EE0F73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3478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инфраструктуры.</w:t>
      </w:r>
    </w:p>
    <w:p w:rsidR="00EE0F73" w:rsidRPr="007C1AEF" w:rsidRDefault="00EE0F73" w:rsidP="00EE0F7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Покровском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поселение планируется.</w:t>
      </w:r>
    </w:p>
    <w:p w:rsidR="00EE0F73" w:rsidRPr="00861644" w:rsidRDefault="00EE0F73" w:rsidP="00EE0F73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644">
        <w:rPr>
          <w:rFonts w:ascii="Times New Roman" w:hAnsi="Times New Roman" w:cs="Times New Roman"/>
          <w:b/>
          <w:sz w:val="28"/>
          <w:szCs w:val="28"/>
        </w:rPr>
        <w:t xml:space="preserve">2.2.Прогноз транспортного спроса </w:t>
      </w: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8616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объемов и характера передвижения населения и перевозок грузов по видам транспорта</w:t>
      </w:r>
    </w:p>
    <w:p w:rsidR="00EE0F73" w:rsidRPr="003478F9" w:rsidRDefault="00EE0F73" w:rsidP="00EE0F73">
      <w:pPr>
        <w:spacing w:after="225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Основными транспортными артериями в </w:t>
      </w:r>
      <w:r>
        <w:rPr>
          <w:rFonts w:ascii="Times New Roman" w:eastAsia="Calibri" w:hAnsi="Times New Roman" w:cs="Times New Roman"/>
          <w:sz w:val="28"/>
          <w:szCs w:val="28"/>
        </w:rPr>
        <w:t>сельском поселении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478F9">
        <w:rPr>
          <w:rFonts w:ascii="Times New Roman" w:eastAsia="Calibri" w:hAnsi="Times New Roman" w:cs="Times New Roman"/>
          <w:sz w:val="28"/>
          <w:szCs w:val="28"/>
        </w:rPr>
        <w:t>тся автомобильн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324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с. Покровка–</w:t>
      </w:r>
      <w:r w:rsidRPr="00D324F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Междуречье</w:t>
      </w:r>
      <w:r w:rsidRPr="00D324F0">
        <w:rPr>
          <w:rFonts w:ascii="Times New Roman" w:hAnsi="Times New Roman" w:cs="Times New Roman"/>
          <w:sz w:val="28"/>
          <w:szCs w:val="28"/>
        </w:rPr>
        <w:t>»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Основные маршруты движения грузовых и транзитных потоков в населенных пунктах на сегодняшний день проходят по </w:t>
      </w:r>
      <w:r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 а также по центральным улицам.  Данные об интенсивности движения грузовых транспортных средств отсутствуют.</w:t>
      </w:r>
    </w:p>
    <w:p w:rsidR="00EE0F73" w:rsidRPr="003478F9" w:rsidRDefault="00EE0F73" w:rsidP="00EE0F73">
      <w:pPr>
        <w:spacing w:after="225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Покровского сельского поселения 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не менялись </w:t>
      </w:r>
      <w:r w:rsidRPr="003478F9">
        <w:rPr>
          <w:rFonts w:ascii="Times New Roman" w:eastAsia="Calibri" w:hAnsi="Times New Roman" w:cs="Times New Roman"/>
          <w:sz w:val="28"/>
          <w:szCs w:val="28"/>
        </w:rPr>
        <w:lastRenderedPageBreak/>
        <w:t>последние несколько лет, таким образом, можно судить и о неизменности транспортного спроса в прогнозируемом периоде.</w:t>
      </w:r>
    </w:p>
    <w:p w:rsidR="00EE0F73" w:rsidRPr="00861644" w:rsidRDefault="00EE0F73" w:rsidP="00EE0F73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644">
        <w:rPr>
          <w:rFonts w:ascii="Times New Roman" w:hAnsi="Times New Roman" w:cs="Times New Roman"/>
          <w:b/>
          <w:sz w:val="28"/>
          <w:szCs w:val="28"/>
        </w:rPr>
        <w:t>2.3     Прогноз развития транспортной инфраструктуры по видам транспорта</w:t>
      </w:r>
    </w:p>
    <w:p w:rsidR="00EE0F73" w:rsidRPr="007C1AEF" w:rsidRDefault="00EE0F73" w:rsidP="00EE0F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«домашнего региона» преобладающим останется автомобильный транспорт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EE0F73" w:rsidRDefault="00EE0F73" w:rsidP="00EE0F73">
      <w:pPr>
        <w:spacing w:before="24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4F44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B04F4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e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EE0F73" w:rsidRPr="00D53821" w:rsidTr="00057E7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2022-2032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E0F73" w:rsidRPr="00D53821" w:rsidTr="00057E75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транспорт</w:t>
            </w:r>
          </w:p>
        </w:tc>
      </w:tr>
      <w:tr w:rsidR="00EE0F73" w:rsidRPr="00D53821" w:rsidTr="00057E7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автомобилей в связи с убылью населения</w:t>
            </w:r>
          </w:p>
        </w:tc>
      </w:tr>
      <w:tr w:rsidR="00EE0F73" w:rsidRPr="00D53821" w:rsidTr="00057E7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 xml:space="preserve">с. Покровка, </w:t>
            </w:r>
          </w:p>
          <w:p w:rsidR="00EE0F73" w:rsidRPr="00D8290C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</w:p>
        </w:tc>
      </w:tr>
      <w:tr w:rsidR="00EE0F73" w:rsidRPr="004B6CFD" w:rsidTr="00057E7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EE0F73" w:rsidRPr="00D8290C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D8290C" w:rsidRDefault="00EE0F73" w:rsidP="00057E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EE0F73" w:rsidRPr="004B6CFD" w:rsidTr="00057E7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Велосипедное движение, число 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расчетный срок не планируется 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велосипедных дорожек, в связи с отсутствием финансирования</w:t>
            </w:r>
          </w:p>
        </w:tc>
      </w:tr>
      <w:tr w:rsidR="00EE0F73" w:rsidRPr="00301276" w:rsidTr="00057E7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EE0F73" w:rsidRPr="00301276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EE0F73" w:rsidRPr="004B6CFD" w:rsidTr="00057E7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EE0F73" w:rsidRPr="00301276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301276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EE0F73" w:rsidRPr="00896B6F" w:rsidTr="00057E75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EE0F73" w:rsidRPr="00896B6F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EE0F73" w:rsidRPr="004B6CFD" w:rsidTr="00057E7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EE0F73" w:rsidRPr="004B6CFD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EE0F73" w:rsidRPr="004B6CFD" w:rsidTr="00057E7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EE0F73" w:rsidRPr="004B6CFD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EE0F73" w:rsidRPr="00896B6F" w:rsidTr="00057E75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EE0F73" w:rsidRPr="00896B6F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EE0F73" w:rsidRPr="004B6CFD" w:rsidTr="00057E7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EE0F73" w:rsidRPr="00896B6F" w:rsidTr="00057E75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EE0F73" w:rsidRPr="00896B6F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EE0F73" w:rsidRPr="004B6CFD" w:rsidTr="00057E7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EE0F73" w:rsidRPr="004B6CFD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EE0F73" w:rsidRPr="00896B6F" w:rsidRDefault="00EE0F73" w:rsidP="00EE0F73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2.4   Прогноз развития дорожной сети</w:t>
      </w:r>
    </w:p>
    <w:p w:rsidR="00EE0F73" w:rsidRPr="007C1AEF" w:rsidRDefault="00EE0F73" w:rsidP="00EE0F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>- Ремонт автомобильных дорог общего пользования местного значения.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EE0F73" w:rsidRPr="00301276" w:rsidRDefault="00EE0F73" w:rsidP="00EE0F73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</w:t>
      </w:r>
      <w:r w:rsidRPr="00301276">
        <w:rPr>
          <w:rFonts w:ascii="Times New Roman" w:hAnsi="Times New Roman" w:cs="Times New Roman"/>
          <w:sz w:val="28"/>
          <w:szCs w:val="28"/>
        </w:rPr>
        <w:t>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показателей.</w:t>
      </w:r>
    </w:p>
    <w:p w:rsidR="00EE0F73" w:rsidRPr="00896B6F" w:rsidRDefault="00EE0F73" w:rsidP="00EE0F73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2.5 Прогноз уровня автомобилизации, параметров дорожного движения</w:t>
      </w:r>
    </w:p>
    <w:p w:rsidR="00EE0F73" w:rsidRPr="00301276" w:rsidRDefault="00EE0F73" w:rsidP="00EE0F73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1276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EE0F73" w:rsidRPr="00B04F44" w:rsidRDefault="00EE0F73" w:rsidP="00EE0F73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30127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e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EE0F73" w:rsidRPr="00B04F44" w:rsidTr="00057E75">
        <w:tc>
          <w:tcPr>
            <w:tcW w:w="2468" w:type="dxa"/>
            <w:shd w:val="clear" w:color="auto" w:fill="FFFFFF" w:themeFill="background1"/>
          </w:tcPr>
          <w:p w:rsidR="00EE0F73" w:rsidRPr="00B04F44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EE0F73" w:rsidRPr="00B04F44" w:rsidTr="00057E75">
        <w:tc>
          <w:tcPr>
            <w:tcW w:w="2468" w:type="dxa"/>
            <w:shd w:val="clear" w:color="auto" w:fill="FFFFFF" w:themeFill="background1"/>
          </w:tcPr>
          <w:p w:rsidR="00EE0F73" w:rsidRPr="00B04F44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E0F73" w:rsidRPr="004B6CFD" w:rsidTr="00057E75">
        <w:tc>
          <w:tcPr>
            <w:tcW w:w="2468" w:type="dxa"/>
            <w:shd w:val="clear" w:color="auto" w:fill="FFFFFF" w:themeFill="background1"/>
          </w:tcPr>
          <w:p w:rsidR="00EE0F73" w:rsidRPr="00B04F44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EE0F73" w:rsidRPr="00DE61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E0F73" w:rsidRPr="004B6CFD" w:rsidTr="00057E75">
        <w:tc>
          <w:tcPr>
            <w:tcW w:w="2468" w:type="dxa"/>
            <w:shd w:val="clear" w:color="auto" w:fill="FFFFFF" w:themeFill="background1"/>
          </w:tcPr>
          <w:p w:rsidR="00EE0F73" w:rsidRPr="004B6CFD" w:rsidRDefault="00EE0F73" w:rsidP="00057E7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E0F73" w:rsidRPr="007C1AEF" w:rsidRDefault="00EE0F73" w:rsidP="00EE0F73">
      <w:pPr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</w:t>
      </w: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EE0F73" w:rsidRPr="00E65E71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5A2F79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дорожного движения не прогнозируется (таблица2).</w:t>
      </w:r>
    </w:p>
    <w:p w:rsidR="00EE0F73" w:rsidRPr="00896B6F" w:rsidRDefault="00EE0F73" w:rsidP="00EE0F73">
      <w:pPr>
        <w:spacing w:after="2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2.6 Прогноз показателей безопасности  дорожного движения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Покровском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поселениив 2016 году дорожно-транспортны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1AEF">
        <w:rPr>
          <w:rFonts w:ascii="Times New Roman" w:hAnsi="Times New Roman" w:cs="Times New Roman"/>
          <w:sz w:val="28"/>
          <w:szCs w:val="28"/>
        </w:rPr>
        <w:t>происшестви</w:t>
      </w:r>
      <w:r>
        <w:rPr>
          <w:rFonts w:ascii="Times New Roman" w:hAnsi="Times New Roman" w:cs="Times New Roman"/>
          <w:sz w:val="28"/>
          <w:szCs w:val="28"/>
        </w:rPr>
        <w:t>я не зарегистрированы.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массово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C1AEF">
        <w:rPr>
          <w:rFonts w:ascii="Times New Roman" w:hAnsi="Times New Roman" w:cs="Times New Roman"/>
          <w:sz w:val="28"/>
          <w:szCs w:val="28"/>
        </w:rPr>
        <w:t>пренебрежени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EE0F73" w:rsidRPr="007C1AEF" w:rsidRDefault="00EE0F73" w:rsidP="00EE0F73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EE0F73" w:rsidRPr="00896B6F" w:rsidRDefault="00EE0F73" w:rsidP="00EE0F73">
      <w:pPr>
        <w:spacing w:after="2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2.7    Прогноз негативного  воздействия транспортной  инфраструктуры на  окружающую среду и  здоровья населения</w:t>
      </w:r>
    </w:p>
    <w:p w:rsidR="00EE0F73" w:rsidRPr="007C1AEF" w:rsidRDefault="00EE0F73" w:rsidP="00EE0F73">
      <w:pPr>
        <w:spacing w:after="225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EE0F73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 w:cs="Times New Roman"/>
          <w:sz w:val="28"/>
          <w:szCs w:val="28"/>
        </w:rPr>
        <w:t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 чем усилится влияние факторов, рассмотренных в п. 1.10 Программы.</w:t>
      </w:r>
    </w:p>
    <w:p w:rsidR="00EE0F73" w:rsidRPr="009838C7" w:rsidRDefault="00EE0F73" w:rsidP="00EE0F73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38C7">
        <w:rPr>
          <w:rFonts w:ascii="Times New Roman" w:hAnsi="Times New Roman" w:cs="Times New Roman"/>
          <w:b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EE0F73" w:rsidRPr="007C1AEF" w:rsidRDefault="00EE0F73" w:rsidP="00EE0F73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EE0F73" w:rsidRPr="007C1AEF" w:rsidRDefault="00EE0F73" w:rsidP="00EE0F73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EE0F73" w:rsidRPr="007C1AEF" w:rsidRDefault="00EE0F73" w:rsidP="00EE0F73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сети;</w:t>
      </w:r>
    </w:p>
    <w:p w:rsidR="00EE0F73" w:rsidRPr="007C1AEF" w:rsidRDefault="00EE0F73" w:rsidP="00EE0F73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EE0F73" w:rsidRPr="007C1AEF" w:rsidRDefault="00EE0F73" w:rsidP="00EE0F73">
      <w:pPr>
        <w:spacing w:after="12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 укрупнённые показатели вариантов развития транспортной инфраструктуры.</w:t>
      </w:r>
    </w:p>
    <w:p w:rsidR="00EE0F73" w:rsidRPr="00B04F44" w:rsidRDefault="00EE0F73" w:rsidP="00EE0F73">
      <w:pPr>
        <w:spacing w:after="12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04F44">
        <w:rPr>
          <w:rFonts w:ascii="Times New Roman" w:eastAsia="Calibri" w:hAnsi="Times New Roman" w:cs="Times New Roman"/>
          <w:sz w:val="28"/>
          <w:szCs w:val="28"/>
        </w:rPr>
        <w:t>–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EE0F73" w:rsidRPr="004B6CFD" w:rsidTr="00057E75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Варианты развития</w:t>
            </w:r>
          </w:p>
        </w:tc>
      </w:tr>
      <w:tr w:rsidR="00EE0F73" w:rsidRPr="004B6CFD" w:rsidTr="00057E75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Пессимистичный</w:t>
            </w:r>
          </w:p>
        </w:tc>
      </w:tr>
      <w:tr w:rsidR="00EE0F73" w:rsidRPr="004B6CFD" w:rsidTr="00057E75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E740E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E740E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E740E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0F73" w:rsidRPr="004B6CFD" w:rsidTr="00057E75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F73" w:rsidRPr="004B6CFD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E740E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E740E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F73" w:rsidRPr="004E740E" w:rsidRDefault="00EE0F73" w:rsidP="00057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E0F73" w:rsidRPr="007C1AEF" w:rsidRDefault="00EE0F73" w:rsidP="00EE0F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E0F73" w:rsidRPr="007C1AEF" w:rsidRDefault="00EE0F73" w:rsidP="00EE0F73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второй вариант (реалистичный), как наиболее вероятный в сложившейся ситуации. </w:t>
      </w:r>
    </w:p>
    <w:p w:rsidR="00EE0F73" w:rsidRPr="007C1AEF" w:rsidRDefault="00EE0F73" w:rsidP="00EE0F73">
      <w:pPr>
        <w:spacing w:after="150"/>
        <w:rPr>
          <w:rFonts w:ascii="Times New Roman" w:hAnsi="Times New Roman" w:cs="Times New Roman"/>
          <w:b/>
          <w:i/>
          <w:sz w:val="28"/>
          <w:szCs w:val="28"/>
        </w:rPr>
        <w:sectPr w:rsidR="00EE0F73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F73" w:rsidRPr="00B1203F" w:rsidRDefault="00EE0F73" w:rsidP="00EE0F73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B12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Покровском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поселении, строительству тротуаров, мероприятия по обеспечению безопасности дорожного движения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дорог в зимнее время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EE0F73" w:rsidRPr="00257A85" w:rsidRDefault="00EE0F73" w:rsidP="00EE0F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EE0F73" w:rsidRDefault="00EE0F73" w:rsidP="00EE0F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Покровском сельском поселении на момент разработки программы, общественный транспорт удовлетворяет потребности населения. 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повышения качества обслуживания пассажиров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EE0F73" w:rsidRDefault="00EE0F73" w:rsidP="00EE0F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EE0F73" w:rsidRPr="00B04F44" w:rsidRDefault="00EE0F73" w:rsidP="00EE0F7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EE0F73" w:rsidRPr="001B5966" w:rsidTr="00057E75">
        <w:tc>
          <w:tcPr>
            <w:tcW w:w="907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(машино-мест)</w:t>
            </w:r>
          </w:p>
        </w:tc>
        <w:tc>
          <w:tcPr>
            <w:tcW w:w="935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(сумма, из какого </w:t>
            </w: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бюджета)</w:t>
            </w:r>
          </w:p>
        </w:tc>
      </w:tr>
      <w:tr w:rsidR="00EE0F73" w:rsidRPr="001B5966" w:rsidTr="00057E75">
        <w:trPr>
          <w:trHeight w:val="297"/>
        </w:trPr>
        <w:tc>
          <w:tcPr>
            <w:tcW w:w="907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pct"/>
            <w:vAlign w:val="center"/>
          </w:tcPr>
          <w:p w:rsidR="00EE0F73" w:rsidRPr="001B5966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0F73" w:rsidRPr="007C1AE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EE0F73" w:rsidRDefault="00EE0F73" w:rsidP="00EE0F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велосипедного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пешеходного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передвижения.</w:t>
      </w:r>
    </w:p>
    <w:p w:rsidR="00EE0F73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EE0F73" w:rsidRPr="00257A85" w:rsidRDefault="00EE0F73" w:rsidP="00EE0F7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развитию инфраструктуры для грузового транспорта  отсутствуют.</w:t>
      </w:r>
    </w:p>
    <w:p w:rsidR="00EE0F73" w:rsidRDefault="00EE0F73" w:rsidP="00EE0F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EE0F73" w:rsidRPr="00B1203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Покровского</w:t>
      </w: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EE0F73" w:rsidRPr="007C1AEF" w:rsidRDefault="00EE0F73" w:rsidP="00EE0F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0F73" w:rsidRPr="007C1AEF" w:rsidRDefault="00EE0F73" w:rsidP="00EE0F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Покровского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планируются:</w:t>
      </w:r>
    </w:p>
    <w:p w:rsidR="00EE0F73" w:rsidRDefault="00EE0F73" w:rsidP="00EE0F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Мероприятия по ежегодному ремонту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E0F73" w:rsidRPr="00B04F44" w:rsidRDefault="00EE0F73" w:rsidP="00EE0F7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>–Мероприятия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9"/>
        <w:gridCol w:w="2002"/>
        <w:gridCol w:w="2482"/>
        <w:gridCol w:w="2868"/>
      </w:tblGrid>
      <w:tr w:rsidR="00EE0F73" w:rsidRPr="00E25800" w:rsidTr="00057E75">
        <w:tc>
          <w:tcPr>
            <w:tcW w:w="1211" w:type="pct"/>
            <w:shd w:val="clear" w:color="auto" w:fill="FFFFFF" w:themeFill="background1"/>
            <w:vAlign w:val="center"/>
          </w:tcPr>
          <w:p w:rsidR="00EE0F73" w:rsidRPr="00E25800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EE0F73" w:rsidRPr="00E25800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EE0F73" w:rsidRPr="00E25800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EE0F73" w:rsidRPr="00E25800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EE0F73" w:rsidRPr="00E25800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EE0F73" w:rsidRPr="00E25800" w:rsidTr="00057E75">
        <w:tc>
          <w:tcPr>
            <w:tcW w:w="5000" w:type="pct"/>
            <w:gridSpan w:val="4"/>
            <w:shd w:val="clear" w:color="auto" w:fill="FFFFFF" w:themeFill="background1"/>
          </w:tcPr>
          <w:p w:rsidR="00EE0F73" w:rsidRPr="00E25800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E0F73" w:rsidRPr="00530E68" w:rsidTr="00057E75">
        <w:tc>
          <w:tcPr>
            <w:tcW w:w="1211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Отсыпка внутрипоселковой дороги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=1,</w:t>
            </w:r>
            <w:r w:rsidRPr="00BA1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Покровка, ул. Молодежная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75,0 </w:t>
            </w:r>
            <w:r w:rsidRPr="00530E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E0F73" w:rsidRPr="00530E68" w:rsidTr="00057E75">
        <w:tc>
          <w:tcPr>
            <w:tcW w:w="5000" w:type="pct"/>
            <w:gridSpan w:val="4"/>
            <w:shd w:val="clear" w:color="auto" w:fill="FFFFFF" w:themeFill="background1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E0F73" w:rsidRPr="00530E68" w:rsidTr="00057E75">
        <w:tc>
          <w:tcPr>
            <w:tcW w:w="1211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  <w:r w:rsidRPr="00530E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E0F73" w:rsidRPr="00530E68" w:rsidTr="00057E75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EE0F73" w:rsidRPr="0070671A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067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 год</w:t>
            </w:r>
          </w:p>
        </w:tc>
      </w:tr>
      <w:tr w:rsidR="00EE0F73" w:rsidRPr="00530E68" w:rsidTr="00057E75">
        <w:tc>
          <w:tcPr>
            <w:tcW w:w="1211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</w:t>
            </w:r>
            <w:r w:rsidRPr="00706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EE0F73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208,0 </w:t>
            </w:r>
            <w:r w:rsidRPr="00530E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E0F73" w:rsidRPr="00530E68" w:rsidTr="00057E75">
        <w:trPr>
          <w:trHeight w:val="79"/>
        </w:trPr>
        <w:tc>
          <w:tcPr>
            <w:tcW w:w="5000" w:type="pct"/>
            <w:gridSpan w:val="4"/>
            <w:shd w:val="clear" w:color="auto" w:fill="FFFFFF" w:themeFill="background1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20 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EE0F73" w:rsidRPr="00530E68" w:rsidTr="00057E75">
        <w:tc>
          <w:tcPr>
            <w:tcW w:w="1211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216,32</w:t>
            </w:r>
            <w:r w:rsidRPr="00530E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E0F73" w:rsidRPr="00530E68" w:rsidTr="00057E75">
        <w:tc>
          <w:tcPr>
            <w:tcW w:w="5000" w:type="pct"/>
            <w:gridSpan w:val="4"/>
            <w:shd w:val="clear" w:color="auto" w:fill="FFFFFF" w:themeFill="background1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EE0F73" w:rsidRPr="00530E68" w:rsidTr="00057E75">
        <w:tc>
          <w:tcPr>
            <w:tcW w:w="1211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  <w:r w:rsidRPr="00530E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E0F73" w:rsidRPr="00530E68" w:rsidTr="00057E75">
        <w:tc>
          <w:tcPr>
            <w:tcW w:w="5000" w:type="pct"/>
            <w:gridSpan w:val="4"/>
            <w:shd w:val="clear" w:color="auto" w:fill="FFFFFF" w:themeFill="background1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2-2032гг.</w:t>
            </w:r>
          </w:p>
        </w:tc>
      </w:tr>
      <w:tr w:rsidR="00EE0F73" w:rsidRPr="00530E68" w:rsidTr="00057E75">
        <w:tc>
          <w:tcPr>
            <w:tcW w:w="1211" w:type="pct"/>
            <w:shd w:val="clear" w:color="auto" w:fill="FFFFFF" w:themeFill="background1"/>
            <w:vAlign w:val="center"/>
          </w:tcPr>
          <w:p w:rsidR="00EE0F73" w:rsidRPr="00A00E13" w:rsidRDefault="00EE0F73" w:rsidP="00057E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EE0F73" w:rsidRPr="009135A3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EE0F73" w:rsidRPr="00530E68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 w:rsidRPr="003452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2574,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0E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EE0F73" w:rsidRPr="007C1AEF" w:rsidRDefault="00EE0F73" w:rsidP="00EE0F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F73" w:rsidRPr="002A6B1F" w:rsidRDefault="00EE0F73" w:rsidP="00EE0F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1F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EE0F73" w:rsidRPr="00B04F44" w:rsidRDefault="00EE0F73" w:rsidP="00EE0F7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6"/>
        <w:gridCol w:w="2002"/>
        <w:gridCol w:w="1723"/>
        <w:gridCol w:w="2126"/>
        <w:gridCol w:w="2064"/>
      </w:tblGrid>
      <w:tr w:rsidR="00EE0F73" w:rsidRPr="004B6CFD" w:rsidTr="00057E75">
        <w:tc>
          <w:tcPr>
            <w:tcW w:w="920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EE0F73" w:rsidRPr="004B6CFD" w:rsidTr="00057E75">
        <w:tc>
          <w:tcPr>
            <w:tcW w:w="920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pct"/>
            <w:vAlign w:val="center"/>
          </w:tcPr>
          <w:p w:rsidR="00EE0F73" w:rsidRPr="001A639F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0F73" w:rsidRPr="007C1AEF" w:rsidRDefault="00EE0F73" w:rsidP="00EE0F7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F73" w:rsidRPr="00DC00B2" w:rsidRDefault="00EE0F73" w:rsidP="00EE0F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EE0F73" w:rsidRPr="00B04F44" w:rsidRDefault="00EE0F73" w:rsidP="00EE0F7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9"/>
        <w:gridCol w:w="2062"/>
        <w:gridCol w:w="1985"/>
        <w:gridCol w:w="1599"/>
        <w:gridCol w:w="2126"/>
      </w:tblGrid>
      <w:tr w:rsidR="00EE0F73" w:rsidRPr="004B6CFD" w:rsidTr="00057E75">
        <w:trPr>
          <w:trHeight w:val="454"/>
        </w:trPr>
        <w:tc>
          <w:tcPr>
            <w:tcW w:w="994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 w:val="restar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023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МО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 w:val="restar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 (замена фонарей уличного освещения на светодиодные)</w:t>
            </w:r>
          </w:p>
        </w:tc>
        <w:tc>
          <w:tcPr>
            <w:tcW w:w="1063" w:type="pct"/>
            <w:vMerge w:val="restar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023" w:type="pct"/>
            <w:vAlign w:val="center"/>
          </w:tcPr>
          <w:p w:rsidR="00EE0F73" w:rsidRPr="00E776D7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776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Pr="00AE2CBB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Pr="00E776D7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Pr="00AE2CBB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Pr="00E776D7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Pr="00AE2CBB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Pr="00E776D7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Pr="00AE2CBB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Pr="00E776D7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E0F73" w:rsidRPr="004B6CFD" w:rsidTr="00057E75">
        <w:trPr>
          <w:trHeight w:val="454"/>
        </w:trPr>
        <w:tc>
          <w:tcPr>
            <w:tcW w:w="994" w:type="pct"/>
            <w:vMerge/>
            <w:vAlign w:val="center"/>
          </w:tcPr>
          <w:p w:rsidR="00EE0F73" w:rsidRPr="00AE2CBB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vMerge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EE0F73" w:rsidRPr="00E776D7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EE0F73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1096" w:type="pct"/>
            <w:vAlign w:val="center"/>
          </w:tcPr>
          <w:p w:rsidR="00EE0F73" w:rsidRPr="004B6CFD" w:rsidRDefault="00EE0F73" w:rsidP="0005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</w:tbl>
    <w:p w:rsidR="00EE0F73" w:rsidRPr="007C1AEF" w:rsidRDefault="00EE0F73" w:rsidP="00EE0F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E0F73" w:rsidRPr="00DC00B2" w:rsidRDefault="00EE0F73" w:rsidP="00EE0F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внедрению интеллектуальных транспортных систем</w:t>
      </w:r>
    </w:p>
    <w:p w:rsidR="00EE0F73" w:rsidRPr="007C1AEF" w:rsidRDefault="00EE0F73" w:rsidP="00EE0F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Данные мероприятия в </w:t>
      </w:r>
      <w:r>
        <w:rPr>
          <w:rFonts w:ascii="Times New Roman" w:eastAsia="Times New Roman" w:hAnsi="Times New Roman" w:cs="Times New Roman"/>
          <w:sz w:val="28"/>
          <w:szCs w:val="28"/>
        </w:rPr>
        <w:t>Покровском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 не планируются.</w:t>
      </w:r>
    </w:p>
    <w:p w:rsidR="00EE0F73" w:rsidRPr="00473AC3" w:rsidRDefault="00EE0F73" w:rsidP="00EE0F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F73" w:rsidRPr="00D95C3B" w:rsidRDefault="00EE0F73" w:rsidP="00EE0F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снижению негативного воздействия транспорта на окружаю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щую среду и здоровье населения</w:t>
      </w:r>
    </w:p>
    <w:p w:rsidR="00EE0F73" w:rsidRPr="007C1AEF" w:rsidRDefault="00EE0F73" w:rsidP="00EE0F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Данные мероприятия в </w:t>
      </w:r>
      <w:r>
        <w:rPr>
          <w:rFonts w:ascii="Times New Roman" w:eastAsia="Times New Roman" w:hAnsi="Times New Roman" w:cs="Times New Roman"/>
          <w:sz w:val="28"/>
          <w:szCs w:val="28"/>
        </w:rPr>
        <w:t>Покровском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 не планируются.</w:t>
      </w:r>
    </w:p>
    <w:p w:rsidR="00EE0F73" w:rsidRPr="00473AC3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F73" w:rsidRPr="00DC00B2" w:rsidRDefault="00EE0F73" w:rsidP="00E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EE0F73" w:rsidRPr="00B04F44" w:rsidRDefault="00EE0F73" w:rsidP="00EE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482"/>
        <w:gridCol w:w="3068"/>
      </w:tblGrid>
      <w:tr w:rsidR="00EE0F73" w:rsidRPr="004B6CFD" w:rsidTr="00057E75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EE0F73" w:rsidRPr="004B6CFD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EE0F73" w:rsidRPr="004B6CFD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574" w:type="pct"/>
          </w:tcPr>
          <w:p w:rsidR="00EE0F73" w:rsidRPr="004B6CFD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Финансирование, тыс. руб.</w:t>
            </w:r>
          </w:p>
        </w:tc>
      </w:tr>
      <w:tr w:rsidR="00EE0F73" w:rsidRPr="004B6CFD" w:rsidTr="00057E75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EE0F73" w:rsidRPr="004B6CFD" w:rsidRDefault="00EE0F73" w:rsidP="0005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EE0F73" w:rsidRPr="004B6CFD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pct"/>
            <w:vAlign w:val="center"/>
          </w:tcPr>
          <w:p w:rsidR="00EE0F73" w:rsidRPr="004B6CFD" w:rsidRDefault="00EE0F73" w:rsidP="0005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E0F73" w:rsidRPr="007C1AEF" w:rsidRDefault="00EE0F73" w:rsidP="00EE0F73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sectPr w:rsidR="00EE0F73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E0F73" w:rsidRPr="00DC00B2" w:rsidRDefault="00EE0F73" w:rsidP="00EE0F73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5. </w:t>
      </w:r>
      <w:r w:rsidRPr="00DC00B2">
        <w:rPr>
          <w:rFonts w:ascii="Times New Roman" w:hAnsi="Times New Roman" w:cs="Times New Roman"/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EE0F73" w:rsidRPr="000B6366" w:rsidRDefault="00EE0F73" w:rsidP="00EE0F73">
      <w:pPr>
        <w:spacing w:after="150"/>
        <w:jc w:val="right"/>
        <w:rPr>
          <w:rFonts w:ascii="Times New Roman" w:hAnsi="Times New Roman" w:cs="Times New Roman"/>
          <w:sz w:val="28"/>
          <w:szCs w:val="28"/>
        </w:rPr>
      </w:pPr>
      <w:r w:rsidRPr="000B6366">
        <w:rPr>
          <w:rFonts w:ascii="Times New Roman" w:hAnsi="Times New Roman" w:cs="Times New Roman"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e"/>
        <w:tblW w:w="9747" w:type="dxa"/>
        <w:shd w:val="clear" w:color="auto" w:fill="FFFFFF" w:themeFill="background1"/>
        <w:tblLook w:val="04A0"/>
      </w:tblPr>
      <w:tblGrid>
        <w:gridCol w:w="3739"/>
        <w:gridCol w:w="1148"/>
        <w:gridCol w:w="1424"/>
        <w:gridCol w:w="1236"/>
        <w:gridCol w:w="1106"/>
        <w:gridCol w:w="1094"/>
      </w:tblGrid>
      <w:tr w:rsidR="00EE0F73" w:rsidRPr="000B6366" w:rsidTr="00057E75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на 2017-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гг.,</w:t>
            </w:r>
          </w:p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Итого, тыс. руб.</w:t>
            </w:r>
          </w:p>
        </w:tc>
      </w:tr>
      <w:tr w:rsidR="00EE0F73" w:rsidRPr="000B6366" w:rsidTr="00057E75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Фед.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Внебюд.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F73" w:rsidRPr="000B6366" w:rsidTr="00057E75">
        <w:tc>
          <w:tcPr>
            <w:tcW w:w="3739" w:type="dxa"/>
            <w:shd w:val="clear" w:color="auto" w:fill="FFFFFF" w:themeFill="background1"/>
          </w:tcPr>
          <w:p w:rsidR="00EE0F73" w:rsidRPr="000B6366" w:rsidRDefault="00EE0F73" w:rsidP="00057E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0B6366" w:rsidTr="00057E75">
        <w:tc>
          <w:tcPr>
            <w:tcW w:w="3739" w:type="dxa"/>
            <w:shd w:val="clear" w:color="auto" w:fill="FFFFFF" w:themeFill="background1"/>
          </w:tcPr>
          <w:p w:rsidR="00EE0F73" w:rsidRPr="000B6366" w:rsidRDefault="00EE0F73" w:rsidP="0005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0B6366" w:rsidTr="00057E75">
        <w:tc>
          <w:tcPr>
            <w:tcW w:w="3739" w:type="dxa"/>
            <w:shd w:val="clear" w:color="auto" w:fill="FFFFFF" w:themeFill="background1"/>
          </w:tcPr>
          <w:p w:rsidR="00EE0F73" w:rsidRPr="000B6366" w:rsidRDefault="00EE0F73" w:rsidP="0005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4B6CFD" w:rsidTr="00057E75">
        <w:tc>
          <w:tcPr>
            <w:tcW w:w="3739" w:type="dxa"/>
            <w:shd w:val="clear" w:color="auto" w:fill="FFFFFF" w:themeFill="background1"/>
          </w:tcPr>
          <w:p w:rsidR="00EE0F73" w:rsidRPr="000B6366" w:rsidRDefault="00EE0F73" w:rsidP="0005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0B6366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4B6CFD" w:rsidTr="00057E75">
        <w:tc>
          <w:tcPr>
            <w:tcW w:w="3739" w:type="dxa"/>
            <w:shd w:val="clear" w:color="auto" w:fill="FFFFFF" w:themeFill="background1"/>
          </w:tcPr>
          <w:p w:rsidR="00EE0F73" w:rsidRPr="009941EB" w:rsidRDefault="00EE0F73" w:rsidP="00057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4B6CFD" w:rsidTr="00057E75">
        <w:tc>
          <w:tcPr>
            <w:tcW w:w="3739" w:type="dxa"/>
            <w:shd w:val="clear" w:color="auto" w:fill="FFFFFF" w:themeFill="background1"/>
          </w:tcPr>
          <w:p w:rsidR="00EE0F73" w:rsidRPr="004B6CFD" w:rsidRDefault="00EE0F73" w:rsidP="0005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т.ч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3498,32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3498,32</w:t>
            </w:r>
          </w:p>
        </w:tc>
      </w:tr>
      <w:tr w:rsidR="00EE0F73" w:rsidRPr="004B6CFD" w:rsidTr="00057E75">
        <w:tc>
          <w:tcPr>
            <w:tcW w:w="3739" w:type="dxa"/>
            <w:shd w:val="clear" w:color="auto" w:fill="FFFFFF" w:themeFill="background1"/>
          </w:tcPr>
          <w:p w:rsidR="00EE0F73" w:rsidRPr="004B6CFD" w:rsidRDefault="00EE0F73" w:rsidP="0005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4B6CFD" w:rsidTr="00057E75">
        <w:tc>
          <w:tcPr>
            <w:tcW w:w="3739" w:type="dxa"/>
            <w:shd w:val="clear" w:color="auto" w:fill="FFFFFF" w:themeFill="background1"/>
          </w:tcPr>
          <w:p w:rsidR="00EE0F73" w:rsidRPr="004B6CFD" w:rsidRDefault="00EE0F73" w:rsidP="00057E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3498,32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3498,32</w:t>
            </w:r>
          </w:p>
        </w:tc>
      </w:tr>
      <w:tr w:rsidR="00EE0F73" w:rsidRPr="004B6CFD" w:rsidTr="00057E75">
        <w:tc>
          <w:tcPr>
            <w:tcW w:w="3739" w:type="dxa"/>
            <w:shd w:val="clear" w:color="auto" w:fill="FFFFFF" w:themeFill="background1"/>
          </w:tcPr>
          <w:p w:rsidR="00EE0F73" w:rsidRPr="004B6CFD" w:rsidRDefault="00EE0F73" w:rsidP="00057E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1654,0</w:t>
            </w:r>
          </w:p>
        </w:tc>
      </w:tr>
      <w:tr w:rsidR="00EE0F73" w:rsidRPr="004B6CFD" w:rsidTr="00057E75">
        <w:tc>
          <w:tcPr>
            <w:tcW w:w="3739" w:type="dxa"/>
            <w:shd w:val="clear" w:color="auto" w:fill="FFFFFF" w:themeFill="background1"/>
          </w:tcPr>
          <w:p w:rsidR="00EE0F73" w:rsidRPr="004B6CFD" w:rsidRDefault="00EE0F73" w:rsidP="00057E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4218DB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4B6CFD" w:rsidTr="00057E75">
        <w:tc>
          <w:tcPr>
            <w:tcW w:w="3739" w:type="dxa"/>
            <w:shd w:val="clear" w:color="auto" w:fill="FFFFFF" w:themeFill="background1"/>
          </w:tcPr>
          <w:p w:rsidR="00EE0F73" w:rsidRPr="004B6CFD" w:rsidRDefault="00EE0F73" w:rsidP="0005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4B6CFD" w:rsidRDefault="00EE0F73" w:rsidP="000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0F73" w:rsidRPr="00B04F44" w:rsidTr="00057E75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5152,32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E0F73" w:rsidRPr="00B04F44" w:rsidRDefault="00EE0F73" w:rsidP="0005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5152,32</w:t>
            </w:r>
          </w:p>
        </w:tc>
      </w:tr>
    </w:tbl>
    <w:p w:rsidR="00EE0F73" w:rsidRPr="007C1AEF" w:rsidRDefault="00EE0F73" w:rsidP="00EE0F73">
      <w:pPr>
        <w:pStyle w:val="ab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EE0F73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F73" w:rsidRPr="00767B36" w:rsidRDefault="00EE0F73" w:rsidP="00EE0F73">
      <w:pPr>
        <w:pStyle w:val="ab"/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67B36">
        <w:rPr>
          <w:b/>
          <w:color w:val="000000" w:themeColor="text1"/>
          <w:sz w:val="28"/>
          <w:szCs w:val="28"/>
        </w:rPr>
        <w:lastRenderedPageBreak/>
        <w:t xml:space="preserve">Раздел 6. </w:t>
      </w:r>
      <w:r w:rsidRPr="00767B36"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EE0F73" w:rsidRPr="00B04F44" w:rsidRDefault="00EE0F73" w:rsidP="00EE0F73">
      <w:pPr>
        <w:pStyle w:val="ab"/>
        <w:shd w:val="clear" w:color="auto" w:fill="FFFFFF"/>
        <w:spacing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>Таблица 1</w:t>
      </w:r>
      <w:r>
        <w:rPr>
          <w:sz w:val="28"/>
          <w:szCs w:val="28"/>
        </w:rPr>
        <w:t>7</w:t>
      </w:r>
    </w:p>
    <w:tbl>
      <w:tblPr>
        <w:tblStyle w:val="ae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EE0F73" w:rsidRPr="00551ABA" w:rsidTr="00057E75">
        <w:tc>
          <w:tcPr>
            <w:tcW w:w="3488" w:type="dxa"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>
              <w:rPr>
                <w:b/>
                <w:color w:val="000000" w:themeColor="text1"/>
              </w:rPr>
              <w:t>2032</w:t>
            </w:r>
          </w:p>
        </w:tc>
      </w:tr>
      <w:tr w:rsidR="00EE0F73" w:rsidRPr="00551ABA" w:rsidTr="00057E75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EE0F73" w:rsidRPr="00551ABA" w:rsidTr="00057E75">
        <w:tc>
          <w:tcPr>
            <w:tcW w:w="3488" w:type="dxa"/>
            <w:vMerge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2188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2188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2188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2188</w:t>
            </w:r>
          </w:p>
        </w:tc>
      </w:tr>
      <w:tr w:rsidR="00EE0F73" w:rsidRPr="00551ABA" w:rsidTr="00057E75">
        <w:tc>
          <w:tcPr>
            <w:tcW w:w="3488" w:type="dxa"/>
            <w:vMerge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F73" w:rsidRPr="00551ABA" w:rsidTr="00057E75">
        <w:tc>
          <w:tcPr>
            <w:tcW w:w="3488" w:type="dxa"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0F73" w:rsidRPr="00551ABA" w:rsidTr="00057E75">
        <w:tc>
          <w:tcPr>
            <w:tcW w:w="3488" w:type="dxa"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E0F73" w:rsidRPr="00551ABA" w:rsidTr="00057E75">
        <w:tc>
          <w:tcPr>
            <w:tcW w:w="3488" w:type="dxa"/>
            <w:shd w:val="clear" w:color="auto" w:fill="FFFFFF" w:themeFill="background1"/>
          </w:tcPr>
          <w:p w:rsidR="00EE0F73" w:rsidRPr="00F17684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>Развитие улично-дорожной сети, км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0F73" w:rsidRPr="00FD2C46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F73" w:rsidRPr="00FD2C46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F73" w:rsidRPr="00FD2C46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F73" w:rsidRPr="00FD2C46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F73" w:rsidRPr="00FD2C46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E0F73" w:rsidRPr="00FD2C46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E0F73" w:rsidRPr="00FD2C46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</w:t>
            </w:r>
          </w:p>
        </w:tc>
      </w:tr>
      <w:tr w:rsidR="00EE0F73" w:rsidRPr="00551ABA" w:rsidTr="00057E75">
        <w:tc>
          <w:tcPr>
            <w:tcW w:w="3488" w:type="dxa"/>
            <w:vMerge w:val="restart"/>
            <w:shd w:val="clear" w:color="auto" w:fill="FFFFFF" w:themeFill="background1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E0F73" w:rsidRPr="00551ABA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E0F73" w:rsidRPr="007C1AEF" w:rsidTr="00057E75">
        <w:tc>
          <w:tcPr>
            <w:tcW w:w="3488" w:type="dxa"/>
            <w:vMerge/>
            <w:shd w:val="clear" w:color="auto" w:fill="FFFFFF" w:themeFill="background1"/>
          </w:tcPr>
          <w:p w:rsidR="00EE0F73" w:rsidRPr="007C1AEF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EE0F73" w:rsidRPr="007C1AEF" w:rsidTr="00057E75">
        <w:tc>
          <w:tcPr>
            <w:tcW w:w="3488" w:type="dxa"/>
            <w:vMerge/>
            <w:shd w:val="clear" w:color="auto" w:fill="FFFFFF" w:themeFill="background1"/>
          </w:tcPr>
          <w:p w:rsidR="00EE0F73" w:rsidRPr="007C1AEF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r w:rsidRPr="003C1E88">
              <w:rPr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240,0</w:t>
            </w:r>
          </w:p>
        </w:tc>
      </w:tr>
      <w:tr w:rsidR="00EE0F73" w:rsidRPr="007C1AEF" w:rsidTr="00057E75">
        <w:tc>
          <w:tcPr>
            <w:tcW w:w="3488" w:type="dxa"/>
            <w:vMerge/>
            <w:shd w:val="clear" w:color="auto" w:fill="FFFFFF" w:themeFill="background1"/>
          </w:tcPr>
          <w:p w:rsidR="00EE0F73" w:rsidRPr="007C1AEF" w:rsidRDefault="00EE0F73" w:rsidP="00057E75">
            <w:pPr>
              <w:pStyle w:val="ab"/>
              <w:spacing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установленных дорожных знаков, ед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E0F73" w:rsidRPr="003C1E88" w:rsidRDefault="00EE0F73" w:rsidP="00057E75">
            <w:pPr>
              <w:pStyle w:val="ab"/>
              <w:spacing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</w:tbl>
    <w:p w:rsidR="00EE0F73" w:rsidRDefault="00EE0F73" w:rsidP="00EE0F7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0F73" w:rsidRPr="000F12DC" w:rsidRDefault="00EE0F73" w:rsidP="00EE0F7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EE0F73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формировании бюджета на очередной финансовый год и плановый период.</w:t>
      </w:r>
    </w:p>
    <w:p w:rsidR="00EE0F73" w:rsidRPr="00473AC3" w:rsidRDefault="00EE0F73" w:rsidP="00EE0F73">
      <w:pPr>
        <w:pStyle w:val="ab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EE0F73" w:rsidRPr="009D3D12" w:rsidRDefault="00EE0F73" w:rsidP="00EE0F73">
      <w:pPr>
        <w:pStyle w:val="ab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 w:rsidRPr="009D3D12">
        <w:rPr>
          <w:b/>
          <w:color w:val="000000" w:themeColor="text1"/>
          <w:sz w:val="28"/>
          <w:szCs w:val="28"/>
        </w:rPr>
        <w:t xml:space="preserve">Раздел 7. </w:t>
      </w:r>
      <w:r w:rsidRPr="009D3D12"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EE0F73" w:rsidRPr="009D3D12" w:rsidRDefault="00EE0F73" w:rsidP="00EE0F73">
      <w:pPr>
        <w:pStyle w:val="ab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Pr="009D3D12">
        <w:rPr>
          <w:b/>
          <w:sz w:val="28"/>
          <w:szCs w:val="28"/>
        </w:rPr>
        <w:t xml:space="preserve"> сельского поселения</w:t>
      </w:r>
    </w:p>
    <w:p w:rsidR="00EE0F73" w:rsidRDefault="00EE0F73" w:rsidP="00EE0F7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F73" w:rsidRPr="007C1AEF" w:rsidRDefault="00EE0F73" w:rsidP="00EE0F7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EE0F73" w:rsidRDefault="00EE0F73" w:rsidP="00EE0F73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EE0F73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</w:t>
      </w:r>
      <w:r>
        <w:rPr>
          <w:rFonts w:ascii="Times New Roman" w:eastAsia="Calibri" w:hAnsi="Times New Roman" w:cs="Times New Roman"/>
          <w:sz w:val="28"/>
          <w:szCs w:val="28"/>
        </w:rPr>
        <w:t>ы поселений, городских округов</w:t>
      </w:r>
    </w:p>
    <w:p w:rsidR="00EE0F73" w:rsidRDefault="00EE0F73">
      <w:pPr>
        <w:spacing w:after="0" w:line="240" w:lineRule="auto"/>
      </w:pPr>
    </w:p>
    <w:sectPr w:rsidR="00EE0F73" w:rsidSect="00876757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66282"/>
      <w:docPartObj>
        <w:docPartGallery w:val="Page Numbers (Bottom of Page)"/>
        <w:docPartUnique/>
      </w:docPartObj>
    </w:sdtPr>
    <w:sdtEndPr/>
    <w:sdtContent>
      <w:p w:rsidR="0077215C" w:rsidRDefault="00EE0F7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77215C" w:rsidRDefault="00EE0F73">
    <w:pPr>
      <w:pStyle w:val="af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5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9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16"/>
  </w:num>
  <w:num w:numId="11">
    <w:abstractNumId w:val="20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3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6757"/>
    <w:rsid w:val="00876757"/>
    <w:rsid w:val="00EE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6757"/>
    <w:pPr>
      <w:spacing w:after="200" w:line="276" w:lineRule="auto"/>
    </w:pPr>
    <w:rPr>
      <w:color w:val="00000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link w:val="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ConsPlusNormal">
    <w:name w:val="ConsPlusNormal Знак"/>
    <w:link w:val="ConsPlusNormal"/>
    <w:qFormat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">
    <w:name w:val="Заголовок 1 Знак"/>
    <w:basedOn w:val="a1"/>
    <w:link w:val="Heading1"/>
    <w:uiPriority w:val="9"/>
    <w:qFormat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Heading1"/>
    <w:uiPriority w:val="99"/>
    <w:qFormat/>
    <w:locked/>
    <w:rsid w:val="00BF4DEB"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Название Знак"/>
    <w:basedOn w:val="a1"/>
    <w:qFormat/>
    <w:rsid w:val="00BF4DEB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1"/>
    <w:rsid w:val="00BF4DEB"/>
    <w:rPr>
      <w:color w:val="0000FF"/>
      <w:u w:val="single"/>
    </w:rPr>
  </w:style>
  <w:style w:type="character" w:customStyle="1" w:styleId="ListLabel1">
    <w:name w:val="ListLabel 1"/>
    <w:qFormat/>
    <w:rsid w:val="00876757"/>
    <w:rPr>
      <w:b w:val="0"/>
      <w:sz w:val="28"/>
    </w:rPr>
  </w:style>
  <w:style w:type="paragraph" w:customStyle="1" w:styleId="a5">
    <w:name w:val="Заголовок"/>
    <w:basedOn w:val="a0"/>
    <w:next w:val="a6"/>
    <w:qFormat/>
    <w:rsid w:val="0087675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0"/>
    <w:link w:val="10"/>
    <w:uiPriority w:val="99"/>
    <w:rsid w:val="00876757"/>
    <w:pPr>
      <w:spacing w:after="140" w:line="288" w:lineRule="auto"/>
    </w:pPr>
  </w:style>
  <w:style w:type="paragraph" w:styleId="a7">
    <w:name w:val="List"/>
    <w:basedOn w:val="a6"/>
    <w:rsid w:val="00876757"/>
    <w:rPr>
      <w:rFonts w:cs="Mangal"/>
    </w:rPr>
  </w:style>
  <w:style w:type="paragraph" w:customStyle="1" w:styleId="Caption">
    <w:name w:val="Caption"/>
    <w:basedOn w:val="a0"/>
    <w:qFormat/>
    <w:rsid w:val="008767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qFormat/>
    <w:rsid w:val="00876757"/>
    <w:pPr>
      <w:suppressLineNumbers/>
    </w:pPr>
    <w:rPr>
      <w:rFonts w:cs="Mangal"/>
    </w:rPr>
  </w:style>
  <w:style w:type="paragraph" w:styleId="a9">
    <w:name w:val="No Spacing"/>
    <w:uiPriority w:val="1"/>
    <w:qFormat/>
    <w:rsid w:val="00F90EA5"/>
    <w:rPr>
      <w:rFonts w:eastAsia="Calibri" w:cs="Times New Roman"/>
      <w:color w:val="00000A"/>
      <w:sz w:val="22"/>
      <w:lang w:eastAsia="en-US"/>
    </w:rPr>
  </w:style>
  <w:style w:type="paragraph" w:customStyle="1" w:styleId="ConsPlusNormal0">
    <w:name w:val="ConsPlusNormal"/>
    <w:qFormat/>
    <w:rsid w:val="00F90EA5"/>
    <w:rPr>
      <w:rFonts w:ascii="Arial" w:eastAsia="Times New Roman" w:hAnsi="Arial" w:cs="Arial"/>
      <w:color w:val="00000A"/>
      <w:szCs w:val="20"/>
      <w:lang w:eastAsia="en-US"/>
    </w:rPr>
  </w:style>
  <w:style w:type="paragraph" w:styleId="aa">
    <w:name w:val="Title"/>
    <w:basedOn w:val="a0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aliases w:val="Обычный (Web),Обычный (Web)1"/>
    <w:basedOn w:val="a0"/>
    <w:link w:val="ac"/>
    <w:uiPriority w:val="99"/>
    <w:qFormat/>
    <w:rsid w:val="00BF4D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F4DEB"/>
    <w:pPr>
      <w:ind w:left="720"/>
      <w:contextualSpacing/>
    </w:pPr>
  </w:style>
  <w:style w:type="table" w:styleId="ae">
    <w:name w:val="Table Grid"/>
    <w:basedOn w:val="a2"/>
    <w:uiPriority w:val="59"/>
    <w:rsid w:val="00EE0F73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basedOn w:val="a0"/>
    <w:rsid w:val="00E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EE0F73"/>
  </w:style>
  <w:style w:type="paragraph" w:styleId="af">
    <w:name w:val="Balloon Text"/>
    <w:basedOn w:val="a0"/>
    <w:link w:val="af0"/>
    <w:uiPriority w:val="99"/>
    <w:semiHidden/>
    <w:unhideWhenUsed/>
    <w:rsid w:val="00EE0F73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EE0F73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header"/>
    <w:basedOn w:val="a0"/>
    <w:link w:val="af2"/>
    <w:uiPriority w:val="99"/>
    <w:unhideWhenUsed/>
    <w:rsid w:val="00EE0F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EE0F73"/>
    <w:rPr>
      <w:rFonts w:eastAsiaTheme="minorHAnsi"/>
      <w:sz w:val="22"/>
      <w:lang w:eastAsia="en-US"/>
    </w:rPr>
  </w:style>
  <w:style w:type="paragraph" w:styleId="af3">
    <w:name w:val="footer"/>
    <w:basedOn w:val="a0"/>
    <w:link w:val="af4"/>
    <w:uiPriority w:val="99"/>
    <w:unhideWhenUsed/>
    <w:rsid w:val="00EE0F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EE0F73"/>
    <w:rPr>
      <w:rFonts w:eastAsiaTheme="minorHAnsi"/>
      <w:sz w:val="22"/>
      <w:lang w:eastAsia="en-US"/>
    </w:rPr>
  </w:style>
  <w:style w:type="character" w:styleId="af5">
    <w:name w:val="Hyperlink"/>
    <w:basedOn w:val="a1"/>
    <w:uiPriority w:val="99"/>
    <w:semiHidden/>
    <w:unhideWhenUsed/>
    <w:rsid w:val="00EE0F73"/>
    <w:rPr>
      <w:color w:val="0000FF"/>
      <w:u w:val="single"/>
    </w:rPr>
  </w:style>
  <w:style w:type="table" w:customStyle="1" w:styleId="12">
    <w:name w:val="Сетка таблицы1"/>
    <w:basedOn w:val="a2"/>
    <w:next w:val="ae"/>
    <w:rsid w:val="00EE0F73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EE0F73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color w:val="auto"/>
      <w:sz w:val="24"/>
      <w:szCs w:val="28"/>
    </w:rPr>
  </w:style>
  <w:style w:type="character" w:customStyle="1" w:styleId="00">
    <w:name w:val="0.Текст Знак"/>
    <w:link w:val="0"/>
    <w:rsid w:val="00EE0F73"/>
    <w:rPr>
      <w:rFonts w:ascii="Arial" w:eastAsia="Times New Roman" w:hAnsi="Arial" w:cs="Times New Roman"/>
      <w:sz w:val="24"/>
      <w:szCs w:val="28"/>
    </w:rPr>
  </w:style>
  <w:style w:type="paragraph" w:customStyle="1" w:styleId="a">
    <w:name w:val="Перечис"/>
    <w:basedOn w:val="0"/>
    <w:rsid w:val="00EE0F73"/>
    <w:pPr>
      <w:numPr>
        <w:numId w:val="7"/>
      </w:numPr>
      <w:spacing w:after="120"/>
      <w:ind w:left="2138"/>
    </w:pPr>
  </w:style>
  <w:style w:type="paragraph" w:customStyle="1" w:styleId="-0">
    <w:name w:val="- Перечислеие"/>
    <w:basedOn w:val="a"/>
    <w:link w:val="-1"/>
    <w:qFormat/>
    <w:rsid w:val="00EE0F73"/>
    <w:pPr>
      <w:ind w:left="1418" w:hanging="709"/>
    </w:pPr>
  </w:style>
  <w:style w:type="character" w:customStyle="1" w:styleId="-1">
    <w:name w:val="- Перечислеие Знак"/>
    <w:link w:val="-0"/>
    <w:rsid w:val="00EE0F73"/>
    <w:rPr>
      <w:rFonts w:ascii="Arial" w:eastAsia="Times New Roman" w:hAnsi="Arial" w:cs="Times New Roman"/>
      <w:sz w:val="24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EE0F73"/>
  </w:style>
  <w:style w:type="numbering" w:customStyle="1" w:styleId="110">
    <w:name w:val="Нет списка11"/>
    <w:next w:val="a3"/>
    <w:uiPriority w:val="99"/>
    <w:semiHidden/>
    <w:unhideWhenUsed/>
    <w:rsid w:val="00EE0F73"/>
  </w:style>
  <w:style w:type="table" w:customStyle="1" w:styleId="2">
    <w:name w:val="Сетка таблицы2"/>
    <w:basedOn w:val="a2"/>
    <w:next w:val="ae"/>
    <w:uiPriority w:val="59"/>
    <w:rsid w:val="00EE0F73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0"/>
    <w:rsid w:val="00EE0F73"/>
    <w:pPr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7">
    <w:name w:val="Основной текст Знак"/>
    <w:basedOn w:val="a1"/>
    <w:uiPriority w:val="99"/>
    <w:rsid w:val="00EE0F73"/>
  </w:style>
  <w:style w:type="paragraph" w:customStyle="1" w:styleId="Default">
    <w:name w:val="Default"/>
    <w:rsid w:val="00EE0F7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EE0F7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formattext">
    <w:name w:val="formattext"/>
    <w:basedOn w:val="a0"/>
    <w:rsid w:val="00E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8">
    <w:name w:val="Содержимое таблицы"/>
    <w:basedOn w:val="a0"/>
    <w:rsid w:val="00EE0F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9">
    <w:name w:val="Placeholder Text"/>
    <w:basedOn w:val="a1"/>
    <w:uiPriority w:val="99"/>
    <w:semiHidden/>
    <w:rsid w:val="00EE0F73"/>
    <w:rPr>
      <w:color w:val="808080"/>
    </w:rPr>
  </w:style>
  <w:style w:type="table" w:customStyle="1" w:styleId="3">
    <w:name w:val="Сетка таблицы3"/>
    <w:basedOn w:val="a2"/>
    <w:next w:val="ae"/>
    <w:rsid w:val="00EE0F73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e"/>
    <w:rsid w:val="00EE0F73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0"/>
    <w:link w:val="afb"/>
    <w:uiPriority w:val="99"/>
    <w:semiHidden/>
    <w:unhideWhenUsed/>
    <w:rsid w:val="00EE0F73"/>
    <w:pPr>
      <w:spacing w:after="120" w:line="259" w:lineRule="auto"/>
      <w:ind w:left="283"/>
    </w:pPr>
    <w:rPr>
      <w:rFonts w:eastAsiaTheme="minorHAnsi"/>
      <w:color w:val="auto"/>
      <w:lang w:eastAsia="en-US"/>
    </w:r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EE0F73"/>
    <w:rPr>
      <w:rFonts w:eastAsiaTheme="minorHAnsi"/>
      <w:sz w:val="22"/>
      <w:lang w:eastAsia="en-US"/>
    </w:rPr>
  </w:style>
  <w:style w:type="paragraph" w:styleId="afc">
    <w:name w:val="Body Text First Indent"/>
    <w:basedOn w:val="a6"/>
    <w:link w:val="afd"/>
    <w:uiPriority w:val="99"/>
    <w:semiHidden/>
    <w:unhideWhenUsed/>
    <w:rsid w:val="00EE0F73"/>
    <w:pPr>
      <w:spacing w:after="160" w:line="259" w:lineRule="auto"/>
      <w:ind w:firstLine="360"/>
    </w:pPr>
    <w:rPr>
      <w:rFonts w:eastAsiaTheme="minorHAnsi"/>
      <w:color w:val="auto"/>
      <w:lang w:eastAsia="en-US"/>
    </w:rPr>
  </w:style>
  <w:style w:type="character" w:customStyle="1" w:styleId="10">
    <w:name w:val="Основной текст Знак1"/>
    <w:basedOn w:val="a1"/>
    <w:link w:val="a6"/>
    <w:uiPriority w:val="99"/>
    <w:rsid w:val="00EE0F73"/>
    <w:rPr>
      <w:color w:val="00000A"/>
      <w:sz w:val="22"/>
    </w:rPr>
  </w:style>
  <w:style w:type="character" w:customStyle="1" w:styleId="afd">
    <w:name w:val="Красная строка Знак"/>
    <w:basedOn w:val="10"/>
    <w:link w:val="afc"/>
    <w:uiPriority w:val="99"/>
    <w:semiHidden/>
    <w:rsid w:val="00EE0F73"/>
    <w:rPr>
      <w:rFonts w:eastAsiaTheme="minorHAnsi"/>
      <w:lang w:eastAsia="en-US"/>
    </w:rPr>
  </w:style>
  <w:style w:type="table" w:customStyle="1" w:styleId="5">
    <w:name w:val="Сетка таблицы5"/>
    <w:basedOn w:val="a2"/>
    <w:next w:val="ae"/>
    <w:uiPriority w:val="59"/>
    <w:rsid w:val="00EE0F73"/>
    <w:pPr>
      <w:ind w:left="-539"/>
      <w:jc w:val="both"/>
    </w:pPr>
    <w:rPr>
      <w:rFonts w:eastAsiaTheme="minorHAns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8132</Words>
  <Characters>46358</Characters>
  <Application>Microsoft Office Word</Application>
  <DocSecurity>0</DocSecurity>
  <Lines>386</Lines>
  <Paragraphs>108</Paragraphs>
  <ScaleCrop>false</ScaleCrop>
  <Company>ОМО</Company>
  <LinksUpToDate>false</LinksUpToDate>
  <CharactersWithSpaces>54382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</dc:creator>
  <dc:description/>
  <cp:lastModifiedBy>Татьяна</cp:lastModifiedBy>
  <cp:revision>6</cp:revision>
  <cp:lastPrinted>2017-12-27T13:12:00Z</cp:lastPrinted>
  <dcterms:created xsi:type="dcterms:W3CDTF">2017-12-27T06:55:00Z</dcterms:created>
  <dcterms:modified xsi:type="dcterms:W3CDTF">2018-01-22T12:00:00Z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ОМО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