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0" w:rsidRPr="00AF0210" w:rsidRDefault="00AF0210" w:rsidP="00AF02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Культура профилактики травматизма в стандартах ИСО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>О культуре профилактики травм и заболеваний говорится часто и много на всех уровнях власти. Существует также выражение «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проактивный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подход», который тесно связан с культурой безопасности и профилактики. Его можно услышать от экспертов международной организации по стандартизации ИСО, представителей бизнеса по стратегическому планированию, простых администраторов и менеджеров по безопасности труда. Но что это означает в международной практике?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смену </w:t>
      </w:r>
      <w:proofErr w:type="spellStart"/>
      <w:proofErr w:type="gramStart"/>
      <w:r w:rsidRPr="00AF0210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AF0210">
        <w:rPr>
          <w:rFonts w:ascii="Times New Roman" w:eastAsia="Times New Roman" w:hAnsi="Times New Roman" w:cs="Times New Roman"/>
          <w:sz w:val="28"/>
          <w:szCs w:val="28"/>
        </w:rPr>
        <w:t>тандарту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OHSAS 18001 Требования к системам управления охраны здоровья и безопасности труда (разработано Британским институтом стандартов) придет новый стандарт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ISO 45001 Охрана здоровья и безопасности труда (OHS)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  В сети интернет уже идет активное обсуждение нового стандарта.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В новом стандарте ISO 45001 и соединяться: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проактивный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(упреждающий) подход системы управления и культура профилактики травматизма.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Предлагаю ссылку на интервью с председателем Комитета по разработке стандарта Дэвидом Смитом. Интервью можно прочитать на русском языке (нужно выбрать язык) на этой странице: </w:t>
      </w:r>
      <w:hyperlink r:id="rId4" w:history="1">
        <w:r w:rsidRPr="00AF0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https://www.iso.org/2015/11/Ref2016.html</w:t>
        </w:r>
      </w:hyperlink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Дэвид Смит говорит про то, что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стандарт управления «станет частью деловых норм»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Как элемент единой картины стандарт по охране здоровья и безопасности труда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встроится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в общую систему управления бизнес – процессами, наряду со стандартами по управлению качеством продукции, экологии, информационной безопасности, социальной ответственности на технической основе управления рисками.  </w:t>
      </w:r>
    </w:p>
    <w:p w:rsidR="00AF0210" w:rsidRPr="00AF0210" w:rsidRDefault="00AF0210" w:rsidP="00AF021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Безопасностью производства и труда при этом подходе занимается не только специалист по охране труда (СОТ), а все: от представителей бизнеса по стратегическому планированию до рабочего, сообщающего о проблемах на своем рабочем месте.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 про сам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проактивный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подход» управления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, и как он появился в деловом мире и стандартизации.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Автора теории зовут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Patrick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Hudson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Он профессор, автор множества работ в сфере культуры безопасности труда и профилактики, теоретик и большой опытный практик. Свою теорию он опубликовал в 2000 г.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Он разработал 5 дискретных этапов (уровней) организационного управления культурой безопасности производства в бизнес процессах и представил сравнение уровней в виде модели «восходящей лестницы».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его видео-презентацию на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На его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«лестнице безопасности»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хорошо видны все уровни управления (от худшего управления внизу </w:t>
      </w:r>
      <w:proofErr w:type="gramStart"/>
      <w:r w:rsidRPr="00AF02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наилучшего вверху). Уровни выделены цветом - </w:t>
      </w:r>
      <w:proofErr w:type="gramStart"/>
      <w:r w:rsidRPr="00AF021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коричневого до зеленого.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Коротко поясню значения уровней - что удалось перевести и понять из статей автора.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      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Pathological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(патологический)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Уровень управления организацией, в которой беспокойства о безопасности нет, а несчастные случаи, по мнению работодателя, вызваны действиями самого работника. Обязательства руководства низкие. Безопасностью занимаются под давлением со стороны законодательства и надзорных органов.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Доверия со стороны работников нет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травмах искажается.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      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Reaktiv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(реактивный)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 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Уровень управления организацией таков, что документы разрабатываются после того, как произошел несчастный случай. Инциденты вызваны плохим контролем.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инцидента все сосредоточены на поиске виновного. Корневые причины не учитываются. Организация боится понести расходы, если проблема будет выявлена. Когда происходит авария, безопасность становится приоритетной и контролируется правилами.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Работники рассматривают вопросы безопасности со скептицизмом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, информацией об опасностях не делятся, даже если их видят.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      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Calculative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(вычислительный)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Уровень управления организацией, где есть документы, разработаны процедуры и имеются технические средства управления на основе риска. Инциденты исследуются. Корневые причины выявляются. Считается, что у компании есть система для управления опасностями. Работники видят большую бумажную работу.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У работников растет доверие к менеджменту, пока они видят, что их слушают.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Информация собирается и становится более надежной.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С этого уровня начинается прогнозирование (предвидение) систем безопасности, требующее интеллектуального мышления.  </w:t>
      </w:r>
    </w:p>
    <w:p w:rsidR="00AF0210" w:rsidRPr="00AF0210" w:rsidRDefault="00AF0210" w:rsidP="00AF021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      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Proaktiv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проактивный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Проактивная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выходит за рамки формальных процедур. Вопросы рассматриваются в комплексе. Безопасность управляется через проблемы, которые есть на производстве и в системе управления.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Работники открыты в отношении проблем, которые они видят.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получает более точную информацию. Работники доверяют руководству, ценят открытость работодателя. Руководство признает свое лидерство в развитии безопасности. </w:t>
      </w:r>
    </w:p>
    <w:p w:rsidR="00AF0210" w:rsidRPr="00AF0210" w:rsidRDefault="00AF0210" w:rsidP="00AF021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5)      </w:t>
      </w:r>
      <w:proofErr w:type="spellStart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Generative</w:t>
      </w:r>
      <w:proofErr w:type="spellEnd"/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(генерирующий, порождающий)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на этом уровне характеризуется необходимостью отсутствия инцидентов. Применяется полный диапазон индикаторов. Безопасность не зависит от цифр. Безопасность - часть операции процесса и часть управления бизнесом. Управление безопасностью рассматривается как инвестиции, а не затраты.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Работники чувствуют себя комфортно и уверенно, доверяют своей управленческой команде.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Patrick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210">
        <w:rPr>
          <w:rFonts w:ascii="Times New Roman" w:eastAsia="Times New Roman" w:hAnsi="Times New Roman" w:cs="Times New Roman"/>
          <w:sz w:val="28"/>
          <w:szCs w:val="28"/>
        </w:rPr>
        <w:t>Hudson</w:t>
      </w:r>
      <w:proofErr w:type="spellEnd"/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шутит и описывает генеративные организации, как «сумасшедших, которые управляют убежищем» в хорошем смысле этого слова.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br/>
      </w:r>
      <w:r w:rsidRPr="00AF0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мы видим, что </w:t>
      </w:r>
      <w:r w:rsidRPr="00AF021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культура профилактики травматизма и методы управления в организации неразрывно связаны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уровни управления широко используются в развитых странах при обучении мерам безопасности труда, прописаны в практических руководствах по безопасности труда и активно обсуждаются на форумах.  </w:t>
      </w:r>
    </w:p>
    <w:p w:rsidR="00AF0210" w:rsidRPr="00AF0210" w:rsidRDefault="00AF0210" w:rsidP="00AF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На какой ступеньке лестницы безопасности находится ваша организация – решать вам. </w:t>
      </w:r>
    </w:p>
    <w:p w:rsidR="001F10EB" w:rsidRPr="00AF0210" w:rsidRDefault="001F10EB" w:rsidP="00AF0210">
      <w:pPr>
        <w:jc w:val="both"/>
        <w:rPr>
          <w:sz w:val="28"/>
          <w:szCs w:val="28"/>
        </w:rPr>
      </w:pPr>
    </w:p>
    <w:sectPr w:rsidR="001F10EB" w:rsidRPr="00AF0210" w:rsidSect="00AF021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210"/>
    <w:rsid w:val="001F10EB"/>
    <w:rsid w:val="00A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AF0210"/>
  </w:style>
  <w:style w:type="character" w:customStyle="1" w:styleId="ot-news-detail-line">
    <w:name w:val="ot-news-detail-line"/>
    <w:basedOn w:val="a0"/>
    <w:rsid w:val="00AF0210"/>
  </w:style>
  <w:style w:type="character" w:styleId="a3">
    <w:name w:val="Hyperlink"/>
    <w:basedOn w:val="a0"/>
    <w:uiPriority w:val="99"/>
    <w:semiHidden/>
    <w:unhideWhenUsed/>
    <w:rsid w:val="00AF02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o.org/2015/11/Ref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2017-12-14T05:47:00Z</dcterms:created>
  <dcterms:modified xsi:type="dcterms:W3CDTF">2017-12-14T05:48:00Z</dcterms:modified>
</cp:coreProperties>
</file>