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48" w:rsidRPr="009C2048" w:rsidRDefault="009C2048" w:rsidP="009C20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2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Новые правила по охране труда</w:t>
      </w:r>
    </w:p>
    <w:p w:rsidR="009C2048" w:rsidRPr="009C2048" w:rsidRDefault="009C2048" w:rsidP="009C2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048">
        <w:rPr>
          <w:rFonts w:ascii="Times New Roman" w:eastAsia="Times New Roman" w:hAnsi="Times New Roman" w:cs="Times New Roman"/>
          <w:sz w:val="28"/>
          <w:szCs w:val="28"/>
        </w:rPr>
        <w:t xml:space="preserve">С 1 ноября вступили в силу </w:t>
      </w:r>
      <w:hyperlink r:id="rId4" w:tgtFrame="_blank" w:tooltip="Правила по охране труда при проведении работ в легкой промышленности, 2017 г..pdf" w:history="1">
        <w:r w:rsidRPr="009C2048">
          <w:rPr>
            <w:rFonts w:ascii="Times New Roman" w:eastAsia="Times New Roman" w:hAnsi="Times New Roman" w:cs="Times New Roman"/>
            <w:sz w:val="28"/>
            <w:szCs w:val="28"/>
          </w:rPr>
          <w:t>Правила по охране труда (ПОТ) при проведении работ в легкой промышленности</w:t>
        </w:r>
      </w:hyperlink>
      <w:r w:rsidRPr="009C204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Приказом Минтруда от 31 мая 2017 г. № 466н. Новым документом должны руководствоваться производственные предприятия, занимающиеся изготовлением и отделкой тканей и трикотажа, производством нетканых материалов, текстильных изделий и одежды, прядением, обработкой кожевенного сырья. </w:t>
      </w:r>
    </w:p>
    <w:p w:rsidR="009C2048" w:rsidRPr="009C2048" w:rsidRDefault="009C2048" w:rsidP="009C2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048">
        <w:rPr>
          <w:rFonts w:ascii="Times New Roman" w:eastAsia="Times New Roman" w:hAnsi="Times New Roman" w:cs="Times New Roman"/>
          <w:sz w:val="28"/>
          <w:szCs w:val="28"/>
        </w:rPr>
        <w:t xml:space="preserve">В Правилах урегулированы требования охраны труда при осуществлении производственных процессов, по организации рабочих мест, по эксплуатации технологического оборудования, при транспортировке и хранении исходных материалов, сырья, полуфабрикатов, отходов производства и готовой продукции. </w:t>
      </w:r>
    </w:p>
    <w:p w:rsidR="009C2048" w:rsidRPr="009C2048" w:rsidRDefault="009C2048" w:rsidP="009C2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048">
        <w:rPr>
          <w:rFonts w:ascii="Times New Roman" w:eastAsia="Times New Roman" w:hAnsi="Times New Roman" w:cs="Times New Roman"/>
          <w:sz w:val="28"/>
          <w:szCs w:val="28"/>
        </w:rPr>
        <w:t xml:space="preserve">На основе Правил работодатель разрабатывает инструкции по охране труда для профессий и видов выполняемых работ и утверждает их локальным нормативным актом с учетом мнения профсоюза либо иного уполномоченного работниками, представительного органа (при наличии). </w:t>
      </w:r>
    </w:p>
    <w:p w:rsidR="009C2048" w:rsidRPr="009C2048" w:rsidRDefault="009C2048" w:rsidP="009C2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048">
        <w:rPr>
          <w:rFonts w:ascii="Times New Roman" w:eastAsia="Times New Roman" w:hAnsi="Times New Roman" w:cs="Times New Roman"/>
          <w:sz w:val="28"/>
          <w:szCs w:val="28"/>
        </w:rPr>
        <w:t xml:space="preserve">Еще один нововведенный документ - </w:t>
      </w:r>
      <w:hyperlink r:id="rId5" w:tgtFrame="_blank" w:tooltip="Правила по охране труда при осуществлении охраны (защиты) объектов и имущества, 2017 г..pdf" w:history="1">
        <w:r w:rsidRPr="009C2048">
          <w:rPr>
            <w:rFonts w:ascii="Times New Roman" w:eastAsia="Times New Roman" w:hAnsi="Times New Roman" w:cs="Times New Roman"/>
            <w:sz w:val="28"/>
            <w:szCs w:val="28"/>
          </w:rPr>
          <w:t>Правила по охране труда при осуществлении охраны (защиты) объ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ектов и</w:t>
        </w:r>
        <w:r w:rsidRPr="009C2048">
          <w:rPr>
            <w:rFonts w:ascii="Times New Roman" w:eastAsia="Times New Roman" w:hAnsi="Times New Roman" w:cs="Times New Roman"/>
            <w:sz w:val="28"/>
            <w:szCs w:val="28"/>
          </w:rPr>
          <w:t>мущества</w:t>
        </w:r>
      </w:hyperlink>
      <w:r w:rsidRPr="009C2048">
        <w:rPr>
          <w:rFonts w:ascii="Times New Roman" w:eastAsia="Times New Roman" w:hAnsi="Times New Roman" w:cs="Times New Roman"/>
          <w:sz w:val="28"/>
          <w:szCs w:val="28"/>
        </w:rPr>
        <w:t xml:space="preserve">. Он вступает в силу 17 февраля 2018 года. Документ регламентирует меры по охране труда для работников организаций, с особыми уставными задачами, ведомственной охраны, а также частных охранных организаций. </w:t>
      </w:r>
      <w:proofErr w:type="gramStart"/>
      <w:r w:rsidRPr="009C2048">
        <w:rPr>
          <w:rFonts w:ascii="Times New Roman" w:eastAsia="Times New Roman" w:hAnsi="Times New Roman" w:cs="Times New Roman"/>
          <w:sz w:val="28"/>
          <w:szCs w:val="28"/>
        </w:rPr>
        <w:t xml:space="preserve">Описаны требования при осуществлению работ по охране объектов; при проведении осмотра транспортных средств; при осмотре поездов, маневрирующих составов, локомотивов, сцепок вагонов и перевозимых на них грузов, а также при сопровождении транспортных средств с охраняемыми грузами; при осуществлении охраны искусственных сооружений. </w:t>
      </w:r>
      <w:proofErr w:type="gramEnd"/>
    </w:p>
    <w:p w:rsidR="005E16F7" w:rsidRPr="009C2048" w:rsidRDefault="005E16F7" w:rsidP="009C2048">
      <w:pPr>
        <w:jc w:val="both"/>
        <w:rPr>
          <w:sz w:val="28"/>
          <w:szCs w:val="28"/>
        </w:rPr>
      </w:pPr>
    </w:p>
    <w:sectPr w:rsidR="005E16F7" w:rsidRPr="009C2048" w:rsidSect="009C204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048"/>
    <w:rsid w:val="005E16F7"/>
    <w:rsid w:val="009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-news-detail-date">
    <w:name w:val="ot-news-detail-date"/>
    <w:basedOn w:val="a0"/>
    <w:rsid w:val="009C2048"/>
  </w:style>
  <w:style w:type="character" w:customStyle="1" w:styleId="ot-news-detail-line">
    <w:name w:val="ot-news-detail-line"/>
    <w:basedOn w:val="a0"/>
    <w:rsid w:val="009C2048"/>
  </w:style>
  <w:style w:type="character" w:styleId="a3">
    <w:name w:val="Hyperlink"/>
    <w:basedOn w:val="a0"/>
    <w:uiPriority w:val="99"/>
    <w:semiHidden/>
    <w:unhideWhenUsed/>
    <w:rsid w:val="009C20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upload/medialibrary/f99/Pravila-po-okhrane-truda-pri-osushchestvlenii-okhrany-_zashchity_-obektov-i-imushchestva_-2017-g..pdf" TargetMode="External"/><Relationship Id="rId4" Type="http://schemas.openxmlformats.org/officeDocument/2006/relationships/hyperlink" Target="https://ohranatruda.ru/upload/medialibrary/9da/Pravila-po-okhrane-truda-pri-provedenii-rabot-v-legkoy-promyshlennosti_-2017-g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2017-12-14T05:40:00Z</dcterms:created>
  <dcterms:modified xsi:type="dcterms:W3CDTF">2017-12-14T05:41:00Z</dcterms:modified>
</cp:coreProperties>
</file>