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7B" w:rsidRPr="00EA3F44" w:rsidRDefault="0098137B" w:rsidP="00BC4A19">
      <w:pPr>
        <w:spacing w:after="0" w:line="240" w:lineRule="atLeast"/>
        <w:jc w:val="right"/>
        <w:rPr>
          <w:rFonts w:eastAsia="Times New Roman"/>
          <w:color w:val="auto"/>
          <w:sz w:val="24"/>
          <w:szCs w:val="24"/>
        </w:rPr>
      </w:pPr>
      <w:r w:rsidRPr="00EA3F44">
        <w:rPr>
          <w:rFonts w:eastAsia="Times New Roman"/>
          <w:color w:val="auto"/>
          <w:sz w:val="24"/>
          <w:szCs w:val="24"/>
        </w:rPr>
        <w:t>СОГЛАСОВАНО</w:t>
      </w:r>
    </w:p>
    <w:p w:rsidR="0098137B" w:rsidRPr="00EA3F44" w:rsidRDefault="0098137B" w:rsidP="00BC4A19">
      <w:pPr>
        <w:spacing w:after="0" w:line="240" w:lineRule="atLeast"/>
        <w:jc w:val="right"/>
        <w:rPr>
          <w:rFonts w:eastAsia="Times New Roman"/>
          <w:color w:val="auto"/>
          <w:sz w:val="24"/>
          <w:szCs w:val="24"/>
        </w:rPr>
      </w:pPr>
      <w:r w:rsidRPr="00EA3F44">
        <w:rPr>
          <w:rFonts w:eastAsia="Times New Roman"/>
          <w:color w:val="auto"/>
          <w:sz w:val="24"/>
          <w:szCs w:val="24"/>
        </w:rPr>
        <w:t>Заместитель главы администрации</w:t>
      </w:r>
    </w:p>
    <w:p w:rsidR="0098137B" w:rsidRPr="00EA3F44" w:rsidRDefault="0098137B" w:rsidP="00BC4A19">
      <w:pPr>
        <w:spacing w:after="0" w:line="240" w:lineRule="atLeast"/>
        <w:jc w:val="right"/>
        <w:rPr>
          <w:rFonts w:eastAsia="Times New Roman"/>
          <w:color w:val="auto"/>
          <w:sz w:val="24"/>
          <w:szCs w:val="24"/>
        </w:rPr>
      </w:pPr>
      <w:r w:rsidRPr="00EA3F44">
        <w:rPr>
          <w:rFonts w:eastAsia="Times New Roman"/>
          <w:color w:val="auto"/>
          <w:sz w:val="24"/>
          <w:szCs w:val="24"/>
        </w:rPr>
        <w:t>Вольского муниципального района</w:t>
      </w:r>
    </w:p>
    <w:p w:rsidR="0098137B" w:rsidRPr="00EA3F44" w:rsidRDefault="0098137B" w:rsidP="00BC4A19">
      <w:pPr>
        <w:spacing w:after="0" w:line="240" w:lineRule="atLeast"/>
        <w:jc w:val="right"/>
        <w:rPr>
          <w:rFonts w:eastAsia="Times New Roman"/>
          <w:color w:val="auto"/>
          <w:sz w:val="24"/>
          <w:szCs w:val="24"/>
        </w:rPr>
      </w:pPr>
      <w:r w:rsidRPr="00EA3F44">
        <w:rPr>
          <w:rFonts w:eastAsia="Times New Roman"/>
          <w:color w:val="auto"/>
          <w:sz w:val="24"/>
          <w:szCs w:val="24"/>
        </w:rPr>
        <w:t>по социальным вопросам</w:t>
      </w:r>
    </w:p>
    <w:p w:rsidR="0098137B" w:rsidRPr="00EA3F44" w:rsidRDefault="00BA15F4" w:rsidP="00BC4A19">
      <w:pPr>
        <w:spacing w:after="0" w:line="240" w:lineRule="atLeast"/>
        <w:jc w:val="right"/>
        <w:rPr>
          <w:rFonts w:eastAsia="Times New Roman"/>
          <w:color w:val="auto"/>
          <w:sz w:val="24"/>
          <w:szCs w:val="24"/>
        </w:rPr>
      </w:pPr>
      <w:r w:rsidRPr="00EA3F44">
        <w:rPr>
          <w:rFonts w:eastAsia="Times New Roman"/>
          <w:color w:val="auto"/>
          <w:sz w:val="24"/>
          <w:szCs w:val="24"/>
        </w:rPr>
        <w:t>Н.Н</w:t>
      </w:r>
      <w:r w:rsidR="0098137B" w:rsidRPr="00EA3F44">
        <w:rPr>
          <w:rFonts w:eastAsia="Times New Roman"/>
          <w:color w:val="auto"/>
          <w:sz w:val="24"/>
          <w:szCs w:val="24"/>
        </w:rPr>
        <w:t xml:space="preserve">. </w:t>
      </w:r>
      <w:proofErr w:type="spellStart"/>
      <w:r w:rsidRPr="00EA3F44">
        <w:rPr>
          <w:rFonts w:eastAsia="Times New Roman"/>
          <w:color w:val="auto"/>
          <w:sz w:val="24"/>
          <w:szCs w:val="24"/>
        </w:rPr>
        <w:t>Щирова</w:t>
      </w:r>
      <w:proofErr w:type="spellEnd"/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b/>
          <w:color w:val="auto"/>
          <w:sz w:val="27"/>
          <w:szCs w:val="27"/>
        </w:rPr>
      </w:pPr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ВЫСТУПЛЕНИЕ</w:t>
      </w:r>
    </w:p>
    <w:p w:rsidR="00B022D3" w:rsidRPr="00BC4A19" w:rsidRDefault="00BA15F4" w:rsidP="00BC4A19">
      <w:pPr>
        <w:spacing w:after="0" w:line="240" w:lineRule="atLeast"/>
        <w:jc w:val="center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заместителя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B022D3" w:rsidRPr="00BC4A19">
        <w:rPr>
          <w:rFonts w:eastAsia="Calibri"/>
          <w:color w:val="auto"/>
          <w:sz w:val="27"/>
          <w:szCs w:val="27"/>
        </w:rPr>
        <w:t xml:space="preserve">начальника управления культуры и кино </w:t>
      </w:r>
      <w:r w:rsidRPr="00BC4A19">
        <w:rPr>
          <w:rFonts w:eastAsia="Calibri"/>
          <w:color w:val="auto"/>
          <w:sz w:val="27"/>
          <w:szCs w:val="27"/>
        </w:rPr>
        <w:t>М</w:t>
      </w:r>
      <w:r w:rsidR="00B022D3" w:rsidRPr="00BC4A19">
        <w:rPr>
          <w:rFonts w:eastAsia="Calibri"/>
          <w:color w:val="auto"/>
          <w:sz w:val="27"/>
          <w:szCs w:val="27"/>
        </w:rPr>
        <w:t xml:space="preserve">.В. </w:t>
      </w:r>
      <w:r w:rsidRPr="00BC4A19">
        <w:rPr>
          <w:rFonts w:eastAsia="Calibri"/>
          <w:color w:val="auto"/>
          <w:sz w:val="27"/>
          <w:szCs w:val="27"/>
        </w:rPr>
        <w:t>Федосеевой</w:t>
      </w:r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на заседании межведомственной комиссии по противодействию коррупции </w:t>
      </w:r>
      <w:proofErr w:type="gramStart"/>
      <w:r w:rsidRPr="00BC4A19">
        <w:rPr>
          <w:rFonts w:eastAsia="Calibri"/>
          <w:color w:val="auto"/>
          <w:sz w:val="27"/>
          <w:szCs w:val="27"/>
        </w:rPr>
        <w:t>в</w:t>
      </w:r>
      <w:proofErr w:type="gramEnd"/>
      <w:r w:rsidRPr="00BC4A19">
        <w:rPr>
          <w:rFonts w:eastAsia="Calibri"/>
          <w:color w:val="auto"/>
          <w:sz w:val="27"/>
          <w:szCs w:val="27"/>
        </w:rPr>
        <w:t xml:space="preserve">  </w:t>
      </w:r>
      <w:proofErr w:type="gramStart"/>
      <w:r w:rsidRPr="00BC4A19">
        <w:rPr>
          <w:rFonts w:eastAsia="Calibri"/>
          <w:color w:val="auto"/>
          <w:sz w:val="27"/>
          <w:szCs w:val="27"/>
        </w:rPr>
        <w:t>Вольском</w:t>
      </w:r>
      <w:proofErr w:type="gramEnd"/>
      <w:r w:rsidRPr="00BC4A19">
        <w:rPr>
          <w:rFonts w:eastAsia="Calibri"/>
          <w:color w:val="auto"/>
          <w:sz w:val="27"/>
          <w:szCs w:val="27"/>
        </w:rPr>
        <w:t xml:space="preserve"> муниципальном районе </w:t>
      </w:r>
    </w:p>
    <w:p w:rsidR="00B022D3" w:rsidRPr="00B124AA" w:rsidRDefault="00BA15F4" w:rsidP="00BC4A19">
      <w:pPr>
        <w:spacing w:after="0" w:line="240" w:lineRule="atLeast"/>
        <w:jc w:val="right"/>
        <w:rPr>
          <w:rFonts w:eastAsia="Calibri"/>
          <w:color w:val="auto"/>
          <w:sz w:val="24"/>
          <w:szCs w:val="24"/>
        </w:rPr>
      </w:pPr>
      <w:r w:rsidRPr="00B124AA">
        <w:rPr>
          <w:rFonts w:eastAsia="Calibri"/>
          <w:color w:val="auto"/>
          <w:sz w:val="24"/>
          <w:szCs w:val="24"/>
        </w:rPr>
        <w:t>25сентября</w:t>
      </w:r>
      <w:r w:rsidR="00B022D3" w:rsidRPr="00B124AA">
        <w:rPr>
          <w:rFonts w:eastAsia="Calibri"/>
          <w:color w:val="auto"/>
          <w:sz w:val="24"/>
          <w:szCs w:val="24"/>
        </w:rPr>
        <w:t xml:space="preserve"> 201</w:t>
      </w:r>
      <w:r w:rsidRPr="00B124AA">
        <w:rPr>
          <w:rFonts w:eastAsia="Calibri"/>
          <w:color w:val="auto"/>
          <w:sz w:val="24"/>
          <w:szCs w:val="24"/>
        </w:rPr>
        <w:t>7</w:t>
      </w:r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color w:val="auto"/>
          <w:sz w:val="27"/>
          <w:szCs w:val="27"/>
        </w:rPr>
      </w:pPr>
    </w:p>
    <w:p w:rsidR="00B022D3" w:rsidRPr="00B124AA" w:rsidRDefault="00B022D3" w:rsidP="00BC4A19">
      <w:pPr>
        <w:spacing w:after="0" w:line="240" w:lineRule="atLeast"/>
        <w:rPr>
          <w:rFonts w:eastAsia="Calibri"/>
          <w:b/>
          <w:color w:val="auto"/>
          <w:sz w:val="24"/>
          <w:szCs w:val="24"/>
        </w:rPr>
      </w:pPr>
      <w:r w:rsidRPr="00B124AA">
        <w:rPr>
          <w:rFonts w:eastAsia="Calibri"/>
          <w:b/>
          <w:color w:val="auto"/>
          <w:sz w:val="24"/>
          <w:szCs w:val="24"/>
        </w:rPr>
        <w:t>«О результатах мероприятий</w:t>
      </w:r>
      <w:r w:rsidR="005C560F">
        <w:rPr>
          <w:rFonts w:eastAsia="Calibri"/>
          <w:b/>
          <w:color w:val="auto"/>
          <w:sz w:val="24"/>
          <w:szCs w:val="24"/>
        </w:rPr>
        <w:t xml:space="preserve"> </w:t>
      </w:r>
      <w:r w:rsidRPr="00B124AA">
        <w:rPr>
          <w:rFonts w:eastAsia="Calibri"/>
          <w:b/>
          <w:color w:val="auto"/>
          <w:sz w:val="24"/>
          <w:szCs w:val="24"/>
        </w:rPr>
        <w:t xml:space="preserve">по противодействию коррупции </w:t>
      </w:r>
    </w:p>
    <w:p w:rsidR="00BA15F4" w:rsidRPr="00B124AA" w:rsidRDefault="00B022D3" w:rsidP="00BC4A19">
      <w:pPr>
        <w:spacing w:after="0" w:line="240" w:lineRule="atLeast"/>
        <w:rPr>
          <w:rFonts w:eastAsia="Calibri"/>
          <w:b/>
          <w:color w:val="auto"/>
          <w:sz w:val="24"/>
          <w:szCs w:val="24"/>
        </w:rPr>
      </w:pPr>
      <w:r w:rsidRPr="00B124AA">
        <w:rPr>
          <w:rFonts w:eastAsia="Calibri"/>
          <w:b/>
          <w:color w:val="auto"/>
          <w:sz w:val="24"/>
          <w:szCs w:val="24"/>
        </w:rPr>
        <w:t>в учреждениях культуры ВМР</w:t>
      </w:r>
      <w:r w:rsidR="00BA15F4" w:rsidRPr="00B124AA">
        <w:rPr>
          <w:rFonts w:eastAsia="Calibri"/>
          <w:b/>
          <w:color w:val="auto"/>
          <w:sz w:val="24"/>
          <w:szCs w:val="24"/>
        </w:rPr>
        <w:t xml:space="preserve">, в том числе по контролю </w:t>
      </w:r>
    </w:p>
    <w:p w:rsidR="00B022D3" w:rsidRPr="00B124AA" w:rsidRDefault="00BA15F4" w:rsidP="00BC4A19">
      <w:pPr>
        <w:spacing w:after="0" w:line="240" w:lineRule="atLeast"/>
        <w:rPr>
          <w:rFonts w:eastAsia="Calibri"/>
          <w:b/>
          <w:color w:val="auto"/>
          <w:sz w:val="24"/>
          <w:szCs w:val="24"/>
        </w:rPr>
      </w:pPr>
      <w:r w:rsidRPr="00B124AA">
        <w:rPr>
          <w:rFonts w:eastAsia="Calibri"/>
          <w:b/>
          <w:color w:val="auto"/>
          <w:sz w:val="24"/>
          <w:szCs w:val="24"/>
        </w:rPr>
        <w:t>за качеством предоставления муниципальных услуг</w:t>
      </w:r>
      <w:r w:rsidR="00B022D3" w:rsidRPr="00B124AA">
        <w:rPr>
          <w:rFonts w:eastAsia="Calibri"/>
          <w:b/>
          <w:color w:val="auto"/>
          <w:sz w:val="24"/>
          <w:szCs w:val="24"/>
        </w:rPr>
        <w:t>»</w:t>
      </w:r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color w:val="auto"/>
          <w:sz w:val="27"/>
          <w:szCs w:val="27"/>
        </w:rPr>
      </w:pPr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color w:val="auto"/>
          <w:sz w:val="27"/>
          <w:szCs w:val="27"/>
        </w:rPr>
      </w:pPr>
    </w:p>
    <w:p w:rsidR="00B022D3" w:rsidRPr="00BC4A19" w:rsidRDefault="00B022D3" w:rsidP="00BC4A19">
      <w:pPr>
        <w:spacing w:after="0" w:line="240" w:lineRule="atLeast"/>
        <w:jc w:val="center"/>
        <w:rPr>
          <w:rFonts w:eastAsia="Calibri"/>
          <w:b/>
          <w:color w:val="auto"/>
          <w:sz w:val="27"/>
          <w:szCs w:val="27"/>
        </w:rPr>
      </w:pPr>
      <w:r w:rsidRPr="00BC4A19">
        <w:rPr>
          <w:rFonts w:eastAsia="Calibri"/>
          <w:b/>
          <w:color w:val="auto"/>
          <w:sz w:val="27"/>
          <w:szCs w:val="27"/>
        </w:rPr>
        <w:t>Уважаемые участники заседания!</w:t>
      </w:r>
    </w:p>
    <w:p w:rsidR="00BB3F12" w:rsidRPr="00BC4A19" w:rsidRDefault="00BB3F12" w:rsidP="00BC4A19">
      <w:pPr>
        <w:spacing w:after="0" w:line="240" w:lineRule="atLeast"/>
        <w:ind w:firstLine="709"/>
        <w:jc w:val="both"/>
        <w:rPr>
          <w:color w:val="auto"/>
          <w:shd w:val="clear" w:color="auto" w:fill="FFFFFF"/>
        </w:rPr>
      </w:pPr>
    </w:p>
    <w:p w:rsidR="00DB525B" w:rsidRPr="00BC4A19" w:rsidRDefault="0098137B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Р</w:t>
      </w:r>
      <w:r w:rsidR="00AB08D0" w:rsidRPr="00BC4A19">
        <w:rPr>
          <w:rFonts w:eastAsia="Calibri"/>
          <w:color w:val="auto"/>
          <w:sz w:val="27"/>
          <w:szCs w:val="27"/>
        </w:rPr>
        <w:t xml:space="preserve">еализация мероприятий по противодействию коррупции </w:t>
      </w:r>
      <w:r w:rsidRPr="00BC4A19">
        <w:rPr>
          <w:rFonts w:eastAsia="Calibri"/>
          <w:color w:val="auto"/>
          <w:sz w:val="27"/>
          <w:szCs w:val="27"/>
        </w:rPr>
        <w:t>в учреждениях культуры</w:t>
      </w:r>
      <w:r w:rsidR="00A46B4D" w:rsidRPr="00BC4A19">
        <w:rPr>
          <w:rFonts w:eastAsia="Calibri"/>
          <w:color w:val="auto"/>
          <w:sz w:val="27"/>
          <w:szCs w:val="27"/>
        </w:rPr>
        <w:t xml:space="preserve"> Вольского муниципального района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AB08D0" w:rsidRPr="00BC4A19">
        <w:rPr>
          <w:rFonts w:eastAsia="Calibri"/>
          <w:color w:val="auto"/>
          <w:sz w:val="27"/>
          <w:szCs w:val="27"/>
        </w:rPr>
        <w:t>осуществляется путем применения законодательства антикоррупционной направленности</w:t>
      </w:r>
      <w:r w:rsidR="00BB3F12" w:rsidRPr="00BC4A19">
        <w:rPr>
          <w:rFonts w:eastAsia="Calibri"/>
          <w:color w:val="auto"/>
          <w:sz w:val="27"/>
          <w:szCs w:val="27"/>
        </w:rPr>
        <w:t>,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BB3F12" w:rsidRPr="00BC4A19">
        <w:rPr>
          <w:rFonts w:eastAsia="Calibri"/>
          <w:color w:val="auto"/>
          <w:sz w:val="27"/>
          <w:szCs w:val="27"/>
        </w:rPr>
        <w:t>профилактики и устранения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proofErr w:type="spellStart"/>
      <w:r w:rsidR="00AB08D0" w:rsidRPr="00BC4A19">
        <w:rPr>
          <w:rFonts w:eastAsia="Calibri"/>
          <w:color w:val="auto"/>
          <w:sz w:val="27"/>
          <w:szCs w:val="27"/>
        </w:rPr>
        <w:t>коррупциогенных</w:t>
      </w:r>
      <w:proofErr w:type="spellEnd"/>
      <w:r w:rsidR="00AB08D0" w:rsidRPr="00BC4A19">
        <w:rPr>
          <w:rFonts w:eastAsia="Calibri"/>
          <w:color w:val="auto"/>
          <w:sz w:val="27"/>
          <w:szCs w:val="27"/>
        </w:rPr>
        <w:t xml:space="preserve"> факторов.  </w:t>
      </w:r>
      <w:r w:rsidR="00A6645B" w:rsidRPr="00BC4A19">
        <w:rPr>
          <w:rFonts w:eastAsia="Calibri"/>
          <w:color w:val="auto"/>
          <w:sz w:val="27"/>
          <w:szCs w:val="27"/>
        </w:rPr>
        <w:t xml:space="preserve">Обеспечению единого подхода к организации </w:t>
      </w:r>
      <w:r w:rsidR="00CB50FC" w:rsidRPr="00BC4A19">
        <w:rPr>
          <w:rFonts w:eastAsia="Calibri"/>
          <w:color w:val="auto"/>
          <w:sz w:val="27"/>
          <w:szCs w:val="27"/>
        </w:rPr>
        <w:t>работы в этом направлении способствует</w:t>
      </w:r>
      <w:r w:rsidR="00AB08D0" w:rsidRPr="00BC4A19">
        <w:rPr>
          <w:rFonts w:eastAsia="Calibri"/>
          <w:color w:val="auto"/>
          <w:sz w:val="27"/>
          <w:szCs w:val="27"/>
        </w:rPr>
        <w:t xml:space="preserve"> исполнени</w:t>
      </w:r>
      <w:r w:rsidR="00CB50FC" w:rsidRPr="00BC4A19">
        <w:rPr>
          <w:rFonts w:eastAsia="Calibri"/>
          <w:color w:val="auto"/>
          <w:sz w:val="27"/>
          <w:szCs w:val="27"/>
        </w:rPr>
        <w:t>е законодательных актов и планов</w:t>
      </w:r>
      <w:r w:rsidR="005C560F">
        <w:rPr>
          <w:rFonts w:eastAsia="Calibri"/>
          <w:color w:val="auto"/>
          <w:sz w:val="27"/>
          <w:szCs w:val="27"/>
        </w:rPr>
        <w:t>ы</w:t>
      </w:r>
      <w:r w:rsidR="00CB50FC" w:rsidRPr="00BC4A19">
        <w:rPr>
          <w:rFonts w:eastAsia="Calibri"/>
          <w:color w:val="auto"/>
          <w:sz w:val="27"/>
          <w:szCs w:val="27"/>
        </w:rPr>
        <w:t xml:space="preserve">х </w:t>
      </w:r>
      <w:r w:rsidR="001C64E2" w:rsidRPr="00BC4A19">
        <w:rPr>
          <w:rFonts w:eastAsia="Calibri"/>
          <w:color w:val="auto"/>
          <w:sz w:val="27"/>
          <w:szCs w:val="27"/>
        </w:rPr>
        <w:t>реализации</w:t>
      </w:r>
      <w:r w:rsidR="00191C8D" w:rsidRPr="00BC4A19">
        <w:rPr>
          <w:rFonts w:eastAsia="Calibri"/>
          <w:color w:val="auto"/>
          <w:sz w:val="27"/>
          <w:szCs w:val="27"/>
        </w:rPr>
        <w:t>.</w:t>
      </w:r>
      <w:r w:rsidR="00CB50FC" w:rsidRPr="00BC4A19">
        <w:rPr>
          <w:rFonts w:eastAsia="Calibri"/>
          <w:color w:val="auto"/>
          <w:sz w:val="27"/>
          <w:szCs w:val="27"/>
        </w:rPr>
        <w:t xml:space="preserve"> Таких как Федеральный Закон от 25.12.2008 г. № 273-ФЗ «О противодействии коррупции» и  Федеральный Закон от 05.04.2013 г. № 44-ФЗ «О контрактной системе в сфере закупок товаров, работ, услуг для обеспечения государственных и муниципальных нужд», Закон Саратовской области от 29.12. 2006 г. № 155-ЗСО «О противодействии коррупции в Саратовской области» и муниципальная программа «Противодействие    коррупции    </w:t>
      </w:r>
      <w:proofErr w:type="gramStart"/>
      <w:r w:rsidR="00CB50FC" w:rsidRPr="00BC4A19">
        <w:rPr>
          <w:rFonts w:eastAsia="Calibri"/>
          <w:color w:val="auto"/>
          <w:sz w:val="27"/>
          <w:szCs w:val="27"/>
        </w:rPr>
        <w:t>в</w:t>
      </w:r>
      <w:proofErr w:type="gramEnd"/>
      <w:r w:rsidR="00CB50FC" w:rsidRPr="00BC4A19">
        <w:rPr>
          <w:rFonts w:eastAsia="Calibri"/>
          <w:color w:val="auto"/>
          <w:sz w:val="27"/>
          <w:szCs w:val="27"/>
        </w:rPr>
        <w:t xml:space="preserve">   </w:t>
      </w:r>
      <w:proofErr w:type="gramStart"/>
      <w:r w:rsidR="00CB50FC" w:rsidRPr="00BC4A19">
        <w:rPr>
          <w:rFonts w:eastAsia="Calibri"/>
          <w:color w:val="auto"/>
          <w:sz w:val="27"/>
          <w:szCs w:val="27"/>
        </w:rPr>
        <w:t>Вольском</w:t>
      </w:r>
      <w:proofErr w:type="gramEnd"/>
      <w:r w:rsidR="00CB50FC" w:rsidRPr="00BC4A19">
        <w:rPr>
          <w:rFonts w:eastAsia="Calibri"/>
          <w:color w:val="auto"/>
          <w:sz w:val="27"/>
          <w:szCs w:val="27"/>
        </w:rPr>
        <w:t xml:space="preserve"> муниципальном     районе     Саратовской   области на    2015 – 2017    годы».</w:t>
      </w:r>
    </w:p>
    <w:p w:rsidR="00287E61" w:rsidRPr="00BC4A19" w:rsidRDefault="001C64E2" w:rsidP="00BC4A19">
      <w:pPr>
        <w:spacing w:after="0" w:line="240" w:lineRule="atLeast"/>
        <w:ind w:firstLine="426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Разработаны, утверждены и размещены на общероссийском портале государственных и муниципальных услуг административные регламенты предоставления муниципальных услуг, осуществляемые учреждениями, подведомственными управлению культуры и кино. </w:t>
      </w:r>
      <w:r w:rsidR="00287E61" w:rsidRPr="00BC4A19">
        <w:rPr>
          <w:rFonts w:eastAsia="Calibri"/>
          <w:color w:val="auto"/>
          <w:sz w:val="27"/>
          <w:szCs w:val="27"/>
        </w:rPr>
        <w:t>Закупки проводятся в пределах лимитов бюджетных обязательств, выделенных из бюджета Вольского муниципального района</w:t>
      </w:r>
      <w:r w:rsidR="0098137B" w:rsidRPr="00BC4A19">
        <w:rPr>
          <w:rFonts w:eastAsia="Calibri"/>
          <w:color w:val="auto"/>
          <w:sz w:val="27"/>
          <w:szCs w:val="27"/>
        </w:rPr>
        <w:t xml:space="preserve">, </w:t>
      </w:r>
      <w:r w:rsidR="00287E61" w:rsidRPr="00BC4A19">
        <w:rPr>
          <w:rFonts w:eastAsia="Calibri"/>
          <w:color w:val="auto"/>
          <w:sz w:val="27"/>
          <w:szCs w:val="27"/>
        </w:rPr>
        <w:t xml:space="preserve">а также за счет поступления дополнительных денежных средств </w:t>
      </w:r>
      <w:r w:rsidR="00287E61" w:rsidRPr="00BC4A19">
        <w:rPr>
          <w:rFonts w:eastAsia="Calibri"/>
          <w:i/>
          <w:color w:val="auto"/>
          <w:sz w:val="27"/>
          <w:szCs w:val="27"/>
        </w:rPr>
        <w:t>(платны</w:t>
      </w:r>
      <w:r w:rsidR="00EA4A0B" w:rsidRPr="00BC4A19">
        <w:rPr>
          <w:rFonts w:eastAsia="Calibri"/>
          <w:i/>
          <w:color w:val="auto"/>
          <w:sz w:val="27"/>
          <w:szCs w:val="27"/>
        </w:rPr>
        <w:t>е</w:t>
      </w:r>
      <w:r w:rsidR="00287E61" w:rsidRPr="00BC4A19">
        <w:rPr>
          <w:rFonts w:eastAsia="Calibri"/>
          <w:i/>
          <w:color w:val="auto"/>
          <w:sz w:val="27"/>
          <w:szCs w:val="27"/>
        </w:rPr>
        <w:t xml:space="preserve"> муниципальны</w:t>
      </w:r>
      <w:r w:rsidR="00EA4A0B" w:rsidRPr="00BC4A19">
        <w:rPr>
          <w:rFonts w:eastAsia="Calibri"/>
          <w:i/>
          <w:color w:val="auto"/>
          <w:sz w:val="27"/>
          <w:szCs w:val="27"/>
        </w:rPr>
        <w:t>е</w:t>
      </w:r>
      <w:r w:rsidR="00287E61" w:rsidRPr="00BC4A19">
        <w:rPr>
          <w:rFonts w:eastAsia="Calibri"/>
          <w:i/>
          <w:color w:val="auto"/>
          <w:sz w:val="27"/>
          <w:szCs w:val="27"/>
        </w:rPr>
        <w:t xml:space="preserve"> услуг</w:t>
      </w:r>
      <w:r w:rsidR="00EA4A0B" w:rsidRPr="00BC4A19">
        <w:rPr>
          <w:rFonts w:eastAsia="Calibri"/>
          <w:i/>
          <w:color w:val="auto"/>
          <w:sz w:val="27"/>
          <w:szCs w:val="27"/>
        </w:rPr>
        <w:t>и</w:t>
      </w:r>
      <w:r w:rsidR="00287E61" w:rsidRPr="00BC4A19">
        <w:rPr>
          <w:rFonts w:eastAsia="Calibri"/>
          <w:i/>
          <w:color w:val="auto"/>
          <w:sz w:val="27"/>
          <w:szCs w:val="27"/>
        </w:rPr>
        <w:t>, целевые и иные межбюджетные трансферты и т.п.)</w:t>
      </w:r>
      <w:r w:rsidR="00287E61" w:rsidRPr="00BC4A19">
        <w:rPr>
          <w:rFonts w:eastAsia="Calibri"/>
          <w:color w:val="auto"/>
          <w:sz w:val="27"/>
          <w:szCs w:val="27"/>
        </w:rPr>
        <w:t>.</w:t>
      </w:r>
    </w:p>
    <w:p w:rsidR="00775CF9" w:rsidRDefault="00287E61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В целях координации и контроля деятельности муниципальных заказчиков управлением культуры и кино проводятся плановые совещания с руководителями и контрактными управляющими подведомственных учреждений, в ходе которых </w:t>
      </w:r>
      <w:r w:rsidR="0098137B" w:rsidRPr="00BC4A19">
        <w:rPr>
          <w:rFonts w:eastAsia="Calibri"/>
          <w:color w:val="auto"/>
          <w:sz w:val="27"/>
          <w:szCs w:val="27"/>
        </w:rPr>
        <w:t>рассматриваются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775CF9" w:rsidRPr="00BC4A19">
        <w:rPr>
          <w:rFonts w:eastAsia="Calibri"/>
          <w:color w:val="auto"/>
          <w:sz w:val="27"/>
          <w:szCs w:val="27"/>
        </w:rPr>
        <w:t>последние изменения, внесённые в Федеральный закон № 44-ФЗ и иные нормативно-правовые акты, регулирующие проведение закупок товаров, работ и услуг для муниципальных нужд.</w:t>
      </w:r>
    </w:p>
    <w:p w:rsidR="00AD4BF4" w:rsidRPr="00BC4A19" w:rsidRDefault="00AD4BF4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</w:p>
    <w:p w:rsidR="00FB6D5C" w:rsidRPr="00BC4A19" w:rsidRDefault="006450EE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lastRenderedPageBreak/>
        <w:t>При проведении инспекционных проверок деятельности учреждений культуры по вопросам предупреждения и противодействия коррупционных правонарушений управлением культуры и кино оказывается всемерное содействие уполномоченным представителям контрольно-надзорных и правоохранительных органов.</w:t>
      </w:r>
    </w:p>
    <w:p w:rsidR="00F36267" w:rsidRPr="00BC4A19" w:rsidRDefault="00641448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Важным элементом работы по предупреждению коррупции является внедрение </w:t>
      </w:r>
      <w:proofErr w:type="spellStart"/>
      <w:r w:rsidRPr="00BC4A19">
        <w:rPr>
          <w:rFonts w:eastAsia="Calibri"/>
          <w:color w:val="auto"/>
          <w:sz w:val="27"/>
          <w:szCs w:val="27"/>
        </w:rPr>
        <w:t>антикоррупционных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 стандартов поведения работников в корпоративную культуру организации</w:t>
      </w:r>
      <w:r w:rsidR="0065652A" w:rsidRPr="00BC4A19">
        <w:rPr>
          <w:rFonts w:eastAsia="Calibri"/>
          <w:color w:val="auto"/>
          <w:sz w:val="27"/>
          <w:szCs w:val="27"/>
        </w:rPr>
        <w:t xml:space="preserve">. </w:t>
      </w:r>
      <w:r w:rsidR="00F36267" w:rsidRPr="00BC4A19">
        <w:rPr>
          <w:rFonts w:eastAsia="Calibri"/>
          <w:color w:val="auto"/>
          <w:sz w:val="27"/>
          <w:szCs w:val="27"/>
        </w:rPr>
        <w:t xml:space="preserve">В связи с этим приняты меры по соблюдению работниками и специалистами учреждений </w:t>
      </w:r>
      <w:r w:rsidR="00FA5009" w:rsidRPr="00BC4A19">
        <w:rPr>
          <w:rFonts w:eastAsia="Calibri"/>
          <w:color w:val="auto"/>
          <w:sz w:val="27"/>
          <w:szCs w:val="27"/>
        </w:rPr>
        <w:t>культуры общих</w:t>
      </w:r>
      <w:r w:rsidR="00F36267" w:rsidRPr="00BC4A19">
        <w:rPr>
          <w:rFonts w:eastAsia="Calibri"/>
          <w:color w:val="auto"/>
          <w:sz w:val="27"/>
          <w:szCs w:val="27"/>
        </w:rPr>
        <w:t xml:space="preserve"> принципов служебного поведения:</w:t>
      </w:r>
    </w:p>
    <w:p w:rsidR="00641448" w:rsidRPr="00BC4A19" w:rsidRDefault="0065652A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-</w:t>
      </w:r>
      <w:r w:rsidR="00B40075" w:rsidRPr="00BC4A19">
        <w:rPr>
          <w:rFonts w:eastAsia="Calibri"/>
          <w:color w:val="auto"/>
          <w:sz w:val="27"/>
          <w:szCs w:val="27"/>
        </w:rPr>
        <w:t xml:space="preserve">муниципальные служащие </w:t>
      </w:r>
      <w:r w:rsidR="00641448" w:rsidRPr="00BC4A19">
        <w:rPr>
          <w:rFonts w:eastAsia="Calibri"/>
          <w:color w:val="auto"/>
          <w:sz w:val="27"/>
          <w:szCs w:val="27"/>
        </w:rPr>
        <w:t xml:space="preserve">Управления культуры ознакомлены с </w:t>
      </w:r>
      <w:r w:rsidR="00585CAA" w:rsidRPr="00BC4A19">
        <w:rPr>
          <w:rFonts w:eastAsia="Calibri"/>
          <w:color w:val="auto"/>
          <w:sz w:val="27"/>
          <w:szCs w:val="27"/>
        </w:rPr>
        <w:t>Постановлением администрации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585CAA" w:rsidRPr="00BC4A19">
        <w:rPr>
          <w:rFonts w:eastAsia="Calibri"/>
          <w:color w:val="auto"/>
          <w:sz w:val="27"/>
          <w:szCs w:val="27"/>
        </w:rPr>
        <w:t>ВМР от</w:t>
      </w:r>
      <w:r w:rsidR="00641448" w:rsidRPr="00BC4A19">
        <w:rPr>
          <w:rFonts w:eastAsia="Calibri"/>
          <w:color w:val="auto"/>
          <w:sz w:val="27"/>
          <w:szCs w:val="27"/>
        </w:rPr>
        <w:t xml:space="preserve"> 16.09.2009</w:t>
      </w:r>
      <w:r w:rsidR="0046204C" w:rsidRPr="00BC4A19">
        <w:rPr>
          <w:rFonts w:eastAsia="Calibri"/>
          <w:color w:val="auto"/>
          <w:sz w:val="27"/>
          <w:szCs w:val="27"/>
        </w:rPr>
        <w:t xml:space="preserve"> г.</w:t>
      </w:r>
      <w:r w:rsidR="00641448" w:rsidRPr="00BC4A19">
        <w:rPr>
          <w:rFonts w:eastAsia="Calibri"/>
          <w:color w:val="auto"/>
          <w:sz w:val="27"/>
          <w:szCs w:val="27"/>
        </w:rPr>
        <w:t xml:space="preserve"> №</w:t>
      </w:r>
      <w:r w:rsidR="00585CAA" w:rsidRPr="00BC4A19">
        <w:rPr>
          <w:rFonts w:eastAsia="Calibri"/>
          <w:color w:val="auto"/>
          <w:sz w:val="27"/>
          <w:szCs w:val="27"/>
        </w:rPr>
        <w:t>3082 «</w:t>
      </w:r>
      <w:r w:rsidR="00641448" w:rsidRPr="00BC4A19">
        <w:rPr>
          <w:rFonts w:eastAsia="Calibri"/>
          <w:color w:val="auto"/>
          <w:sz w:val="27"/>
          <w:szCs w:val="27"/>
        </w:rPr>
        <w:t>Об общих принципах служебного поведения муниципальных служащих администрации ВМР»</w:t>
      </w:r>
      <w:r w:rsidRPr="00BC4A19">
        <w:rPr>
          <w:rFonts w:eastAsia="Calibri"/>
          <w:color w:val="auto"/>
          <w:sz w:val="27"/>
          <w:szCs w:val="27"/>
        </w:rPr>
        <w:t>;</w:t>
      </w:r>
    </w:p>
    <w:p w:rsidR="00641448" w:rsidRPr="00BC4A19" w:rsidRDefault="0065652A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-  </w:t>
      </w:r>
      <w:r w:rsidR="00641448" w:rsidRPr="00BC4A19">
        <w:rPr>
          <w:rFonts w:eastAsia="Calibri"/>
          <w:color w:val="auto"/>
          <w:sz w:val="27"/>
          <w:szCs w:val="27"/>
        </w:rPr>
        <w:t xml:space="preserve">в </w:t>
      </w:r>
      <w:r w:rsidR="00585CAA" w:rsidRPr="00BC4A19">
        <w:rPr>
          <w:rFonts w:eastAsia="Calibri"/>
          <w:color w:val="auto"/>
          <w:sz w:val="27"/>
          <w:szCs w:val="27"/>
        </w:rPr>
        <w:t xml:space="preserve">учреждениях </w:t>
      </w:r>
      <w:r w:rsidRPr="00BC4A19">
        <w:rPr>
          <w:rFonts w:eastAsia="Calibri"/>
          <w:color w:val="auto"/>
          <w:sz w:val="27"/>
          <w:szCs w:val="27"/>
        </w:rPr>
        <w:t>дополнительного образования</w:t>
      </w:r>
      <w:r w:rsidR="00641448" w:rsidRPr="00BC4A19">
        <w:rPr>
          <w:rFonts w:eastAsia="Calibri"/>
          <w:color w:val="auto"/>
          <w:sz w:val="27"/>
          <w:szCs w:val="27"/>
        </w:rPr>
        <w:t xml:space="preserve"> разработан «Кодекс этики и служебного поведения работников учреждения», оформленный как приложение к правилам внутреннего трудового распорядка.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proofErr w:type="gramStart"/>
      <w:r w:rsidR="00641448" w:rsidRPr="00BC4A19">
        <w:rPr>
          <w:rFonts w:eastAsia="Calibri"/>
          <w:color w:val="auto"/>
          <w:sz w:val="27"/>
          <w:szCs w:val="27"/>
        </w:rPr>
        <w:t>С</w:t>
      </w:r>
      <w:proofErr w:type="gramEnd"/>
      <w:r w:rsidR="00641448" w:rsidRPr="00BC4A19">
        <w:rPr>
          <w:rFonts w:eastAsia="Calibri"/>
          <w:color w:val="auto"/>
          <w:sz w:val="27"/>
          <w:szCs w:val="27"/>
        </w:rPr>
        <w:t>озданы комиссии по урегулированию споров между участниками образовательного процесса.</w:t>
      </w:r>
    </w:p>
    <w:p w:rsidR="00990D93" w:rsidRPr="00BC4A19" w:rsidRDefault="00D41F71" w:rsidP="00BC4A19">
      <w:pPr>
        <w:spacing w:after="0" w:line="240" w:lineRule="atLeast"/>
        <w:ind w:firstLine="567"/>
        <w:jc w:val="both"/>
        <w:rPr>
          <w:color w:val="auto"/>
          <w:shd w:val="clear" w:color="auto" w:fill="FFFFFF"/>
        </w:rPr>
      </w:pPr>
      <w:r w:rsidRPr="00BC4A19">
        <w:rPr>
          <w:rFonts w:eastAsia="Calibri"/>
          <w:color w:val="auto"/>
        </w:rPr>
        <w:t xml:space="preserve">В </w:t>
      </w:r>
      <w:r w:rsidR="00F96BEA" w:rsidRPr="00BC4A19">
        <w:rPr>
          <w:rFonts w:eastAsia="Calibri"/>
          <w:color w:val="auto"/>
        </w:rPr>
        <w:t>рамках</w:t>
      </w:r>
      <w:r w:rsidRPr="00BC4A19">
        <w:rPr>
          <w:rFonts w:eastAsia="Calibri"/>
          <w:color w:val="auto"/>
        </w:rPr>
        <w:t xml:space="preserve"> профилактики коррупционных </w:t>
      </w:r>
      <w:r w:rsidR="00990D93" w:rsidRPr="00BC4A19">
        <w:rPr>
          <w:rFonts w:eastAsia="Calibri"/>
          <w:color w:val="auto"/>
        </w:rPr>
        <w:t xml:space="preserve">правонарушений в учреждениях культуры </w:t>
      </w:r>
      <w:r w:rsidR="00990D93" w:rsidRPr="00BC4A19">
        <w:rPr>
          <w:color w:val="auto"/>
          <w:shd w:val="clear" w:color="auto" w:fill="FFFFFF"/>
        </w:rPr>
        <w:t>проведены инструктажи, направленные на формирование негативного отношения к получению и даче взятки, совершению иных правонарушений коррупционной направленности.</w:t>
      </w:r>
    </w:p>
    <w:p w:rsidR="00D41F71" w:rsidRPr="00BC4A19" w:rsidRDefault="00990D93" w:rsidP="00BC4A19">
      <w:pPr>
        <w:spacing w:after="0" w:line="240" w:lineRule="atLeast"/>
        <w:ind w:firstLine="567"/>
        <w:jc w:val="both"/>
        <w:rPr>
          <w:rFonts w:eastAsia="Calibri"/>
          <w:color w:val="auto"/>
        </w:rPr>
      </w:pPr>
      <w:r w:rsidRPr="00BC4A19">
        <w:rPr>
          <w:rFonts w:eastAsia="Calibri"/>
          <w:color w:val="auto"/>
        </w:rPr>
        <w:t>М</w:t>
      </w:r>
      <w:r w:rsidR="00D41F71" w:rsidRPr="00BC4A19">
        <w:rPr>
          <w:rFonts w:eastAsia="Calibri"/>
          <w:color w:val="auto"/>
        </w:rPr>
        <w:t>униципальные служащие управления культуры и кино</w:t>
      </w:r>
      <w:r w:rsidR="003602CB" w:rsidRPr="00BC4A19">
        <w:rPr>
          <w:rFonts w:eastAsia="Calibri"/>
          <w:color w:val="auto"/>
        </w:rPr>
        <w:t xml:space="preserve"> ознакомлены под </w:t>
      </w:r>
      <w:r w:rsidRPr="00BC4A19">
        <w:rPr>
          <w:rFonts w:eastAsia="Calibri"/>
          <w:color w:val="auto"/>
        </w:rPr>
        <w:t>роспись с</w:t>
      </w:r>
      <w:r w:rsidR="00D41F71" w:rsidRPr="00BC4A19">
        <w:rPr>
          <w:rFonts w:eastAsia="Calibri"/>
          <w:color w:val="auto"/>
        </w:rPr>
        <w:t xml:space="preserve"> нормативными документами о деятельности, связанной с коррупционными рисками. </w:t>
      </w:r>
      <w:proofErr w:type="gramStart"/>
      <w:r w:rsidR="00D41F71" w:rsidRPr="00BC4A19">
        <w:rPr>
          <w:rFonts w:eastAsia="Calibri"/>
          <w:color w:val="auto"/>
        </w:rPr>
        <w:t>Среди них такие документы, как постановление администрации Вольского муниципального района от 13.02.2017 №325 «Об утверждении Перечня должностей муниципальной службы администрации Вольского муниципального района, замещение которых связано с коррупционными рисками», постановление администрации Вольского муниципального района от 31.01.2017 №211 «Об утверждении Порядка размещения информации о среднемесячной заработной плате руководителей, их заместителей, главных бухгалтеров муниципальных учреждений, муниципальных унитарных предприятий Вольского муниципального района в</w:t>
      </w:r>
      <w:proofErr w:type="gramEnd"/>
      <w:r w:rsidR="00D41F71" w:rsidRPr="00BC4A19">
        <w:rPr>
          <w:rFonts w:eastAsia="Calibri"/>
          <w:color w:val="auto"/>
        </w:rPr>
        <w:t xml:space="preserve"> информационно-телекоммуникационной сети «Интернет»</w:t>
      </w:r>
      <w:proofErr w:type="gramStart"/>
      <w:r w:rsidR="00D41F71" w:rsidRPr="00BC4A19">
        <w:rPr>
          <w:rFonts w:eastAsia="Calibri"/>
          <w:color w:val="auto"/>
        </w:rPr>
        <w:t>.В</w:t>
      </w:r>
      <w:proofErr w:type="gramEnd"/>
      <w:r w:rsidR="00D41F71" w:rsidRPr="00BC4A19">
        <w:rPr>
          <w:rFonts w:eastAsia="Calibri"/>
          <w:color w:val="auto"/>
        </w:rPr>
        <w:t xml:space="preserve">се подтверждающие документы </w:t>
      </w:r>
      <w:r w:rsidRPr="00BC4A19">
        <w:rPr>
          <w:rFonts w:eastAsia="Calibri"/>
          <w:color w:val="auto"/>
        </w:rPr>
        <w:t xml:space="preserve">собраны </w:t>
      </w:r>
      <w:r w:rsidR="00D41F71" w:rsidRPr="00BC4A19">
        <w:rPr>
          <w:rFonts w:eastAsia="Calibri"/>
          <w:color w:val="auto"/>
        </w:rPr>
        <w:t>в папке «Правовые акты антикоррупционной направленности».</w:t>
      </w:r>
    </w:p>
    <w:p w:rsidR="00355B32" w:rsidRPr="00BC4A19" w:rsidRDefault="00D41F71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На основании Указа Президента РФ «</w:t>
      </w:r>
      <w:proofErr w:type="gramStart"/>
      <w:r w:rsidRPr="00BC4A19">
        <w:rPr>
          <w:rFonts w:eastAsia="Calibri"/>
          <w:color w:val="auto"/>
          <w:sz w:val="27"/>
          <w:szCs w:val="27"/>
        </w:rPr>
        <w:t>О</w:t>
      </w:r>
      <w:proofErr w:type="gramEnd"/>
      <w:r w:rsidRPr="00BC4A19">
        <w:rPr>
          <w:rFonts w:eastAsia="Calibri"/>
          <w:color w:val="auto"/>
          <w:sz w:val="27"/>
          <w:szCs w:val="27"/>
        </w:rPr>
        <w:t xml:space="preserve">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№ 460 от 23.06.2014 г. руководители учреждений культуры ежегодно представляют сведения о доходах, расходах, об имуществе и обязательствах имущественного характера</w:t>
      </w:r>
      <w:r w:rsidR="00E567FB" w:rsidRPr="00BC4A19">
        <w:rPr>
          <w:rFonts w:eastAsia="Calibri"/>
          <w:color w:val="auto"/>
          <w:sz w:val="27"/>
          <w:szCs w:val="27"/>
        </w:rPr>
        <w:t>,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E567FB" w:rsidRPr="00BC4A19">
        <w:rPr>
          <w:rFonts w:eastAsia="Calibri"/>
          <w:color w:val="auto"/>
        </w:rPr>
        <w:t>своих супругов (супруги) и несовершеннолетних детей, для</w:t>
      </w:r>
      <w:r w:rsidRPr="00BC4A19">
        <w:rPr>
          <w:rFonts w:eastAsia="Calibri"/>
          <w:color w:val="auto"/>
          <w:sz w:val="27"/>
          <w:szCs w:val="27"/>
        </w:rPr>
        <w:t xml:space="preserve"> их своевременного размещения на официальном сайте администрации ВМР.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170980" w:rsidRPr="00BC4A19">
        <w:rPr>
          <w:color w:val="auto"/>
          <w:shd w:val="clear" w:color="auto" w:fill="FFFFFF"/>
        </w:rPr>
        <w:t>Осуществлен сбор сведений о доходах, расходах, об имуществе и обязательствах имущественного характера за 2016 год.</w:t>
      </w:r>
      <w:r w:rsidR="005C560F">
        <w:rPr>
          <w:color w:val="auto"/>
          <w:shd w:val="clear" w:color="auto" w:fill="FFFFFF"/>
        </w:rPr>
        <w:t xml:space="preserve"> </w:t>
      </w:r>
      <w:proofErr w:type="gramStart"/>
      <w:r w:rsidR="00355B32" w:rsidRPr="00BC4A19">
        <w:rPr>
          <w:rFonts w:eastAsia="Calibri"/>
          <w:color w:val="auto"/>
          <w:sz w:val="27"/>
          <w:szCs w:val="27"/>
        </w:rPr>
        <w:t>А</w:t>
      </w:r>
      <w:proofErr w:type="gramEnd"/>
      <w:r w:rsidR="00355B32" w:rsidRPr="00BC4A19">
        <w:rPr>
          <w:rFonts w:eastAsia="Calibri"/>
          <w:color w:val="auto"/>
          <w:sz w:val="27"/>
          <w:szCs w:val="27"/>
        </w:rPr>
        <w:t xml:space="preserve">нализ данных показал соответствие произведённых расходов полученным доходам. </w:t>
      </w:r>
    </w:p>
    <w:p w:rsidR="00ED3D54" w:rsidRPr="00BC4A19" w:rsidRDefault="00ED3D54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В </w:t>
      </w:r>
      <w:r w:rsidR="0098137B" w:rsidRPr="00BC4A19">
        <w:rPr>
          <w:rFonts w:eastAsia="Calibri"/>
          <w:color w:val="auto"/>
          <w:sz w:val="27"/>
          <w:szCs w:val="27"/>
        </w:rPr>
        <w:t>отчётный период</w:t>
      </w:r>
      <w:r w:rsidRPr="00BC4A19">
        <w:rPr>
          <w:rFonts w:eastAsia="Calibri"/>
          <w:color w:val="auto"/>
          <w:sz w:val="27"/>
          <w:szCs w:val="27"/>
        </w:rPr>
        <w:t xml:space="preserve"> 201</w:t>
      </w:r>
      <w:r w:rsidR="00E567FB" w:rsidRPr="00BC4A19">
        <w:rPr>
          <w:rFonts w:eastAsia="Calibri"/>
          <w:color w:val="auto"/>
          <w:sz w:val="27"/>
          <w:szCs w:val="27"/>
        </w:rPr>
        <w:t>7</w:t>
      </w:r>
      <w:r w:rsidRPr="00BC4A19">
        <w:rPr>
          <w:rFonts w:eastAsia="Calibri"/>
          <w:color w:val="auto"/>
          <w:sz w:val="27"/>
          <w:szCs w:val="27"/>
        </w:rPr>
        <w:t xml:space="preserve"> года </w:t>
      </w:r>
      <w:proofErr w:type="spellStart"/>
      <w:r w:rsidRPr="00BC4A19">
        <w:rPr>
          <w:rFonts w:eastAsia="Calibri"/>
          <w:color w:val="auto"/>
          <w:sz w:val="27"/>
          <w:szCs w:val="27"/>
        </w:rPr>
        <w:t>антикоррупционные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 мероприятия в сфере культуры района представляли собой комплекс взаимосвязанных принципов, процедур и конкретных действий, направленных на профилактику и пресечение коррупционных правонарушений в деятельности учреждений культуры:</w:t>
      </w:r>
    </w:p>
    <w:p w:rsidR="00E567FB" w:rsidRPr="00BC4A19" w:rsidRDefault="00001CF7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proofErr w:type="gramStart"/>
      <w:r w:rsidRPr="00BC4A19">
        <w:rPr>
          <w:rFonts w:eastAsia="Calibri"/>
          <w:color w:val="auto"/>
        </w:rPr>
        <w:lastRenderedPageBreak/>
        <w:t xml:space="preserve">В </w:t>
      </w:r>
      <w:r w:rsidRPr="00BC4A19">
        <w:rPr>
          <w:rFonts w:eastAsia="Calibri"/>
          <w:color w:val="auto"/>
          <w:u w:val="single"/>
        </w:rPr>
        <w:t>муниципальн</w:t>
      </w:r>
      <w:r w:rsidR="00C351B7" w:rsidRPr="00BC4A19">
        <w:rPr>
          <w:rFonts w:eastAsia="Calibri"/>
          <w:color w:val="auto"/>
          <w:u w:val="single"/>
        </w:rPr>
        <w:t>ых</w:t>
      </w:r>
      <w:r w:rsidRPr="00BC4A19">
        <w:rPr>
          <w:rFonts w:eastAsia="Calibri"/>
          <w:color w:val="auto"/>
          <w:u w:val="single"/>
        </w:rPr>
        <w:t xml:space="preserve"> учреждени</w:t>
      </w:r>
      <w:r w:rsidR="00C351B7" w:rsidRPr="00BC4A19">
        <w:rPr>
          <w:rFonts w:eastAsia="Calibri"/>
          <w:color w:val="auto"/>
          <w:u w:val="single"/>
        </w:rPr>
        <w:t>ях</w:t>
      </w:r>
      <w:r w:rsidRPr="00BC4A19">
        <w:rPr>
          <w:rFonts w:eastAsia="Calibri"/>
          <w:color w:val="auto"/>
          <w:u w:val="single"/>
        </w:rPr>
        <w:t xml:space="preserve"> дополнительного </w:t>
      </w:r>
      <w:r w:rsidR="00C351B7" w:rsidRPr="00BC4A19">
        <w:rPr>
          <w:rFonts w:eastAsia="Calibri"/>
          <w:color w:val="auto"/>
          <w:u w:val="single"/>
        </w:rPr>
        <w:t>образования</w:t>
      </w:r>
      <w:r w:rsidR="00C351B7" w:rsidRPr="00BC4A19">
        <w:rPr>
          <w:rFonts w:eastAsia="Calibri"/>
          <w:color w:val="auto"/>
        </w:rPr>
        <w:t xml:space="preserve"> (ДШИ №1, ДШИ №5, «</w:t>
      </w:r>
      <w:r w:rsidRPr="00BC4A19">
        <w:rPr>
          <w:rFonts w:eastAsia="Calibri"/>
          <w:color w:val="auto"/>
        </w:rPr>
        <w:t>ДШИ р.п.</w:t>
      </w:r>
      <w:proofErr w:type="gramEnd"/>
      <w:r w:rsidRPr="00BC4A19">
        <w:rPr>
          <w:rFonts w:eastAsia="Calibri"/>
          <w:color w:val="auto"/>
        </w:rPr>
        <w:t xml:space="preserve"> </w:t>
      </w:r>
      <w:proofErr w:type="gramStart"/>
      <w:r w:rsidRPr="00BC4A19">
        <w:rPr>
          <w:rFonts w:eastAsia="Calibri"/>
          <w:color w:val="auto"/>
        </w:rPr>
        <w:t>Сенной»</w:t>
      </w:r>
      <w:r w:rsidR="00C351B7" w:rsidRPr="00BC4A19">
        <w:rPr>
          <w:rFonts w:eastAsia="Calibri"/>
          <w:color w:val="auto"/>
        </w:rPr>
        <w:t>)</w:t>
      </w:r>
      <w:r w:rsidRPr="00BC4A19">
        <w:rPr>
          <w:rFonts w:eastAsia="Calibri"/>
          <w:color w:val="auto"/>
        </w:rPr>
        <w:t xml:space="preserve"> разработаны и утверждены:</w:t>
      </w:r>
      <w:proofErr w:type="gramEnd"/>
      <w:r w:rsidRPr="00BC4A19">
        <w:rPr>
          <w:rFonts w:eastAsia="Calibri"/>
          <w:color w:val="auto"/>
        </w:rPr>
        <w:t xml:space="preserve"> Положение</w:t>
      </w:r>
      <w:r w:rsidR="003F2DD0" w:rsidRPr="00BC4A19">
        <w:rPr>
          <w:rFonts w:eastAsia="Calibri"/>
          <w:color w:val="auto"/>
          <w:sz w:val="27"/>
          <w:szCs w:val="27"/>
        </w:rPr>
        <w:t xml:space="preserve"> «Об антикоррупционной рабочей группе»</w:t>
      </w:r>
      <w:r w:rsidRPr="00BC4A19">
        <w:rPr>
          <w:rFonts w:eastAsia="Calibri"/>
          <w:color w:val="auto"/>
        </w:rPr>
        <w:t>, планы работы комиссии по противодействию коррупции</w:t>
      </w:r>
      <w:r w:rsidR="003F2DD0" w:rsidRPr="00BC4A19">
        <w:rPr>
          <w:rFonts w:eastAsia="Calibri"/>
          <w:color w:val="auto"/>
        </w:rPr>
        <w:t xml:space="preserve"> на 2015-2017 </w:t>
      </w:r>
      <w:proofErr w:type="spellStart"/>
      <w:proofErr w:type="gramStart"/>
      <w:r w:rsidR="003F2DD0" w:rsidRPr="00BC4A19">
        <w:rPr>
          <w:rFonts w:eastAsia="Calibri"/>
          <w:color w:val="auto"/>
        </w:rPr>
        <w:t>гг</w:t>
      </w:r>
      <w:proofErr w:type="spellEnd"/>
      <w:proofErr w:type="gramEnd"/>
      <w:r w:rsidRPr="00BC4A19">
        <w:rPr>
          <w:rFonts w:eastAsia="Calibri"/>
          <w:color w:val="auto"/>
        </w:rPr>
        <w:t xml:space="preserve">; определены и назначены приказом руководителя должностные лица, ответственные за профилактику коррупционных правонарушений. </w:t>
      </w:r>
      <w:r w:rsidR="003F2DD0" w:rsidRPr="00BC4A19">
        <w:rPr>
          <w:rFonts w:eastAsia="Calibri"/>
          <w:color w:val="auto"/>
          <w:sz w:val="27"/>
          <w:szCs w:val="27"/>
        </w:rPr>
        <w:t xml:space="preserve">Утверждены планы-графики </w:t>
      </w:r>
      <w:proofErr w:type="spellStart"/>
      <w:r w:rsidR="003F2DD0" w:rsidRPr="00BC4A19">
        <w:rPr>
          <w:rFonts w:eastAsia="Calibri"/>
          <w:color w:val="auto"/>
          <w:sz w:val="27"/>
          <w:szCs w:val="27"/>
        </w:rPr>
        <w:t>антикоррупционных</w:t>
      </w:r>
      <w:proofErr w:type="spellEnd"/>
      <w:r w:rsidR="003F2DD0" w:rsidRPr="00BC4A19">
        <w:rPr>
          <w:rFonts w:eastAsia="Calibri"/>
          <w:color w:val="auto"/>
          <w:sz w:val="27"/>
          <w:szCs w:val="27"/>
        </w:rPr>
        <w:t xml:space="preserve"> мероприятий на текущий год. </w:t>
      </w:r>
      <w:r w:rsidRPr="00BC4A19">
        <w:rPr>
          <w:color w:val="auto"/>
        </w:rPr>
        <w:t>Обоснованно составлен план финансово-хозяйственной деятельности для целевого использования бюджетных средств. О</w:t>
      </w:r>
      <w:r w:rsidR="00170980" w:rsidRPr="00BC4A19">
        <w:rPr>
          <w:color w:val="auto"/>
        </w:rPr>
        <w:t>существляется</w:t>
      </w:r>
      <w:r w:rsidRPr="00BC4A19">
        <w:rPr>
          <w:color w:val="auto"/>
        </w:rPr>
        <w:t xml:space="preserve"> </w:t>
      </w:r>
      <w:proofErr w:type="spellStart"/>
      <w:r w:rsidRPr="00BC4A19">
        <w:rPr>
          <w:color w:val="auto"/>
        </w:rPr>
        <w:t>антикоррупционное</w:t>
      </w:r>
      <w:proofErr w:type="spellEnd"/>
      <w:r w:rsidRPr="00BC4A19">
        <w:rPr>
          <w:color w:val="auto"/>
        </w:rPr>
        <w:t xml:space="preserve"> образование</w:t>
      </w:r>
      <w:r w:rsidR="00C351B7" w:rsidRPr="00BC4A19">
        <w:rPr>
          <w:color w:val="auto"/>
        </w:rPr>
        <w:t xml:space="preserve"> -</w:t>
      </w:r>
      <w:r w:rsidRPr="00BC4A19">
        <w:rPr>
          <w:color w:val="auto"/>
        </w:rPr>
        <w:t xml:space="preserve"> на педагогических советах, производственных совещаниях, родительских собраниях. </w:t>
      </w:r>
      <w:r w:rsidR="00C351B7" w:rsidRPr="00BC4A19">
        <w:rPr>
          <w:color w:val="auto"/>
        </w:rPr>
        <w:t xml:space="preserve">На информационных </w:t>
      </w:r>
      <w:r w:rsidRPr="00BC4A19">
        <w:rPr>
          <w:color w:val="auto"/>
        </w:rPr>
        <w:t>стенд</w:t>
      </w:r>
      <w:r w:rsidR="00C351B7" w:rsidRPr="00BC4A19">
        <w:rPr>
          <w:color w:val="auto"/>
        </w:rPr>
        <w:t xml:space="preserve">ах </w:t>
      </w:r>
      <w:r w:rsidR="003F2DD0" w:rsidRPr="00BC4A19">
        <w:rPr>
          <w:color w:val="auto"/>
        </w:rPr>
        <w:t>размещены материалы</w:t>
      </w:r>
      <w:r w:rsidRPr="00BC4A19">
        <w:rPr>
          <w:color w:val="auto"/>
        </w:rPr>
        <w:t xml:space="preserve"> антикоррупционн</w:t>
      </w:r>
      <w:r w:rsidR="00170980" w:rsidRPr="00BC4A19">
        <w:rPr>
          <w:color w:val="auto"/>
        </w:rPr>
        <w:t>ой</w:t>
      </w:r>
      <w:r w:rsidRPr="00BC4A19">
        <w:rPr>
          <w:color w:val="auto"/>
        </w:rPr>
        <w:t xml:space="preserve"> тематик</w:t>
      </w:r>
      <w:r w:rsidR="00170980" w:rsidRPr="00BC4A19">
        <w:rPr>
          <w:color w:val="auto"/>
        </w:rPr>
        <w:t>и</w:t>
      </w:r>
      <w:r w:rsidRPr="00BC4A19">
        <w:rPr>
          <w:color w:val="auto"/>
        </w:rPr>
        <w:t xml:space="preserve">. Строго соблюдаются правила </w:t>
      </w:r>
      <w:r w:rsidR="003F2DD0" w:rsidRPr="00BC4A19">
        <w:rPr>
          <w:color w:val="auto"/>
        </w:rPr>
        <w:t xml:space="preserve">приёма и отчисления </w:t>
      </w:r>
      <w:proofErr w:type="gramStart"/>
      <w:r w:rsidR="003F2DD0" w:rsidRPr="00BC4A19">
        <w:rPr>
          <w:color w:val="auto"/>
        </w:rPr>
        <w:t>обучающихся</w:t>
      </w:r>
      <w:proofErr w:type="gramEnd"/>
      <w:r w:rsidRPr="00BC4A19">
        <w:rPr>
          <w:color w:val="auto"/>
        </w:rPr>
        <w:t xml:space="preserve">. </w:t>
      </w:r>
      <w:r w:rsidR="003F2DD0" w:rsidRPr="00BC4A19">
        <w:rPr>
          <w:color w:val="auto"/>
        </w:rPr>
        <w:t>В информационно-телекоммуникационной сети «Интернет» н</w:t>
      </w:r>
      <w:r w:rsidRPr="00BC4A19">
        <w:rPr>
          <w:color w:val="auto"/>
        </w:rPr>
        <w:t>а сайт</w:t>
      </w:r>
      <w:r w:rsidR="003F2DD0" w:rsidRPr="00BC4A19">
        <w:rPr>
          <w:color w:val="auto"/>
        </w:rPr>
        <w:t>ах</w:t>
      </w:r>
      <w:r w:rsidRPr="00BC4A19">
        <w:rPr>
          <w:color w:val="auto"/>
        </w:rPr>
        <w:t xml:space="preserve"> учреждени</w:t>
      </w:r>
      <w:r w:rsidR="003F2DD0" w:rsidRPr="00BC4A19">
        <w:rPr>
          <w:color w:val="auto"/>
        </w:rPr>
        <w:t>й</w:t>
      </w:r>
      <w:r w:rsidRPr="00BC4A19">
        <w:rPr>
          <w:color w:val="auto"/>
        </w:rPr>
        <w:t xml:space="preserve"> размещен отчёт о результатах </w:t>
      </w:r>
      <w:proofErr w:type="spellStart"/>
      <w:r w:rsidRPr="00BC4A19">
        <w:rPr>
          <w:color w:val="auto"/>
        </w:rPr>
        <w:t>самообследования</w:t>
      </w:r>
      <w:proofErr w:type="spellEnd"/>
      <w:r w:rsidR="003F2DD0" w:rsidRPr="00BC4A19">
        <w:rPr>
          <w:color w:val="auto"/>
        </w:rPr>
        <w:t>.</w:t>
      </w:r>
    </w:p>
    <w:p w:rsidR="003F284A" w:rsidRPr="00BC4A19" w:rsidRDefault="002B3F48" w:rsidP="00BC4A19">
      <w:pPr>
        <w:spacing w:after="0" w:line="240" w:lineRule="atLeast"/>
        <w:ind w:firstLine="567"/>
        <w:jc w:val="both"/>
        <w:rPr>
          <w:color w:val="auto"/>
        </w:rPr>
      </w:pPr>
      <w:r w:rsidRPr="00BC4A19">
        <w:rPr>
          <w:rFonts w:eastAsia="Calibri"/>
          <w:color w:val="auto"/>
          <w:sz w:val="27"/>
          <w:szCs w:val="27"/>
        </w:rPr>
        <w:t xml:space="preserve"> В </w:t>
      </w:r>
      <w:r w:rsidRPr="00BC4A19">
        <w:rPr>
          <w:rFonts w:eastAsia="Calibri"/>
          <w:b/>
          <w:color w:val="auto"/>
          <w:sz w:val="27"/>
          <w:szCs w:val="27"/>
        </w:rPr>
        <w:t>Вольском краеведческом музее</w:t>
      </w:r>
      <w:r w:rsidR="005C560F">
        <w:rPr>
          <w:rFonts w:eastAsia="Calibri"/>
          <w:b/>
          <w:color w:val="auto"/>
          <w:sz w:val="27"/>
          <w:szCs w:val="27"/>
        </w:rPr>
        <w:t xml:space="preserve"> </w:t>
      </w:r>
      <w:r w:rsidR="003F284A" w:rsidRPr="00BC4A19">
        <w:rPr>
          <w:color w:val="auto"/>
        </w:rPr>
        <w:t xml:space="preserve">работа </w:t>
      </w:r>
      <w:r w:rsidR="00170980" w:rsidRPr="00BC4A19">
        <w:rPr>
          <w:color w:val="auto"/>
        </w:rPr>
        <w:t xml:space="preserve">по </w:t>
      </w:r>
      <w:proofErr w:type="spellStart"/>
      <w:r w:rsidR="003F284A" w:rsidRPr="00BC4A19">
        <w:rPr>
          <w:color w:val="auto"/>
        </w:rPr>
        <w:t>антикоррупционному</w:t>
      </w:r>
      <w:proofErr w:type="spellEnd"/>
      <w:r w:rsidR="003F284A" w:rsidRPr="00BC4A19">
        <w:rPr>
          <w:color w:val="auto"/>
        </w:rPr>
        <w:t xml:space="preserve"> просвещению</w:t>
      </w:r>
      <w:r w:rsidR="005C560F">
        <w:rPr>
          <w:color w:val="auto"/>
        </w:rPr>
        <w:t xml:space="preserve"> </w:t>
      </w:r>
      <w:r w:rsidR="003F284A" w:rsidRPr="00BC4A19">
        <w:rPr>
          <w:color w:val="auto"/>
        </w:rPr>
        <w:t>осуществля</w:t>
      </w:r>
      <w:r w:rsidR="00D14701" w:rsidRPr="00BC4A19">
        <w:rPr>
          <w:color w:val="auto"/>
        </w:rPr>
        <w:t>ется</w:t>
      </w:r>
      <w:r w:rsidR="003F284A" w:rsidRPr="00BC4A19">
        <w:rPr>
          <w:color w:val="auto"/>
        </w:rPr>
        <w:t xml:space="preserve"> в соответствии с плано</w:t>
      </w:r>
      <w:proofErr w:type="gramStart"/>
      <w:r w:rsidR="003F284A" w:rsidRPr="00BC4A19">
        <w:rPr>
          <w:color w:val="auto"/>
        </w:rPr>
        <w:t>м</w:t>
      </w:r>
      <w:r w:rsidR="00D14701" w:rsidRPr="00BC4A19">
        <w:rPr>
          <w:color w:val="auto"/>
        </w:rPr>
        <w:t>(</w:t>
      </w:r>
      <w:proofErr w:type="gramEnd"/>
      <w:r w:rsidR="00170980" w:rsidRPr="00BC4A19">
        <w:rPr>
          <w:color w:val="auto"/>
        </w:rPr>
        <w:t xml:space="preserve">Приказ </w:t>
      </w:r>
      <w:r w:rsidR="003F284A" w:rsidRPr="00BC4A19">
        <w:rPr>
          <w:color w:val="auto"/>
        </w:rPr>
        <w:t>от 22</w:t>
      </w:r>
      <w:r w:rsidR="00D14701" w:rsidRPr="00BC4A19">
        <w:rPr>
          <w:color w:val="auto"/>
        </w:rPr>
        <w:t>.04.</w:t>
      </w:r>
      <w:r w:rsidR="003F284A" w:rsidRPr="00BC4A19">
        <w:rPr>
          <w:color w:val="auto"/>
        </w:rPr>
        <w:t xml:space="preserve"> 2017 г. № 34</w:t>
      </w:r>
      <w:r w:rsidR="00D14701" w:rsidRPr="00BC4A19">
        <w:rPr>
          <w:color w:val="auto"/>
        </w:rPr>
        <w:t>)</w:t>
      </w:r>
      <w:r w:rsidR="003F284A" w:rsidRPr="00BC4A19">
        <w:rPr>
          <w:color w:val="auto"/>
        </w:rPr>
        <w:t>.</w:t>
      </w:r>
      <w:r w:rsidR="0012534F" w:rsidRPr="00BC4A19">
        <w:rPr>
          <w:color w:val="auto"/>
        </w:rPr>
        <w:t>Согласно плана мероприятий по противодействию коррупции, в целях доступности для потребителей услуг информации в Вольском краеведческом музее действует электронный сайт (</w:t>
      </w:r>
      <w:proofErr w:type="spellStart"/>
      <w:r w:rsidR="0012534F" w:rsidRPr="00BC4A19">
        <w:rPr>
          <w:color w:val="auto"/>
        </w:rPr>
        <w:t>vkmvolsk.ru</w:t>
      </w:r>
      <w:proofErr w:type="spellEnd"/>
      <w:r w:rsidR="0012534F" w:rsidRPr="00BC4A19">
        <w:rPr>
          <w:color w:val="auto"/>
        </w:rPr>
        <w:t>), где размещены все необходимые посетителям сведения</w:t>
      </w:r>
      <w:r w:rsidR="00617D27" w:rsidRPr="00BC4A19">
        <w:rPr>
          <w:color w:val="auto"/>
        </w:rPr>
        <w:t xml:space="preserve"> -</w:t>
      </w:r>
      <w:r w:rsidR="0012534F" w:rsidRPr="00BC4A19">
        <w:rPr>
          <w:color w:val="auto"/>
        </w:rPr>
        <w:t xml:space="preserve">  график работы; перечень услуг с услови</w:t>
      </w:r>
      <w:r w:rsidR="00617D27" w:rsidRPr="00BC4A19">
        <w:rPr>
          <w:color w:val="auto"/>
        </w:rPr>
        <w:t>ями</w:t>
      </w:r>
      <w:r w:rsidR="0012534F" w:rsidRPr="00BC4A19">
        <w:rPr>
          <w:color w:val="auto"/>
        </w:rPr>
        <w:t xml:space="preserve"> их предоставления, цен, наличия льгот; новостной анонс мероприятий и </w:t>
      </w:r>
      <w:r w:rsidR="00617D27" w:rsidRPr="00BC4A19">
        <w:rPr>
          <w:color w:val="auto"/>
        </w:rPr>
        <w:t>мн</w:t>
      </w:r>
      <w:proofErr w:type="gramStart"/>
      <w:r w:rsidR="00617D27" w:rsidRPr="00BC4A19">
        <w:rPr>
          <w:color w:val="auto"/>
        </w:rPr>
        <w:t>.</w:t>
      </w:r>
      <w:r w:rsidR="0012534F" w:rsidRPr="00BC4A19">
        <w:rPr>
          <w:color w:val="auto"/>
        </w:rPr>
        <w:t>д</w:t>
      </w:r>
      <w:proofErr w:type="gramEnd"/>
      <w:r w:rsidR="0012534F" w:rsidRPr="00BC4A19">
        <w:rPr>
          <w:color w:val="auto"/>
        </w:rPr>
        <w:t>ругое.</w:t>
      </w:r>
    </w:p>
    <w:p w:rsidR="00512F8F" w:rsidRPr="00BC4A19" w:rsidRDefault="00D14701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Платные услуги в </w:t>
      </w:r>
      <w:r w:rsidR="00170980" w:rsidRPr="00BC4A19">
        <w:rPr>
          <w:rFonts w:eastAsia="Calibri"/>
          <w:color w:val="auto"/>
          <w:sz w:val="27"/>
          <w:szCs w:val="27"/>
        </w:rPr>
        <w:t>учреждении</w:t>
      </w:r>
      <w:r w:rsidRPr="00BC4A19">
        <w:rPr>
          <w:rFonts w:eastAsia="Calibri"/>
          <w:color w:val="auto"/>
          <w:sz w:val="27"/>
          <w:szCs w:val="27"/>
        </w:rPr>
        <w:t xml:space="preserve"> оказываются в соответствии с </w:t>
      </w:r>
      <w:r w:rsidR="00512F8F" w:rsidRPr="00BC4A19">
        <w:rPr>
          <w:rFonts w:eastAsia="Calibri"/>
          <w:color w:val="auto"/>
          <w:sz w:val="27"/>
          <w:szCs w:val="27"/>
        </w:rPr>
        <w:t xml:space="preserve">официально утверждённым </w:t>
      </w:r>
      <w:r w:rsidRPr="00BC4A19">
        <w:rPr>
          <w:rFonts w:eastAsia="Calibri"/>
          <w:color w:val="auto"/>
          <w:sz w:val="27"/>
          <w:szCs w:val="27"/>
        </w:rPr>
        <w:t>«Положением о платных услугах» и прейскурант</w:t>
      </w:r>
      <w:r w:rsidR="00512F8F" w:rsidRPr="00BC4A19">
        <w:rPr>
          <w:rFonts w:eastAsia="Calibri"/>
          <w:color w:val="auto"/>
          <w:sz w:val="27"/>
          <w:szCs w:val="27"/>
        </w:rPr>
        <w:t>е</w:t>
      </w:r>
      <w:r w:rsidRPr="00BC4A19">
        <w:rPr>
          <w:rFonts w:eastAsia="Calibri"/>
          <w:color w:val="auto"/>
          <w:sz w:val="27"/>
          <w:szCs w:val="27"/>
        </w:rPr>
        <w:t xml:space="preserve"> цен на платные услуги</w:t>
      </w:r>
      <w:r w:rsidR="00512F8F" w:rsidRPr="00BC4A19">
        <w:rPr>
          <w:rFonts w:eastAsia="Calibri"/>
          <w:color w:val="auto"/>
          <w:sz w:val="27"/>
          <w:szCs w:val="27"/>
        </w:rPr>
        <w:t>.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proofErr w:type="gramStart"/>
      <w:r w:rsidR="00512F8F" w:rsidRPr="00BC4A19">
        <w:rPr>
          <w:rFonts w:eastAsia="Calibri"/>
          <w:color w:val="auto"/>
          <w:sz w:val="27"/>
          <w:szCs w:val="27"/>
        </w:rPr>
        <w:t>П</w:t>
      </w:r>
      <w:proofErr w:type="gramEnd"/>
      <w:r w:rsidR="00512F8F" w:rsidRPr="00BC4A19">
        <w:rPr>
          <w:rFonts w:eastAsia="Calibri"/>
          <w:color w:val="auto"/>
          <w:sz w:val="27"/>
          <w:szCs w:val="27"/>
        </w:rPr>
        <w:t xml:space="preserve">ри </w:t>
      </w:r>
      <w:r w:rsidR="009D64D2" w:rsidRPr="00BC4A19">
        <w:rPr>
          <w:rFonts w:eastAsia="Calibri"/>
          <w:color w:val="auto"/>
          <w:sz w:val="27"/>
          <w:szCs w:val="27"/>
        </w:rPr>
        <w:t xml:space="preserve">их </w:t>
      </w:r>
      <w:r w:rsidR="00512F8F" w:rsidRPr="00BC4A19">
        <w:rPr>
          <w:rFonts w:eastAsia="Calibri"/>
          <w:color w:val="auto"/>
          <w:sz w:val="27"/>
          <w:szCs w:val="27"/>
        </w:rPr>
        <w:t>оказании по безналичным расчетам в двухстороннем договоре регламентируются условия и сроки получения</w:t>
      </w:r>
      <w:r w:rsidR="009D64D2" w:rsidRPr="00BC4A19">
        <w:rPr>
          <w:rFonts w:eastAsia="Calibri"/>
          <w:color w:val="auto"/>
          <w:sz w:val="27"/>
          <w:szCs w:val="27"/>
        </w:rPr>
        <w:t xml:space="preserve"> платных услуг</w:t>
      </w:r>
      <w:r w:rsidR="00512F8F" w:rsidRPr="00BC4A19">
        <w:rPr>
          <w:rFonts w:eastAsia="Calibri"/>
          <w:color w:val="auto"/>
          <w:sz w:val="27"/>
          <w:szCs w:val="27"/>
        </w:rPr>
        <w:t xml:space="preserve">, порядок расчёта, права, обязанности и ответственность сторон. При оказании платной услуги наличными денежными средствами выдаётся билет, </w:t>
      </w:r>
      <w:r w:rsidR="001936E9" w:rsidRPr="00BC4A19">
        <w:rPr>
          <w:rFonts w:eastAsia="Calibri"/>
          <w:color w:val="auto"/>
          <w:sz w:val="27"/>
          <w:szCs w:val="27"/>
        </w:rPr>
        <w:t>изготовленный</w:t>
      </w:r>
      <w:r w:rsidR="00512F8F" w:rsidRPr="00BC4A19">
        <w:rPr>
          <w:rFonts w:eastAsia="Calibri"/>
          <w:color w:val="auto"/>
          <w:sz w:val="27"/>
          <w:szCs w:val="27"/>
        </w:rPr>
        <w:t xml:space="preserve"> типографским способом</w:t>
      </w:r>
      <w:r w:rsidR="001936E9" w:rsidRPr="00BC4A19">
        <w:rPr>
          <w:rFonts w:eastAsia="Calibri"/>
          <w:color w:val="auto"/>
          <w:sz w:val="27"/>
          <w:szCs w:val="27"/>
        </w:rPr>
        <w:t xml:space="preserve"> по образцу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1936E9" w:rsidRPr="00BC4A19">
        <w:rPr>
          <w:rFonts w:eastAsia="Calibri"/>
          <w:color w:val="auto"/>
          <w:sz w:val="27"/>
          <w:szCs w:val="27"/>
        </w:rPr>
        <w:t>типового бланка, утверждённого Приказом Министерства культуры РФ №257 от 17.12.2008. Билет Вольского краеведческого музея</w:t>
      </w:r>
      <w:r w:rsidR="00512F8F" w:rsidRPr="00BC4A19">
        <w:rPr>
          <w:rFonts w:eastAsia="Calibri"/>
          <w:color w:val="auto"/>
          <w:sz w:val="27"/>
          <w:szCs w:val="27"/>
        </w:rPr>
        <w:t xml:space="preserve"> утвержд</w:t>
      </w:r>
      <w:r w:rsidR="001936E9" w:rsidRPr="00BC4A19">
        <w:rPr>
          <w:rFonts w:eastAsia="Calibri"/>
          <w:color w:val="auto"/>
          <w:sz w:val="27"/>
          <w:szCs w:val="27"/>
        </w:rPr>
        <w:t>ается</w:t>
      </w:r>
      <w:r w:rsidR="00512F8F" w:rsidRPr="00BC4A19">
        <w:rPr>
          <w:rFonts w:eastAsia="Calibri"/>
          <w:color w:val="auto"/>
          <w:sz w:val="27"/>
          <w:szCs w:val="27"/>
        </w:rPr>
        <w:t xml:space="preserve"> Приказом директора музея</w:t>
      </w:r>
      <w:r w:rsidR="001936E9" w:rsidRPr="00BC4A19">
        <w:rPr>
          <w:rFonts w:eastAsia="Calibri"/>
          <w:color w:val="auto"/>
          <w:sz w:val="27"/>
          <w:szCs w:val="27"/>
        </w:rPr>
        <w:t xml:space="preserve"> и</w:t>
      </w:r>
      <w:r w:rsidR="00512F8F" w:rsidRPr="00BC4A19">
        <w:rPr>
          <w:rFonts w:eastAsia="Calibri"/>
          <w:color w:val="auto"/>
          <w:sz w:val="27"/>
          <w:szCs w:val="27"/>
        </w:rPr>
        <w:t xml:space="preserve"> является бланком строгой отчётности. </w:t>
      </w:r>
    </w:p>
    <w:p w:rsidR="0012534F" w:rsidRPr="00BC4A19" w:rsidRDefault="0012534F" w:rsidP="00BC4A19">
      <w:pPr>
        <w:spacing w:after="0" w:line="240" w:lineRule="atLeast"/>
        <w:jc w:val="both"/>
        <w:rPr>
          <w:color w:val="auto"/>
        </w:rPr>
      </w:pPr>
      <w:r w:rsidRPr="00BC4A19">
        <w:rPr>
          <w:color w:val="auto"/>
        </w:rPr>
        <w:t xml:space="preserve"> В 2017 году проводились все необходимые мероприятия по обеспечению эффективного расходования бюджетных сре</w:t>
      </w:r>
      <w:proofErr w:type="gramStart"/>
      <w:r w:rsidRPr="00BC4A19">
        <w:rPr>
          <w:color w:val="auto"/>
        </w:rPr>
        <w:t>дств в сф</w:t>
      </w:r>
      <w:proofErr w:type="gramEnd"/>
      <w:r w:rsidRPr="00BC4A19">
        <w:rPr>
          <w:color w:val="auto"/>
        </w:rPr>
        <w:t>ере культуры, гласности и прозрачности при размещении муниципального заказа.</w:t>
      </w:r>
    </w:p>
    <w:p w:rsidR="003F284A" w:rsidRPr="00BC4A19" w:rsidRDefault="003F284A" w:rsidP="00BC4A19">
      <w:pPr>
        <w:spacing w:after="0" w:line="240" w:lineRule="atLeast"/>
        <w:jc w:val="both"/>
        <w:rPr>
          <w:color w:val="auto"/>
        </w:rPr>
      </w:pPr>
      <w:r w:rsidRPr="00BC4A19">
        <w:rPr>
          <w:color w:val="auto"/>
        </w:rPr>
        <w:t>В течение года</w:t>
      </w:r>
      <w:r w:rsidR="00617D27" w:rsidRPr="00BC4A19">
        <w:rPr>
          <w:color w:val="auto"/>
        </w:rPr>
        <w:t xml:space="preserve"> руководством музея осуществлялась определённая работа по</w:t>
      </w:r>
      <w:r w:rsidRPr="00BC4A19">
        <w:rPr>
          <w:color w:val="auto"/>
        </w:rPr>
        <w:t xml:space="preserve"> </w:t>
      </w:r>
      <w:proofErr w:type="spellStart"/>
      <w:r w:rsidRPr="00BC4A19">
        <w:rPr>
          <w:color w:val="auto"/>
        </w:rPr>
        <w:t>антикоррупционно</w:t>
      </w:r>
      <w:r w:rsidR="00617D27" w:rsidRPr="00BC4A19">
        <w:rPr>
          <w:color w:val="auto"/>
        </w:rPr>
        <w:t>му</w:t>
      </w:r>
      <w:proofErr w:type="spellEnd"/>
      <w:r w:rsidRPr="00BC4A19">
        <w:rPr>
          <w:color w:val="auto"/>
        </w:rPr>
        <w:t xml:space="preserve"> просвещени</w:t>
      </w:r>
      <w:r w:rsidR="00617D27" w:rsidRPr="00BC4A19">
        <w:rPr>
          <w:color w:val="auto"/>
        </w:rPr>
        <w:t>ю</w:t>
      </w:r>
      <w:r w:rsidRPr="00BC4A19">
        <w:rPr>
          <w:color w:val="auto"/>
        </w:rPr>
        <w:t xml:space="preserve"> работников</w:t>
      </w:r>
      <w:r w:rsidR="00617D27" w:rsidRPr="00BC4A19">
        <w:rPr>
          <w:color w:val="auto"/>
        </w:rPr>
        <w:t xml:space="preserve"> музея</w:t>
      </w:r>
      <w:r w:rsidRPr="00BC4A19">
        <w:rPr>
          <w:color w:val="auto"/>
        </w:rPr>
        <w:t xml:space="preserve">. </w:t>
      </w:r>
      <w:r w:rsidR="00617D27" w:rsidRPr="00BC4A19">
        <w:rPr>
          <w:color w:val="auto"/>
        </w:rPr>
        <w:t>Так, в ходе совещаний были рассмотрены основные</w:t>
      </w:r>
      <w:r w:rsidRPr="00BC4A19">
        <w:rPr>
          <w:color w:val="auto"/>
        </w:rPr>
        <w:t xml:space="preserve"> положения законодательства Российской Федерации о противодействии коррупции.  </w:t>
      </w:r>
    </w:p>
    <w:p w:rsidR="003F284A" w:rsidRPr="00BC4A19" w:rsidRDefault="003F284A" w:rsidP="00BC4A19">
      <w:pPr>
        <w:spacing w:after="0" w:line="240" w:lineRule="atLeast"/>
        <w:jc w:val="both"/>
        <w:rPr>
          <w:color w:val="auto"/>
        </w:rPr>
      </w:pPr>
      <w:proofErr w:type="gramStart"/>
      <w:r w:rsidRPr="00BC4A19">
        <w:rPr>
          <w:color w:val="auto"/>
        </w:rPr>
        <w:t>В</w:t>
      </w:r>
      <w:proofErr w:type="gramEnd"/>
      <w:r w:rsidRPr="00BC4A19">
        <w:rPr>
          <w:color w:val="auto"/>
        </w:rPr>
        <w:t xml:space="preserve"> </w:t>
      </w:r>
      <w:proofErr w:type="gramStart"/>
      <w:r w:rsidRPr="00BC4A19">
        <w:rPr>
          <w:color w:val="auto"/>
        </w:rPr>
        <w:t>Вольском</w:t>
      </w:r>
      <w:proofErr w:type="gramEnd"/>
      <w:r w:rsidRPr="00BC4A19">
        <w:rPr>
          <w:color w:val="auto"/>
        </w:rPr>
        <w:t xml:space="preserve"> краеведческом музее имеется телефон Горячей линии</w:t>
      </w:r>
      <w:r w:rsidR="00617D27" w:rsidRPr="00BC4A19">
        <w:rPr>
          <w:color w:val="auto"/>
        </w:rPr>
        <w:t xml:space="preserve"> (7-31-21)</w:t>
      </w:r>
      <w:r w:rsidRPr="00BC4A19">
        <w:rPr>
          <w:color w:val="auto"/>
        </w:rPr>
        <w:t xml:space="preserve">, по которому в любое время можно сообщить о </w:t>
      </w:r>
      <w:r w:rsidR="009D64D2" w:rsidRPr="00BC4A19">
        <w:rPr>
          <w:color w:val="auto"/>
        </w:rPr>
        <w:t>фактах коррупционных проявлений</w:t>
      </w:r>
      <w:r w:rsidRPr="00BC4A19">
        <w:rPr>
          <w:color w:val="auto"/>
        </w:rPr>
        <w:t>.</w:t>
      </w:r>
      <w:r w:rsidR="005C560F">
        <w:rPr>
          <w:color w:val="auto"/>
        </w:rPr>
        <w:t xml:space="preserve"> </w:t>
      </w:r>
      <w:proofErr w:type="gramStart"/>
      <w:r w:rsidR="0012534F" w:rsidRPr="00BC4A19">
        <w:rPr>
          <w:color w:val="auto"/>
        </w:rPr>
        <w:t>П</w:t>
      </w:r>
      <w:proofErr w:type="gramEnd"/>
      <w:r w:rsidR="0012534F" w:rsidRPr="00BC4A19">
        <w:rPr>
          <w:color w:val="auto"/>
        </w:rPr>
        <w:t xml:space="preserve">о всем случаям обращения граждан, которые носили устный характер (звонки по телефону), нарушения сроков исполнения не выявлено. </w:t>
      </w:r>
    </w:p>
    <w:p w:rsidR="00855610" w:rsidRDefault="00210E1E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Планомерная и</w:t>
      </w:r>
      <w:r w:rsidR="00415584" w:rsidRPr="00BC4A19">
        <w:rPr>
          <w:rFonts w:eastAsia="Calibri"/>
          <w:color w:val="auto"/>
          <w:sz w:val="27"/>
          <w:szCs w:val="27"/>
        </w:rPr>
        <w:t xml:space="preserve">нформационно-разъяснительная работа по </w:t>
      </w:r>
      <w:proofErr w:type="spellStart"/>
      <w:r w:rsidR="00415584" w:rsidRPr="00BC4A19">
        <w:rPr>
          <w:rFonts w:eastAsia="Calibri"/>
          <w:color w:val="auto"/>
          <w:sz w:val="27"/>
          <w:szCs w:val="27"/>
        </w:rPr>
        <w:t>антикоррупционному</w:t>
      </w:r>
      <w:proofErr w:type="spellEnd"/>
      <w:r w:rsidR="00415584" w:rsidRPr="00BC4A19">
        <w:rPr>
          <w:rFonts w:eastAsia="Calibri"/>
          <w:color w:val="auto"/>
          <w:sz w:val="27"/>
          <w:szCs w:val="27"/>
        </w:rPr>
        <w:t xml:space="preserve"> просвещению разновозрастного населения</w:t>
      </w:r>
      <w:r w:rsidR="009B799F" w:rsidRPr="00BC4A19">
        <w:rPr>
          <w:rFonts w:eastAsia="Calibri"/>
          <w:color w:val="auto"/>
          <w:sz w:val="27"/>
          <w:szCs w:val="27"/>
        </w:rPr>
        <w:t xml:space="preserve"> проводится</w:t>
      </w:r>
      <w:r w:rsidRPr="00BC4A19">
        <w:rPr>
          <w:rFonts w:eastAsia="Calibri"/>
          <w:color w:val="auto"/>
          <w:sz w:val="27"/>
          <w:szCs w:val="27"/>
        </w:rPr>
        <w:t xml:space="preserve"> в</w:t>
      </w:r>
      <w:r w:rsidR="005C560F">
        <w:rPr>
          <w:rFonts w:eastAsia="Calibri"/>
          <w:color w:val="auto"/>
          <w:sz w:val="27"/>
          <w:szCs w:val="27"/>
        </w:rPr>
        <w:t xml:space="preserve"> </w:t>
      </w:r>
      <w:r w:rsidR="00855610" w:rsidRPr="00BC4A19">
        <w:rPr>
          <w:rFonts w:eastAsia="Calibri"/>
          <w:color w:val="auto"/>
          <w:sz w:val="27"/>
          <w:szCs w:val="27"/>
          <w:u w:val="single"/>
        </w:rPr>
        <w:t>библиотеках Централизованной библиотечной системы</w:t>
      </w:r>
      <w:r w:rsidR="00415584" w:rsidRPr="00BC4A19">
        <w:rPr>
          <w:rFonts w:eastAsia="Calibri"/>
          <w:color w:val="auto"/>
          <w:sz w:val="27"/>
          <w:szCs w:val="27"/>
        </w:rPr>
        <w:t>.</w:t>
      </w:r>
    </w:p>
    <w:p w:rsidR="00AD4BF4" w:rsidRPr="00BC4A19" w:rsidRDefault="00AD4BF4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</w:p>
    <w:p w:rsidR="00EF0E29" w:rsidRPr="00BC4A19" w:rsidRDefault="00EF0E29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lastRenderedPageBreak/>
        <w:t xml:space="preserve">Используя правовую литературу и материалы </w:t>
      </w:r>
      <w:proofErr w:type="spellStart"/>
      <w:proofErr w:type="gramStart"/>
      <w:r w:rsidRPr="00BC4A19">
        <w:rPr>
          <w:rFonts w:eastAsia="Calibri"/>
          <w:color w:val="auto"/>
          <w:sz w:val="27"/>
          <w:szCs w:val="27"/>
        </w:rPr>
        <w:t>справочно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 – правовой</w:t>
      </w:r>
      <w:proofErr w:type="gramEnd"/>
      <w:r w:rsidRPr="00BC4A19">
        <w:rPr>
          <w:rFonts w:eastAsia="Calibri"/>
          <w:color w:val="auto"/>
          <w:sz w:val="27"/>
          <w:szCs w:val="27"/>
        </w:rPr>
        <w:t xml:space="preserve"> системы «</w:t>
      </w:r>
      <w:proofErr w:type="spellStart"/>
      <w:r w:rsidRPr="00BC4A19">
        <w:rPr>
          <w:rFonts w:eastAsia="Calibri"/>
          <w:color w:val="auto"/>
          <w:sz w:val="27"/>
          <w:szCs w:val="27"/>
        </w:rPr>
        <w:t>КосультантПлюс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» библиотекари ЦБС систематически проводят индивидуальную и групповую работу с читателями, способствуя формированию у них чувства нетерпимости к проявлениям коррупции.  Всего в отчётный период проведено около ста различных мероприятий </w:t>
      </w:r>
      <w:r w:rsidR="00AB1540" w:rsidRPr="00BC4A19">
        <w:rPr>
          <w:rFonts w:eastAsia="Calibri"/>
          <w:color w:val="auto"/>
          <w:sz w:val="27"/>
          <w:szCs w:val="27"/>
        </w:rPr>
        <w:t>антикоррупционной тематик</w:t>
      </w:r>
      <w:proofErr w:type="gramStart"/>
      <w:r w:rsidR="00AB1540" w:rsidRPr="00BC4A19">
        <w:rPr>
          <w:rFonts w:eastAsia="Calibri"/>
          <w:color w:val="auto"/>
          <w:sz w:val="27"/>
          <w:szCs w:val="27"/>
        </w:rPr>
        <w:t>и</w:t>
      </w:r>
      <w:r w:rsidRPr="00BC4A19">
        <w:rPr>
          <w:rFonts w:eastAsia="Calibri"/>
          <w:i/>
          <w:color w:val="auto"/>
          <w:sz w:val="27"/>
          <w:szCs w:val="27"/>
        </w:rPr>
        <w:t>(</w:t>
      </w:r>
      <w:proofErr w:type="gramEnd"/>
      <w:r w:rsidRPr="00BC4A19">
        <w:rPr>
          <w:rFonts w:eastAsia="Calibri"/>
          <w:i/>
          <w:color w:val="auto"/>
          <w:sz w:val="27"/>
          <w:szCs w:val="27"/>
        </w:rPr>
        <w:t>правовой час «Борьба с коррупцией дело каждого», урок права «О коррупции вслух», диспут «Что значит жить по совести», обзор «Коррупция в нашей жизни» и т.д.)</w:t>
      </w:r>
      <w:r w:rsidR="00AB1540" w:rsidRPr="00BC4A19">
        <w:rPr>
          <w:rFonts w:eastAsia="Calibri"/>
          <w:i/>
          <w:color w:val="auto"/>
          <w:sz w:val="27"/>
          <w:szCs w:val="27"/>
        </w:rPr>
        <w:t>.</w:t>
      </w:r>
    </w:p>
    <w:p w:rsidR="00655743" w:rsidRPr="00BC4A19" w:rsidRDefault="006C498E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Профилактике коррупционных правонарушений и п</w:t>
      </w:r>
      <w:r w:rsidR="00EF0E29" w:rsidRPr="00BC4A19">
        <w:rPr>
          <w:rFonts w:eastAsia="Calibri"/>
          <w:color w:val="auto"/>
          <w:sz w:val="27"/>
          <w:szCs w:val="27"/>
        </w:rPr>
        <w:t>ротиводействию коррупции в н</w:t>
      </w:r>
      <w:r w:rsidR="00A27933" w:rsidRPr="00BC4A19">
        <w:rPr>
          <w:rFonts w:eastAsia="Calibri"/>
          <w:color w:val="auto"/>
          <w:sz w:val="27"/>
          <w:szCs w:val="27"/>
        </w:rPr>
        <w:t>емало</w:t>
      </w:r>
      <w:r w:rsidR="00EF0E29" w:rsidRPr="00BC4A19">
        <w:rPr>
          <w:rFonts w:eastAsia="Calibri"/>
          <w:color w:val="auto"/>
          <w:sz w:val="27"/>
          <w:szCs w:val="27"/>
        </w:rPr>
        <w:t xml:space="preserve">й степени </w:t>
      </w:r>
      <w:r w:rsidR="00A27933" w:rsidRPr="00BC4A19">
        <w:rPr>
          <w:rFonts w:eastAsia="Calibri"/>
          <w:color w:val="auto"/>
          <w:sz w:val="27"/>
          <w:szCs w:val="27"/>
        </w:rPr>
        <w:t>способству</w:t>
      </w:r>
      <w:r w:rsidRPr="00BC4A19">
        <w:rPr>
          <w:rFonts w:eastAsia="Calibri"/>
          <w:color w:val="auto"/>
          <w:sz w:val="27"/>
          <w:szCs w:val="27"/>
        </w:rPr>
        <w:t>ю</w:t>
      </w:r>
      <w:r w:rsidR="00A27933" w:rsidRPr="00BC4A19">
        <w:rPr>
          <w:rFonts w:eastAsia="Calibri"/>
          <w:color w:val="auto"/>
          <w:sz w:val="27"/>
          <w:szCs w:val="27"/>
        </w:rPr>
        <w:t xml:space="preserve">т </w:t>
      </w:r>
      <w:r w:rsidR="00EF0E29" w:rsidRPr="00BC4A19">
        <w:rPr>
          <w:rFonts w:eastAsia="Calibri"/>
          <w:color w:val="auto"/>
          <w:sz w:val="27"/>
          <w:szCs w:val="27"/>
        </w:rPr>
        <w:t xml:space="preserve">и </w:t>
      </w:r>
      <w:r w:rsidR="007C2519" w:rsidRPr="00BC4A19">
        <w:rPr>
          <w:rFonts w:eastAsia="Calibri"/>
          <w:color w:val="auto"/>
          <w:sz w:val="27"/>
          <w:szCs w:val="27"/>
        </w:rPr>
        <w:t>агитаци</w:t>
      </w:r>
      <w:r w:rsidRPr="00BC4A19">
        <w:rPr>
          <w:rFonts w:eastAsia="Calibri"/>
          <w:color w:val="auto"/>
          <w:sz w:val="27"/>
          <w:szCs w:val="27"/>
        </w:rPr>
        <w:t>онно-пропагандистские материалы</w:t>
      </w:r>
      <w:r w:rsidR="007C2519" w:rsidRPr="00BC4A19">
        <w:rPr>
          <w:rFonts w:eastAsia="Calibri"/>
          <w:color w:val="auto"/>
          <w:sz w:val="27"/>
          <w:szCs w:val="27"/>
        </w:rPr>
        <w:t xml:space="preserve">. </w:t>
      </w:r>
      <w:r w:rsidR="00655743" w:rsidRPr="00BC4A19">
        <w:rPr>
          <w:rFonts w:eastAsia="Calibri"/>
          <w:color w:val="auto"/>
          <w:sz w:val="27"/>
          <w:szCs w:val="27"/>
        </w:rPr>
        <w:t>Так, а</w:t>
      </w:r>
      <w:r w:rsidR="00655743" w:rsidRPr="00BC4A19">
        <w:rPr>
          <w:color w:val="auto"/>
          <w:shd w:val="clear" w:color="auto" w:fill="FFFFFF"/>
        </w:rPr>
        <w:t>ктуальные вопросы профилактики и противодействия коррупции отражены на</w:t>
      </w:r>
      <w:r w:rsidR="005C560F">
        <w:rPr>
          <w:color w:val="auto"/>
          <w:shd w:val="clear" w:color="auto" w:fill="FFFFFF"/>
        </w:rPr>
        <w:t xml:space="preserve"> </w:t>
      </w:r>
      <w:r w:rsidR="00655743" w:rsidRPr="00BC4A19">
        <w:rPr>
          <w:color w:val="auto"/>
          <w:shd w:val="clear" w:color="auto" w:fill="FFFFFF"/>
        </w:rPr>
        <w:t>стендах наглядной агитации</w:t>
      </w:r>
      <w:proofErr w:type="gramStart"/>
      <w:r w:rsidR="00655743" w:rsidRPr="00BC4A19">
        <w:rPr>
          <w:rFonts w:eastAsia="Calibri"/>
          <w:color w:val="auto"/>
          <w:sz w:val="27"/>
          <w:szCs w:val="27"/>
        </w:rPr>
        <w:t>«К</w:t>
      </w:r>
      <w:proofErr w:type="gramEnd"/>
      <w:r w:rsidR="00655743" w:rsidRPr="00BC4A19">
        <w:rPr>
          <w:rFonts w:eastAsia="Calibri"/>
          <w:color w:val="auto"/>
          <w:sz w:val="27"/>
          <w:szCs w:val="27"/>
        </w:rPr>
        <w:t>оррупция – вчера, сегодня», «Твое «НЕТ!» имеет значение», «За законность и правопорядок»; «Противодействие коррупции» и др. На них представлены различные правовые материалы (сборники, брошюры, газеты и журналы) с</w:t>
      </w:r>
      <w:r w:rsidR="00655743" w:rsidRPr="00BC4A19">
        <w:rPr>
          <w:color w:val="auto"/>
          <w:shd w:val="clear" w:color="auto" w:fill="FFFFFF"/>
        </w:rPr>
        <w:t xml:space="preserve"> текстами нормативных правовых актов, регулирующих вопросы противодействия коррупции, перечень обязанностей, ограничений и запретов, требований о предотвращении или урегулировании конфликта интересов и др</w:t>
      </w:r>
      <w:proofErr w:type="gramStart"/>
      <w:r w:rsidR="00655743" w:rsidRPr="00BC4A19">
        <w:rPr>
          <w:color w:val="auto"/>
          <w:shd w:val="clear" w:color="auto" w:fill="FFFFFF"/>
        </w:rPr>
        <w:t>..</w:t>
      </w:r>
      <w:proofErr w:type="gramEnd"/>
    </w:p>
    <w:p w:rsidR="008B13AE" w:rsidRPr="00BC4A19" w:rsidRDefault="008B13AE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Для видео-сопровождения мероприятий сотрудниками Центральной библиотеки подготовлена презентация «Коррупция. Закон. Ответственность», разработаны информационные буклеты</w:t>
      </w:r>
      <w:r w:rsidR="006330AD" w:rsidRPr="00BC4A19">
        <w:rPr>
          <w:rFonts w:eastAsia="Calibri"/>
          <w:color w:val="auto"/>
          <w:sz w:val="27"/>
          <w:szCs w:val="27"/>
        </w:rPr>
        <w:t xml:space="preserve"> и памятки</w:t>
      </w:r>
      <w:r w:rsidRPr="00BC4A19">
        <w:rPr>
          <w:rFonts w:eastAsia="Calibri"/>
          <w:color w:val="auto"/>
          <w:sz w:val="27"/>
          <w:szCs w:val="27"/>
        </w:rPr>
        <w:t xml:space="preserve"> «Коррупция: возникновение, профилактика, методы борьбы» и «Национальный план противодействия коррупции».</w:t>
      </w:r>
    </w:p>
    <w:p w:rsidR="008B13AE" w:rsidRPr="00BC4A19" w:rsidRDefault="008B13AE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Активно пополняется тематическая картотека «Стоп – коррупция!» и библиотечная электронная картотека статей из периодических изданий о современном состоянии коррупции в России, ее причинах и последствиях.</w:t>
      </w:r>
    </w:p>
    <w:p w:rsidR="00975709" w:rsidRPr="00BC4A19" w:rsidRDefault="00975709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Ежеквартально для читателей в методико-библиографическом отделе проводится обзор </w:t>
      </w:r>
      <w:proofErr w:type="spellStart"/>
      <w:r w:rsidRPr="00BC4A19">
        <w:rPr>
          <w:rFonts w:eastAsia="Calibri"/>
          <w:color w:val="auto"/>
          <w:sz w:val="27"/>
          <w:szCs w:val="27"/>
        </w:rPr>
        <w:t>антикоррупционного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 законодательства. С использованием </w:t>
      </w:r>
      <w:proofErr w:type="spellStart"/>
      <w:proofErr w:type="gramStart"/>
      <w:r w:rsidRPr="00BC4A19">
        <w:rPr>
          <w:rFonts w:eastAsia="Calibri"/>
          <w:color w:val="auto"/>
          <w:sz w:val="27"/>
          <w:szCs w:val="27"/>
        </w:rPr>
        <w:t>справочно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 – правовой</w:t>
      </w:r>
      <w:proofErr w:type="gramEnd"/>
      <w:r w:rsidRPr="00BC4A19">
        <w:rPr>
          <w:rFonts w:eastAsia="Calibri"/>
          <w:color w:val="auto"/>
          <w:sz w:val="27"/>
          <w:szCs w:val="27"/>
        </w:rPr>
        <w:t xml:space="preserve"> системы «</w:t>
      </w:r>
      <w:proofErr w:type="spellStart"/>
      <w:r w:rsidRPr="00BC4A19">
        <w:rPr>
          <w:rFonts w:eastAsia="Calibri"/>
          <w:color w:val="auto"/>
          <w:sz w:val="27"/>
          <w:szCs w:val="27"/>
        </w:rPr>
        <w:t>КонсультантПлюс</w:t>
      </w:r>
      <w:proofErr w:type="spellEnd"/>
      <w:r w:rsidRPr="00BC4A19">
        <w:rPr>
          <w:rFonts w:eastAsia="Calibri"/>
          <w:color w:val="auto"/>
          <w:sz w:val="27"/>
          <w:szCs w:val="27"/>
        </w:rPr>
        <w:t>» выполнено 11 запросов читателей по тематике «</w:t>
      </w:r>
      <w:proofErr w:type="spellStart"/>
      <w:r w:rsidRPr="00BC4A19">
        <w:rPr>
          <w:rFonts w:eastAsia="Calibri"/>
          <w:color w:val="auto"/>
          <w:sz w:val="27"/>
          <w:szCs w:val="27"/>
        </w:rPr>
        <w:t>Антикоррупционная</w:t>
      </w:r>
      <w:proofErr w:type="spellEnd"/>
      <w:r w:rsidRPr="00BC4A19">
        <w:rPr>
          <w:rFonts w:eastAsia="Calibri"/>
          <w:color w:val="auto"/>
          <w:sz w:val="27"/>
          <w:szCs w:val="27"/>
        </w:rPr>
        <w:t xml:space="preserve"> деятельность».</w:t>
      </w:r>
    </w:p>
    <w:p w:rsidR="00FF0391" w:rsidRPr="00BC4A19" w:rsidRDefault="008B13AE" w:rsidP="00BC4A19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4A19">
        <w:rPr>
          <w:sz w:val="28"/>
          <w:szCs w:val="28"/>
        </w:rPr>
        <w:t xml:space="preserve">        Ф</w:t>
      </w:r>
      <w:r w:rsidR="0003181F" w:rsidRPr="00BC4A19">
        <w:rPr>
          <w:sz w:val="28"/>
          <w:szCs w:val="28"/>
        </w:rPr>
        <w:t xml:space="preserve">изическим и юридическим лицам </w:t>
      </w:r>
      <w:r w:rsidRPr="00BC4A19">
        <w:rPr>
          <w:sz w:val="28"/>
          <w:szCs w:val="28"/>
        </w:rPr>
        <w:t xml:space="preserve">МУК «ЦБС» предоставляет </w:t>
      </w:r>
      <w:r w:rsidR="0003181F" w:rsidRPr="00BC4A19">
        <w:rPr>
          <w:sz w:val="28"/>
          <w:szCs w:val="28"/>
        </w:rPr>
        <w:t>муниципальные услуги</w:t>
      </w:r>
      <w:r w:rsidRPr="00BC4A19">
        <w:rPr>
          <w:sz w:val="28"/>
          <w:szCs w:val="28"/>
        </w:rPr>
        <w:t xml:space="preserve">. </w:t>
      </w:r>
      <w:proofErr w:type="gramStart"/>
      <w:r w:rsidRPr="00BC4A19">
        <w:rPr>
          <w:sz w:val="28"/>
          <w:szCs w:val="28"/>
        </w:rPr>
        <w:t>Такие</w:t>
      </w:r>
      <w:proofErr w:type="gramEnd"/>
      <w:r w:rsidRPr="00BC4A19">
        <w:rPr>
          <w:sz w:val="28"/>
          <w:szCs w:val="28"/>
        </w:rPr>
        <w:t xml:space="preserve"> как «Предоставление доступа к оцифрованным изданиям» и </w:t>
      </w:r>
      <w:r w:rsidR="0003181F" w:rsidRPr="00BC4A19">
        <w:rPr>
          <w:sz w:val="28"/>
          <w:szCs w:val="28"/>
        </w:rPr>
        <w:t xml:space="preserve">«Предоставление доступа к справочно-поисковому аппарату и базам данных». </w:t>
      </w:r>
      <w:r w:rsidR="00FF0391" w:rsidRPr="00BC4A19">
        <w:rPr>
          <w:sz w:val="28"/>
          <w:szCs w:val="28"/>
        </w:rPr>
        <w:t>П</w:t>
      </w:r>
      <w:r w:rsidR="0003181F" w:rsidRPr="00BC4A19">
        <w:rPr>
          <w:sz w:val="28"/>
          <w:szCs w:val="28"/>
        </w:rPr>
        <w:t>оряд</w:t>
      </w:r>
      <w:r w:rsidR="00FF0391" w:rsidRPr="00BC4A19">
        <w:rPr>
          <w:sz w:val="28"/>
          <w:szCs w:val="28"/>
        </w:rPr>
        <w:t>о</w:t>
      </w:r>
      <w:r w:rsidR="0003181F" w:rsidRPr="00BC4A19">
        <w:rPr>
          <w:sz w:val="28"/>
          <w:szCs w:val="28"/>
        </w:rPr>
        <w:t xml:space="preserve">к предоставления </w:t>
      </w:r>
      <w:r w:rsidR="004E49EB" w:rsidRPr="00BC4A19">
        <w:rPr>
          <w:sz w:val="28"/>
          <w:szCs w:val="28"/>
        </w:rPr>
        <w:t xml:space="preserve">данных </w:t>
      </w:r>
      <w:r w:rsidR="0003181F" w:rsidRPr="00BC4A19">
        <w:rPr>
          <w:sz w:val="28"/>
          <w:szCs w:val="28"/>
        </w:rPr>
        <w:t>услуг размещен на информационных</w:t>
      </w:r>
      <w:r w:rsidRPr="00BC4A19">
        <w:rPr>
          <w:sz w:val="28"/>
          <w:szCs w:val="28"/>
        </w:rPr>
        <w:t xml:space="preserve"> стендах, на официальном сайте б</w:t>
      </w:r>
      <w:r w:rsidR="0003181F" w:rsidRPr="00BC4A19">
        <w:rPr>
          <w:sz w:val="28"/>
          <w:szCs w:val="28"/>
        </w:rPr>
        <w:t xml:space="preserve">иблиотечной системы </w:t>
      </w:r>
      <w:r w:rsidRPr="00BC4A19">
        <w:rPr>
          <w:sz w:val="28"/>
          <w:szCs w:val="28"/>
        </w:rPr>
        <w:t>(</w:t>
      </w:r>
      <w:hyperlink r:id="rId6" w:history="1">
        <w:r w:rsidR="00FF0391" w:rsidRPr="00BC4A19">
          <w:rPr>
            <w:rStyle w:val="a9"/>
            <w:color w:val="auto"/>
            <w:sz w:val="28"/>
            <w:szCs w:val="28"/>
          </w:rPr>
          <w:t>http://</w:t>
        </w:r>
        <w:r w:rsidR="00FF0391" w:rsidRPr="00BC4A19">
          <w:rPr>
            <w:rStyle w:val="a9"/>
            <w:color w:val="auto"/>
            <w:sz w:val="28"/>
            <w:szCs w:val="28"/>
            <w:lang w:val="en-US"/>
          </w:rPr>
          <w:t>volsklib</w:t>
        </w:r>
        <w:r w:rsidR="00FF0391" w:rsidRPr="00BC4A19">
          <w:rPr>
            <w:rStyle w:val="a9"/>
            <w:color w:val="auto"/>
            <w:sz w:val="28"/>
            <w:szCs w:val="28"/>
          </w:rPr>
          <w:t>.</w:t>
        </w:r>
        <w:r w:rsidR="00FF0391" w:rsidRPr="00BC4A19">
          <w:rPr>
            <w:rStyle w:val="a9"/>
            <w:color w:val="auto"/>
            <w:sz w:val="28"/>
            <w:szCs w:val="28"/>
            <w:lang w:val="en-US"/>
          </w:rPr>
          <w:t>com</w:t>
        </w:r>
      </w:hyperlink>
      <w:r w:rsidRPr="00BC4A19">
        <w:rPr>
          <w:sz w:val="28"/>
          <w:szCs w:val="28"/>
        </w:rPr>
        <w:t>)</w:t>
      </w:r>
      <w:r w:rsidR="00FF0391" w:rsidRPr="00BC4A19">
        <w:rPr>
          <w:sz w:val="28"/>
          <w:szCs w:val="28"/>
        </w:rPr>
        <w:t xml:space="preserve"> и</w:t>
      </w:r>
      <w:r w:rsidR="0003181F" w:rsidRPr="00BC4A19">
        <w:rPr>
          <w:sz w:val="28"/>
          <w:szCs w:val="28"/>
        </w:rPr>
        <w:t xml:space="preserve"> на Едином портале государственных и муниципальных услуг </w:t>
      </w:r>
      <w:r w:rsidR="00386AAA" w:rsidRPr="00BC4A19">
        <w:rPr>
          <w:sz w:val="28"/>
          <w:szCs w:val="28"/>
        </w:rPr>
        <w:t>(</w:t>
      </w:r>
      <w:hyperlink r:id="rId7" w:history="1">
        <w:r w:rsidR="00FF0391" w:rsidRPr="00BC4A19">
          <w:rPr>
            <w:rStyle w:val="a9"/>
            <w:color w:val="auto"/>
            <w:sz w:val="28"/>
            <w:szCs w:val="28"/>
          </w:rPr>
          <w:t>http://gosuslugi.ru</w:t>
        </w:r>
      </w:hyperlink>
      <w:r w:rsidR="00386AAA" w:rsidRPr="00BC4A19">
        <w:rPr>
          <w:sz w:val="28"/>
          <w:szCs w:val="28"/>
        </w:rPr>
        <w:t>)</w:t>
      </w:r>
      <w:r w:rsidR="00FF0391" w:rsidRPr="00BC4A19">
        <w:rPr>
          <w:sz w:val="28"/>
          <w:szCs w:val="28"/>
        </w:rPr>
        <w:t>.</w:t>
      </w:r>
    </w:p>
    <w:p w:rsidR="004E49EB" w:rsidRPr="00BC4A19" w:rsidRDefault="00FF0391" w:rsidP="00BC4A19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C4A19">
        <w:rPr>
          <w:sz w:val="28"/>
          <w:szCs w:val="28"/>
        </w:rPr>
        <w:t>При</w:t>
      </w:r>
      <w:r w:rsidR="0003181F" w:rsidRPr="00BC4A19">
        <w:rPr>
          <w:sz w:val="28"/>
          <w:szCs w:val="28"/>
        </w:rPr>
        <w:t xml:space="preserve"> обращении гражданина в учреждение </w:t>
      </w:r>
      <w:r w:rsidRPr="00BC4A19">
        <w:rPr>
          <w:sz w:val="28"/>
          <w:szCs w:val="28"/>
        </w:rPr>
        <w:t xml:space="preserve">лично или </w:t>
      </w:r>
      <w:r w:rsidR="00386AAA" w:rsidRPr="00BC4A19">
        <w:rPr>
          <w:sz w:val="28"/>
          <w:szCs w:val="28"/>
        </w:rPr>
        <w:t>посредством</w:t>
      </w:r>
      <w:r w:rsidR="0003181F" w:rsidRPr="00BC4A19">
        <w:rPr>
          <w:sz w:val="28"/>
          <w:szCs w:val="28"/>
        </w:rPr>
        <w:t xml:space="preserve"> телефонной связи</w:t>
      </w:r>
      <w:r w:rsidR="00386AAA" w:rsidRPr="00BC4A19">
        <w:rPr>
          <w:sz w:val="28"/>
          <w:szCs w:val="28"/>
        </w:rPr>
        <w:t xml:space="preserve"> или</w:t>
      </w:r>
      <w:r w:rsidR="0003181F" w:rsidRPr="00BC4A19">
        <w:rPr>
          <w:sz w:val="28"/>
          <w:szCs w:val="28"/>
        </w:rPr>
        <w:t xml:space="preserve"> при письменном обращении по почте, </w:t>
      </w:r>
      <w:r w:rsidR="00386AAA" w:rsidRPr="00BC4A19">
        <w:rPr>
          <w:sz w:val="28"/>
          <w:szCs w:val="28"/>
        </w:rPr>
        <w:t xml:space="preserve">в т.ч. </w:t>
      </w:r>
      <w:proofErr w:type="spellStart"/>
      <w:r w:rsidR="00386AAA" w:rsidRPr="00BC4A19">
        <w:rPr>
          <w:sz w:val="28"/>
          <w:szCs w:val="28"/>
        </w:rPr>
        <w:t>электроннойработники</w:t>
      </w:r>
      <w:proofErr w:type="spellEnd"/>
      <w:r w:rsidR="00386AAA" w:rsidRPr="00BC4A19">
        <w:rPr>
          <w:sz w:val="28"/>
          <w:szCs w:val="28"/>
        </w:rPr>
        <w:t xml:space="preserve"> б</w:t>
      </w:r>
      <w:r w:rsidR="0003181F" w:rsidRPr="00BC4A19">
        <w:rPr>
          <w:sz w:val="28"/>
          <w:szCs w:val="28"/>
        </w:rPr>
        <w:t xml:space="preserve">иблиотек </w:t>
      </w:r>
      <w:r w:rsidR="003F284A" w:rsidRPr="00BC4A19">
        <w:rPr>
          <w:sz w:val="28"/>
          <w:szCs w:val="28"/>
        </w:rPr>
        <w:t xml:space="preserve">дают </w:t>
      </w:r>
      <w:proofErr w:type="spellStart"/>
      <w:r w:rsidR="0003181F" w:rsidRPr="00BC4A19">
        <w:rPr>
          <w:sz w:val="28"/>
          <w:szCs w:val="28"/>
        </w:rPr>
        <w:t>подробн</w:t>
      </w:r>
      <w:r w:rsidR="003F284A" w:rsidRPr="00BC4A19">
        <w:rPr>
          <w:sz w:val="28"/>
          <w:szCs w:val="28"/>
        </w:rPr>
        <w:t>ую</w:t>
      </w:r>
      <w:r w:rsidR="00386AAA" w:rsidRPr="00BC4A19">
        <w:rPr>
          <w:sz w:val="28"/>
          <w:szCs w:val="28"/>
        </w:rPr>
        <w:t>консульт</w:t>
      </w:r>
      <w:r w:rsidR="003F284A" w:rsidRPr="00BC4A19">
        <w:rPr>
          <w:sz w:val="28"/>
          <w:szCs w:val="28"/>
        </w:rPr>
        <w:t>аци</w:t>
      </w:r>
      <w:proofErr w:type="gramStart"/>
      <w:r w:rsidR="003F284A" w:rsidRPr="00BC4A19">
        <w:rPr>
          <w:sz w:val="28"/>
          <w:szCs w:val="28"/>
        </w:rPr>
        <w:t>ю</w:t>
      </w:r>
      <w:proofErr w:type="spellEnd"/>
      <w:r w:rsidR="004E49EB" w:rsidRPr="00BC4A19">
        <w:rPr>
          <w:i/>
          <w:sz w:val="28"/>
          <w:szCs w:val="28"/>
        </w:rPr>
        <w:t>(</w:t>
      </w:r>
      <w:proofErr w:type="gramEnd"/>
      <w:r w:rsidR="004E49EB" w:rsidRPr="00BC4A19">
        <w:rPr>
          <w:i/>
          <w:sz w:val="28"/>
          <w:szCs w:val="28"/>
        </w:rPr>
        <w:t>не более 10 минут)</w:t>
      </w:r>
      <w:r w:rsidR="0003181F" w:rsidRPr="00BC4A19">
        <w:rPr>
          <w:sz w:val="28"/>
          <w:szCs w:val="28"/>
        </w:rPr>
        <w:t xml:space="preserve"> по интересующим их вопросам. </w:t>
      </w:r>
    </w:p>
    <w:p w:rsidR="0003181F" w:rsidRPr="00BC4A19" w:rsidRDefault="0003181F" w:rsidP="00BC4A19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BC4A19">
        <w:rPr>
          <w:sz w:val="28"/>
          <w:szCs w:val="28"/>
        </w:rPr>
        <w:t>Контроль за</w:t>
      </w:r>
      <w:proofErr w:type="gramEnd"/>
      <w:r w:rsidRPr="00BC4A19">
        <w:rPr>
          <w:sz w:val="28"/>
          <w:szCs w:val="28"/>
        </w:rPr>
        <w:t xml:space="preserve"> качеством предоставляемых муниципальных услуг осуществляется </w:t>
      </w:r>
      <w:r w:rsidR="003F284A" w:rsidRPr="00BC4A19">
        <w:rPr>
          <w:sz w:val="28"/>
          <w:szCs w:val="28"/>
        </w:rPr>
        <w:t>через</w:t>
      </w:r>
      <w:r w:rsidRPr="00BC4A19">
        <w:rPr>
          <w:sz w:val="28"/>
          <w:szCs w:val="28"/>
        </w:rPr>
        <w:t xml:space="preserve"> отчет по муниципальным услугам</w:t>
      </w:r>
      <w:r w:rsidR="003F284A" w:rsidRPr="00BC4A19">
        <w:rPr>
          <w:sz w:val="28"/>
          <w:szCs w:val="28"/>
        </w:rPr>
        <w:t>, который</w:t>
      </w:r>
      <w:r w:rsidRPr="00BC4A19">
        <w:rPr>
          <w:sz w:val="28"/>
          <w:szCs w:val="28"/>
        </w:rPr>
        <w:t xml:space="preserve"> ежеквартально размещается на Портале </w:t>
      </w:r>
      <w:proofErr w:type="spellStart"/>
      <w:r w:rsidRPr="00BC4A19">
        <w:rPr>
          <w:sz w:val="28"/>
          <w:szCs w:val="28"/>
        </w:rPr>
        <w:t>Госуслуг</w:t>
      </w:r>
      <w:proofErr w:type="spellEnd"/>
      <w:r w:rsidRPr="00BC4A19">
        <w:rPr>
          <w:sz w:val="28"/>
          <w:szCs w:val="28"/>
        </w:rPr>
        <w:t xml:space="preserve"> РФ. Стандарт качества определяется нормативно-правовыми документами по библиотечному обслуживанию.</w:t>
      </w:r>
    </w:p>
    <w:p w:rsidR="00053DCE" w:rsidRDefault="00053DCE" w:rsidP="00BC4A19">
      <w:pPr>
        <w:spacing w:after="0" w:line="240" w:lineRule="atLeast"/>
        <w:ind w:firstLine="567"/>
        <w:jc w:val="both"/>
        <w:rPr>
          <w:color w:val="auto"/>
          <w:shd w:val="clear" w:color="auto" w:fill="FFFFFF"/>
        </w:rPr>
      </w:pPr>
      <w:r w:rsidRPr="00BC4A19">
        <w:rPr>
          <w:color w:val="auto"/>
          <w:shd w:val="clear" w:color="auto" w:fill="FFFFFF"/>
        </w:rPr>
        <w:t xml:space="preserve">В </w:t>
      </w:r>
      <w:r w:rsidRPr="00BC4A19">
        <w:rPr>
          <w:rFonts w:eastAsia="Calibri"/>
          <w:color w:val="auto"/>
        </w:rPr>
        <w:t xml:space="preserve">структурных подразделениях </w:t>
      </w:r>
      <w:r w:rsidRPr="00BC4A19">
        <w:rPr>
          <w:rFonts w:eastAsia="Calibri"/>
          <w:color w:val="auto"/>
          <w:u w:val="single"/>
        </w:rPr>
        <w:t>МУК «Централизованная клубная система</w:t>
      </w:r>
      <w:proofErr w:type="gramStart"/>
      <w:r w:rsidRPr="00BC4A19">
        <w:rPr>
          <w:rFonts w:eastAsia="Calibri"/>
          <w:color w:val="auto"/>
          <w:u w:val="single"/>
        </w:rPr>
        <w:t>»</w:t>
      </w:r>
      <w:r w:rsidRPr="00BC4A19">
        <w:rPr>
          <w:rFonts w:eastAsia="Calibri"/>
          <w:color w:val="auto"/>
        </w:rPr>
        <w:t>р</w:t>
      </w:r>
      <w:proofErr w:type="gramEnd"/>
      <w:r w:rsidRPr="00BC4A19">
        <w:rPr>
          <w:rFonts w:eastAsia="Calibri"/>
          <w:color w:val="auto"/>
        </w:rPr>
        <w:t>абота</w:t>
      </w:r>
      <w:r w:rsidR="0002226B" w:rsidRPr="00BC4A19">
        <w:rPr>
          <w:color w:val="auto"/>
          <w:shd w:val="clear" w:color="auto" w:fill="FFFFFF"/>
        </w:rPr>
        <w:t xml:space="preserve"> по </w:t>
      </w:r>
      <w:proofErr w:type="spellStart"/>
      <w:r w:rsidR="003602CB" w:rsidRPr="00BC4A19">
        <w:rPr>
          <w:color w:val="auto"/>
          <w:shd w:val="clear" w:color="auto" w:fill="FFFFFF"/>
        </w:rPr>
        <w:t>антикоррупционному</w:t>
      </w:r>
      <w:proofErr w:type="spellEnd"/>
      <w:r w:rsidR="003602CB" w:rsidRPr="00BC4A19">
        <w:rPr>
          <w:color w:val="auto"/>
          <w:shd w:val="clear" w:color="auto" w:fill="FFFFFF"/>
        </w:rPr>
        <w:t xml:space="preserve"> просвещению</w:t>
      </w:r>
      <w:r w:rsidR="005C560F">
        <w:rPr>
          <w:color w:val="auto"/>
          <w:shd w:val="clear" w:color="auto" w:fill="FFFFFF"/>
        </w:rPr>
        <w:t xml:space="preserve"> </w:t>
      </w:r>
      <w:r w:rsidRPr="00BC4A19">
        <w:rPr>
          <w:color w:val="auto"/>
          <w:shd w:val="clear" w:color="auto" w:fill="FFFFFF"/>
        </w:rPr>
        <w:t>осуществляется на регулярной основе.</w:t>
      </w:r>
    </w:p>
    <w:p w:rsidR="00AD4BF4" w:rsidRPr="00BC4A19" w:rsidRDefault="00AD4BF4" w:rsidP="00BC4A19">
      <w:pPr>
        <w:spacing w:after="0" w:line="240" w:lineRule="atLeast"/>
        <w:ind w:firstLine="567"/>
        <w:jc w:val="both"/>
        <w:rPr>
          <w:color w:val="auto"/>
          <w:shd w:val="clear" w:color="auto" w:fill="FFFFFF"/>
        </w:rPr>
      </w:pPr>
    </w:p>
    <w:p w:rsidR="00053DCE" w:rsidRPr="00BC4A19" w:rsidRDefault="00053DCE" w:rsidP="00BC4A19">
      <w:pPr>
        <w:spacing w:after="0" w:line="240" w:lineRule="atLeast"/>
        <w:ind w:firstLine="567"/>
        <w:jc w:val="both"/>
        <w:rPr>
          <w:rFonts w:eastAsia="Calibri"/>
          <w:color w:val="auto"/>
        </w:rPr>
      </w:pPr>
      <w:proofErr w:type="gramStart"/>
      <w:r w:rsidRPr="00BC4A19">
        <w:rPr>
          <w:rFonts w:eastAsia="Calibri"/>
          <w:color w:val="auto"/>
        </w:rPr>
        <w:lastRenderedPageBreak/>
        <w:t>В МУК «ЦКС» ежемесячно проводятся совещания среди работников, в ходе которых доводится информация законодательства Российской Федерации о противодействии коррупции, в т.ч.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</w:t>
      </w:r>
      <w:proofErr w:type="gramEnd"/>
      <w:r w:rsidRPr="00BC4A19">
        <w:rPr>
          <w:rFonts w:eastAsia="Calibri"/>
          <w:color w:val="auto"/>
        </w:rPr>
        <w:t xml:space="preserve"> </w:t>
      </w:r>
      <w:proofErr w:type="gramStart"/>
      <w:r w:rsidRPr="00BC4A19">
        <w:rPr>
          <w:rFonts w:eastAsia="Calibri"/>
          <w:color w:val="auto"/>
        </w:rPr>
        <w:t>противодействии</w:t>
      </w:r>
      <w:proofErr w:type="gramEnd"/>
      <w:r w:rsidRPr="00BC4A19">
        <w:rPr>
          <w:rFonts w:eastAsia="Calibri"/>
          <w:color w:val="auto"/>
        </w:rPr>
        <w:t xml:space="preserve"> коррупции.</w:t>
      </w:r>
    </w:p>
    <w:p w:rsidR="00053DCE" w:rsidRPr="00BC4A19" w:rsidRDefault="00053DCE" w:rsidP="00BC4A19">
      <w:pPr>
        <w:spacing w:after="0" w:line="240" w:lineRule="atLeast"/>
        <w:ind w:firstLine="567"/>
        <w:jc w:val="both"/>
        <w:rPr>
          <w:rFonts w:eastAsia="Calibri"/>
          <w:color w:val="auto"/>
        </w:rPr>
      </w:pPr>
      <w:r w:rsidRPr="00BC4A19">
        <w:rPr>
          <w:rFonts w:eastAsia="Calibri"/>
          <w:color w:val="auto"/>
        </w:rPr>
        <w:t>В каждом учреждении на информационном стенде размещены номера телефонов доверия.</w:t>
      </w:r>
      <w:r w:rsidR="005C560F">
        <w:rPr>
          <w:rFonts w:eastAsia="Calibri"/>
          <w:color w:val="auto"/>
        </w:rPr>
        <w:t xml:space="preserve"> </w:t>
      </w:r>
      <w:proofErr w:type="gramStart"/>
      <w:r w:rsidRPr="00BC4A19">
        <w:rPr>
          <w:rFonts w:eastAsia="Calibri"/>
          <w:color w:val="auto"/>
        </w:rPr>
        <w:t>С</w:t>
      </w:r>
      <w:proofErr w:type="gramEnd"/>
      <w:r w:rsidRPr="00BC4A19">
        <w:rPr>
          <w:rFonts w:eastAsia="Calibri"/>
          <w:color w:val="auto"/>
        </w:rPr>
        <w:t xml:space="preserve"> целью выявления противоправных коррупционных действий периодически проводится устный мини-опрос (анкетирование) посетителей. </w:t>
      </w:r>
    </w:p>
    <w:p w:rsidR="00053DCE" w:rsidRPr="00BC4A19" w:rsidRDefault="00053DCE" w:rsidP="00BC4A19">
      <w:pPr>
        <w:spacing w:after="0" w:line="240" w:lineRule="atLeast"/>
        <w:ind w:firstLine="567"/>
        <w:jc w:val="both"/>
        <w:rPr>
          <w:rFonts w:eastAsia="Calibri"/>
          <w:color w:val="auto"/>
        </w:rPr>
      </w:pPr>
      <w:r w:rsidRPr="00BC4A19">
        <w:rPr>
          <w:rFonts w:eastAsia="Calibri"/>
          <w:color w:val="auto"/>
        </w:rPr>
        <w:t xml:space="preserve">С целью формирования правового сознания населения </w:t>
      </w:r>
      <w:r w:rsidRPr="00BC4A19">
        <w:rPr>
          <w:rFonts w:eastAsia="Calibri"/>
          <w:b/>
          <w:color w:val="auto"/>
        </w:rPr>
        <w:t xml:space="preserve">в клубных учреждениях </w:t>
      </w:r>
      <w:r w:rsidRPr="00BC4A19">
        <w:rPr>
          <w:rFonts w:eastAsia="Calibri"/>
          <w:color w:val="auto"/>
        </w:rPr>
        <w:t>за 8 месяцев 2017 года проведено 104 профилактических мероприятий с участием более 4 000 человек. Такие как:</w:t>
      </w:r>
    </w:p>
    <w:p w:rsidR="00053DCE" w:rsidRPr="00BC4A19" w:rsidRDefault="00053DCE" w:rsidP="00BC4A19">
      <w:pPr>
        <w:spacing w:after="0" w:line="240" w:lineRule="atLeast"/>
        <w:ind w:firstLine="567"/>
        <w:jc w:val="both"/>
        <w:rPr>
          <w:rFonts w:eastAsia="Times New Roman"/>
          <w:color w:val="auto"/>
          <w:kern w:val="1"/>
          <w:lang w:eastAsia="ar-SA"/>
        </w:rPr>
      </w:pPr>
      <w:r w:rsidRPr="00BC4A19">
        <w:rPr>
          <w:rFonts w:eastAsia="Calibri"/>
          <w:color w:val="auto"/>
        </w:rPr>
        <w:t xml:space="preserve">- </w:t>
      </w:r>
      <w:proofErr w:type="spellStart"/>
      <w:r w:rsidRPr="00BC4A19">
        <w:rPr>
          <w:rFonts w:eastAsia="Calibri"/>
          <w:color w:val="auto"/>
        </w:rPr>
        <w:t>конкурсно-познавательная</w:t>
      </w:r>
      <w:proofErr w:type="spellEnd"/>
      <w:r w:rsidRPr="00BC4A19">
        <w:rPr>
          <w:rFonts w:eastAsia="Calibri"/>
          <w:color w:val="auto"/>
        </w:rPr>
        <w:t xml:space="preserve"> программа «Знатоки права» (ДК с. </w:t>
      </w:r>
      <w:proofErr w:type="spellStart"/>
      <w:r w:rsidRPr="00BC4A19">
        <w:rPr>
          <w:rFonts w:eastAsia="Calibri"/>
          <w:color w:val="auto"/>
        </w:rPr>
        <w:t>Калмантай</w:t>
      </w:r>
      <w:proofErr w:type="spellEnd"/>
      <w:r w:rsidRPr="00BC4A19">
        <w:rPr>
          <w:rFonts w:eastAsia="Calibri"/>
          <w:color w:val="auto"/>
        </w:rPr>
        <w:t xml:space="preserve"> 11.01.2017);</w:t>
      </w:r>
      <w:r w:rsidRPr="00BC4A19">
        <w:rPr>
          <w:rFonts w:eastAsia="Times New Roman"/>
          <w:color w:val="auto"/>
          <w:lang w:eastAsia="zh-CN"/>
        </w:rPr>
        <w:t xml:space="preserve"> информационно-познавательная программа «От правил - к праву!» (ДК с. </w:t>
      </w:r>
      <w:proofErr w:type="spellStart"/>
      <w:r w:rsidRPr="00BC4A19">
        <w:rPr>
          <w:rFonts w:eastAsia="Times New Roman"/>
          <w:color w:val="auto"/>
          <w:lang w:eastAsia="zh-CN"/>
        </w:rPr>
        <w:t>Колояр</w:t>
      </w:r>
      <w:proofErr w:type="spellEnd"/>
      <w:r w:rsidRPr="00BC4A19">
        <w:rPr>
          <w:rFonts w:eastAsia="Times New Roman"/>
          <w:color w:val="auto"/>
          <w:lang w:eastAsia="zh-CN"/>
        </w:rPr>
        <w:t xml:space="preserve"> 02.02.2017);</w:t>
      </w:r>
      <w:r w:rsidRPr="00BC4A19">
        <w:rPr>
          <w:rFonts w:eastAsia="Times New Roman"/>
          <w:color w:val="auto"/>
        </w:rPr>
        <w:t xml:space="preserve"> тематическая программа «Правовой навигатор» (ДК </w:t>
      </w:r>
      <w:proofErr w:type="gramStart"/>
      <w:r w:rsidRPr="00BC4A19">
        <w:rPr>
          <w:rFonts w:eastAsia="Times New Roman"/>
          <w:color w:val="auto"/>
        </w:rPr>
        <w:t>с</w:t>
      </w:r>
      <w:proofErr w:type="gramEnd"/>
      <w:r w:rsidRPr="00BC4A19">
        <w:rPr>
          <w:rFonts w:eastAsia="Times New Roman"/>
          <w:color w:val="auto"/>
        </w:rPr>
        <w:t xml:space="preserve">. Спасское 02.03.2017); тематическая программа с </w:t>
      </w:r>
      <w:proofErr w:type="spellStart"/>
      <w:r w:rsidRPr="00BC4A19">
        <w:rPr>
          <w:rFonts w:eastAsia="Times New Roman"/>
          <w:color w:val="auto"/>
        </w:rPr>
        <w:t>видеопоказом</w:t>
      </w:r>
      <w:proofErr w:type="spellEnd"/>
      <w:r w:rsidRPr="00BC4A19">
        <w:rPr>
          <w:rFonts w:eastAsia="Times New Roman"/>
          <w:color w:val="auto"/>
        </w:rPr>
        <w:t xml:space="preserve"> «Преступление и наказание» (ДК с. Барановка 14.04.2017); ситуативно-ролевая игровая программа «Подозрительная личность» (ДК с. Черкасское 26.05.2017); тематическая программа «Сам себе адвокат» (15.06.2017 ДК с. Н. Чернавка);</w:t>
      </w:r>
      <w:r w:rsidRPr="00BC4A19">
        <w:rPr>
          <w:rFonts w:eastAsia="Calibri"/>
          <w:color w:val="auto"/>
        </w:rPr>
        <w:t xml:space="preserve"> познавательно-игровая программа «Уроки Фемиды» (ДК с. </w:t>
      </w:r>
      <w:proofErr w:type="spellStart"/>
      <w:r w:rsidRPr="00BC4A19">
        <w:rPr>
          <w:rFonts w:eastAsia="Calibri"/>
          <w:color w:val="auto"/>
        </w:rPr>
        <w:t>Белогорное</w:t>
      </w:r>
      <w:proofErr w:type="spellEnd"/>
      <w:r w:rsidRPr="00BC4A19">
        <w:rPr>
          <w:rFonts w:eastAsia="Calibri"/>
          <w:color w:val="auto"/>
        </w:rPr>
        <w:t xml:space="preserve"> 05.07.2017); </w:t>
      </w:r>
      <w:r w:rsidRPr="00BC4A19">
        <w:rPr>
          <w:rFonts w:eastAsia="Times New Roman"/>
          <w:color w:val="auto"/>
          <w:kern w:val="1"/>
          <w:lang w:eastAsia="ar-SA"/>
        </w:rPr>
        <w:t xml:space="preserve">познавательная программа «Правовая грамотность - требование времени» (ДК с. </w:t>
      </w:r>
      <w:proofErr w:type="spellStart"/>
      <w:r w:rsidRPr="00BC4A19">
        <w:rPr>
          <w:rFonts w:eastAsia="Times New Roman"/>
          <w:color w:val="auto"/>
          <w:kern w:val="1"/>
          <w:lang w:eastAsia="ar-SA"/>
        </w:rPr>
        <w:t>Калмантай</w:t>
      </w:r>
      <w:proofErr w:type="spellEnd"/>
      <w:r w:rsidRPr="00BC4A19">
        <w:rPr>
          <w:rFonts w:eastAsia="Times New Roman"/>
          <w:color w:val="auto"/>
          <w:kern w:val="1"/>
          <w:lang w:eastAsia="ar-SA"/>
        </w:rPr>
        <w:t xml:space="preserve"> 01.08.2017).</w:t>
      </w:r>
    </w:p>
    <w:p w:rsidR="0002226B" w:rsidRPr="00BC4A19" w:rsidRDefault="00053DCE" w:rsidP="00BC4A19">
      <w:pPr>
        <w:spacing w:after="0" w:line="240" w:lineRule="atLeast"/>
        <w:ind w:firstLine="567"/>
        <w:jc w:val="both"/>
        <w:rPr>
          <w:rFonts w:eastAsia="Calibri"/>
          <w:color w:val="auto"/>
          <w:u w:val="single"/>
        </w:rPr>
      </w:pPr>
      <w:r w:rsidRPr="00BC4A19">
        <w:rPr>
          <w:color w:val="auto"/>
          <w:shd w:val="clear" w:color="auto" w:fill="FFFFFF"/>
        </w:rPr>
        <w:t xml:space="preserve">Все профилактические мероприятия </w:t>
      </w:r>
      <w:r w:rsidR="00BC4A19" w:rsidRPr="00BC4A19">
        <w:rPr>
          <w:color w:val="auto"/>
          <w:shd w:val="clear" w:color="auto" w:fill="FFFFFF"/>
        </w:rPr>
        <w:t xml:space="preserve">проводились во взаимодействии с учреждениями образования и </w:t>
      </w:r>
      <w:r w:rsidRPr="00BC4A19">
        <w:rPr>
          <w:color w:val="auto"/>
          <w:shd w:val="clear" w:color="auto" w:fill="FFFFFF"/>
        </w:rPr>
        <w:t>были</w:t>
      </w:r>
      <w:r w:rsidR="005C560F">
        <w:rPr>
          <w:color w:val="auto"/>
          <w:shd w:val="clear" w:color="auto" w:fill="FFFFFF"/>
        </w:rPr>
        <w:t xml:space="preserve"> </w:t>
      </w:r>
      <w:r w:rsidR="005C560F">
        <w:rPr>
          <w:rFonts w:eastAsia="Calibri"/>
          <w:color w:val="auto"/>
        </w:rPr>
        <w:t>направле</w:t>
      </w:r>
      <w:r w:rsidRPr="00BC4A19">
        <w:rPr>
          <w:rFonts w:eastAsia="Calibri"/>
          <w:color w:val="auto"/>
        </w:rPr>
        <w:t xml:space="preserve">ны на формирование у юных слушателей правовых знаний в области противодействия коррупции, </w:t>
      </w:r>
      <w:proofErr w:type="spellStart"/>
      <w:r w:rsidRPr="00BC4A19">
        <w:rPr>
          <w:rFonts w:eastAsia="Calibri"/>
          <w:color w:val="auto"/>
        </w:rPr>
        <w:t>антикоррупционных</w:t>
      </w:r>
      <w:proofErr w:type="spellEnd"/>
      <w:r w:rsidRPr="00BC4A19">
        <w:rPr>
          <w:rFonts w:eastAsia="Calibri"/>
          <w:color w:val="auto"/>
        </w:rPr>
        <w:t xml:space="preserve"> стандартов поведения.</w:t>
      </w:r>
    </w:p>
    <w:p w:rsidR="00BC4A19" w:rsidRPr="00BC4A19" w:rsidRDefault="00BC4A19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Times New Roman"/>
          <w:color w:val="auto"/>
          <w:kern w:val="1"/>
          <w:sz w:val="27"/>
          <w:szCs w:val="27"/>
          <w:lang w:eastAsia="ar-SA"/>
        </w:rPr>
        <w:t xml:space="preserve">Для еще более эффективной пропаганды </w:t>
      </w:r>
      <w:proofErr w:type="spellStart"/>
      <w:r w:rsidRPr="00BC4A19">
        <w:rPr>
          <w:rFonts w:eastAsia="Times New Roman"/>
          <w:color w:val="auto"/>
          <w:kern w:val="1"/>
          <w:sz w:val="27"/>
          <w:szCs w:val="27"/>
          <w:lang w:eastAsia="ar-SA"/>
        </w:rPr>
        <w:t>антикоррупционных</w:t>
      </w:r>
      <w:proofErr w:type="spellEnd"/>
      <w:r w:rsidRPr="00BC4A19">
        <w:rPr>
          <w:rFonts w:eastAsia="Times New Roman"/>
          <w:color w:val="auto"/>
          <w:kern w:val="1"/>
          <w:sz w:val="27"/>
          <w:szCs w:val="27"/>
          <w:lang w:eastAsia="ar-SA"/>
        </w:rPr>
        <w:t xml:space="preserve"> действий составлен план ряда мероприятий на 2018-2020, которые состоятся в клубных учреждениях МУК «ЦКС». </w:t>
      </w:r>
    </w:p>
    <w:p w:rsidR="00355B32" w:rsidRPr="00BC4A19" w:rsidRDefault="00BC4A19" w:rsidP="00BC4A19">
      <w:pPr>
        <w:spacing w:after="0" w:line="240" w:lineRule="atLeast"/>
        <w:ind w:firstLine="567"/>
        <w:jc w:val="both"/>
        <w:rPr>
          <w:color w:val="auto"/>
          <w:shd w:val="clear" w:color="auto" w:fill="FFFFFF"/>
        </w:rPr>
      </w:pPr>
      <w:r w:rsidRPr="00BC4A19">
        <w:rPr>
          <w:rFonts w:eastAsia="Calibri"/>
          <w:color w:val="auto"/>
          <w:sz w:val="27"/>
          <w:szCs w:val="27"/>
        </w:rPr>
        <w:t>Подводя итоги, хочется подчеркнуть, что в текущем году и ранее</w:t>
      </w:r>
      <w:r w:rsidR="006330AD" w:rsidRPr="00BC4A19">
        <w:rPr>
          <w:color w:val="auto"/>
          <w:shd w:val="clear" w:color="auto" w:fill="FFFFFF"/>
        </w:rPr>
        <w:t xml:space="preserve"> от специалистов и работников культуры уведомления о склонении их к совершению коррупционных правонарушений не поступали</w:t>
      </w:r>
      <w:r w:rsidR="00BB3F12" w:rsidRPr="00BC4A19">
        <w:rPr>
          <w:color w:val="auto"/>
          <w:shd w:val="clear" w:color="auto" w:fill="FFFFFF"/>
        </w:rPr>
        <w:t>, в</w:t>
      </w:r>
      <w:r w:rsidR="006330AD" w:rsidRPr="00BC4A19">
        <w:rPr>
          <w:rFonts w:eastAsia="Calibri"/>
          <w:color w:val="auto"/>
        </w:rPr>
        <w:t xml:space="preserve"> рамках коррупционной составляющей </w:t>
      </w:r>
      <w:r w:rsidR="006330AD" w:rsidRPr="00BC4A19">
        <w:rPr>
          <w:color w:val="auto"/>
          <w:shd w:val="clear" w:color="auto" w:fill="FFFFFF"/>
        </w:rPr>
        <w:t>нарушений законности допущено</w:t>
      </w:r>
      <w:r w:rsidRPr="00BC4A19">
        <w:rPr>
          <w:color w:val="auto"/>
          <w:shd w:val="clear" w:color="auto" w:fill="FFFFFF"/>
        </w:rPr>
        <w:t xml:space="preserve"> не было</w:t>
      </w:r>
      <w:r w:rsidR="006330AD" w:rsidRPr="00BC4A19">
        <w:rPr>
          <w:color w:val="auto"/>
          <w:shd w:val="clear" w:color="auto" w:fill="FFFFFF"/>
        </w:rPr>
        <w:t>.</w:t>
      </w:r>
    </w:p>
    <w:p w:rsidR="00BC4A19" w:rsidRPr="00BC4A19" w:rsidRDefault="00BC4A19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color w:val="auto"/>
          <w:shd w:val="clear" w:color="auto" w:fill="FFFFFF"/>
        </w:rPr>
        <w:t>Благодарю за внимание.</w:t>
      </w:r>
    </w:p>
    <w:p w:rsidR="00A068C1" w:rsidRPr="00BC4A19" w:rsidRDefault="00A068C1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</w:p>
    <w:p w:rsidR="00A068C1" w:rsidRPr="00BC4A19" w:rsidRDefault="00A068C1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</w:p>
    <w:p w:rsidR="00A068C1" w:rsidRPr="00BC4A19" w:rsidRDefault="00EB3F0F" w:rsidP="00BC4A19">
      <w:pPr>
        <w:spacing w:after="0" w:line="240" w:lineRule="atLeast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>Начальник управления культуры и кино</w:t>
      </w:r>
    </w:p>
    <w:p w:rsidR="00A068C1" w:rsidRPr="00BC4A19" w:rsidRDefault="00EB3F0F" w:rsidP="00BC4A19">
      <w:pPr>
        <w:spacing w:after="0" w:line="240" w:lineRule="atLeast"/>
        <w:jc w:val="both"/>
        <w:rPr>
          <w:rFonts w:eastAsia="Calibri"/>
          <w:color w:val="auto"/>
          <w:sz w:val="27"/>
          <w:szCs w:val="27"/>
        </w:rPr>
      </w:pPr>
      <w:r w:rsidRPr="00BC4A19">
        <w:rPr>
          <w:rFonts w:eastAsia="Calibri"/>
          <w:color w:val="auto"/>
          <w:sz w:val="27"/>
          <w:szCs w:val="27"/>
        </w:rPr>
        <w:t xml:space="preserve">Администрации Вольского муниципального района                  </w:t>
      </w:r>
      <w:r w:rsidR="00355B32" w:rsidRPr="00BC4A19">
        <w:rPr>
          <w:rFonts w:eastAsia="Calibri"/>
          <w:color w:val="auto"/>
          <w:sz w:val="27"/>
          <w:szCs w:val="27"/>
        </w:rPr>
        <w:t>С</w:t>
      </w:r>
      <w:r w:rsidRPr="00BC4A19">
        <w:rPr>
          <w:rFonts w:eastAsia="Calibri"/>
          <w:color w:val="auto"/>
          <w:sz w:val="27"/>
          <w:szCs w:val="27"/>
        </w:rPr>
        <w:t>.</w:t>
      </w:r>
      <w:r w:rsidR="00355B32" w:rsidRPr="00BC4A19">
        <w:rPr>
          <w:rFonts w:eastAsia="Calibri"/>
          <w:color w:val="auto"/>
          <w:sz w:val="27"/>
          <w:szCs w:val="27"/>
        </w:rPr>
        <w:t>А</w:t>
      </w:r>
      <w:r w:rsidRPr="00BC4A19">
        <w:rPr>
          <w:rFonts w:eastAsia="Calibri"/>
          <w:color w:val="auto"/>
          <w:sz w:val="27"/>
          <w:szCs w:val="27"/>
        </w:rPr>
        <w:t xml:space="preserve">. </w:t>
      </w:r>
      <w:proofErr w:type="spellStart"/>
      <w:r w:rsidR="00355B32" w:rsidRPr="00BC4A19">
        <w:rPr>
          <w:rFonts w:eastAsia="Calibri"/>
          <w:color w:val="auto"/>
          <w:sz w:val="27"/>
          <w:szCs w:val="27"/>
        </w:rPr>
        <w:t>Неводчикова</w:t>
      </w:r>
      <w:proofErr w:type="spellEnd"/>
    </w:p>
    <w:p w:rsidR="00ED3D54" w:rsidRPr="00BC4A19" w:rsidRDefault="00ED3D54" w:rsidP="00BC4A19">
      <w:pPr>
        <w:spacing w:after="0" w:line="240" w:lineRule="atLeast"/>
        <w:ind w:firstLine="567"/>
        <w:jc w:val="both"/>
        <w:rPr>
          <w:rFonts w:eastAsia="Calibri"/>
          <w:color w:val="auto"/>
          <w:sz w:val="27"/>
          <w:szCs w:val="27"/>
        </w:rPr>
      </w:pPr>
    </w:p>
    <w:p w:rsidR="00BB3F12" w:rsidRPr="00BC4A19" w:rsidRDefault="00BB3F12" w:rsidP="00BC4A19">
      <w:pPr>
        <w:spacing w:after="0" w:line="240" w:lineRule="atLeast"/>
        <w:jc w:val="both"/>
        <w:rPr>
          <w:rFonts w:eastAsia="Calibri"/>
          <w:color w:val="auto"/>
          <w:sz w:val="16"/>
          <w:szCs w:val="16"/>
        </w:rPr>
      </w:pPr>
    </w:p>
    <w:p w:rsidR="00BB3F12" w:rsidRPr="00BC4A19" w:rsidRDefault="00BB3F12" w:rsidP="00BC4A19">
      <w:pPr>
        <w:spacing w:after="0" w:line="240" w:lineRule="atLeast"/>
        <w:jc w:val="both"/>
        <w:rPr>
          <w:rFonts w:eastAsia="Calibri"/>
          <w:color w:val="auto"/>
          <w:sz w:val="16"/>
          <w:szCs w:val="16"/>
        </w:rPr>
      </w:pPr>
    </w:p>
    <w:p w:rsidR="00BB3F12" w:rsidRPr="00BC4A19" w:rsidRDefault="00BB3F12" w:rsidP="00BC4A19">
      <w:pPr>
        <w:spacing w:after="0" w:line="240" w:lineRule="atLeast"/>
        <w:jc w:val="both"/>
        <w:rPr>
          <w:rFonts w:eastAsia="Calibri"/>
          <w:color w:val="auto"/>
          <w:sz w:val="16"/>
          <w:szCs w:val="16"/>
        </w:rPr>
      </w:pPr>
    </w:p>
    <w:p w:rsidR="00862AAD" w:rsidRPr="00BC4A19" w:rsidRDefault="00862AAD" w:rsidP="00BC4A19">
      <w:pPr>
        <w:spacing w:after="0" w:line="240" w:lineRule="atLeast"/>
        <w:jc w:val="both"/>
        <w:rPr>
          <w:rFonts w:eastAsia="Calibri"/>
          <w:color w:val="auto"/>
          <w:sz w:val="16"/>
          <w:szCs w:val="16"/>
        </w:rPr>
      </w:pPr>
      <w:r w:rsidRPr="00BC4A19">
        <w:rPr>
          <w:rFonts w:eastAsia="Calibri"/>
          <w:color w:val="auto"/>
          <w:sz w:val="16"/>
          <w:szCs w:val="16"/>
        </w:rPr>
        <w:t>Г.В.Маслова</w:t>
      </w:r>
    </w:p>
    <w:p w:rsidR="00AD4BF4" w:rsidRDefault="00862AAD" w:rsidP="00AD4BF4">
      <w:pPr>
        <w:spacing w:after="0" w:line="240" w:lineRule="atLeast"/>
        <w:jc w:val="both"/>
        <w:rPr>
          <w:rFonts w:eastAsia="Calibri"/>
          <w:color w:val="auto"/>
          <w:sz w:val="16"/>
          <w:szCs w:val="16"/>
        </w:rPr>
      </w:pPr>
      <w:r w:rsidRPr="00BC4A19">
        <w:rPr>
          <w:rFonts w:eastAsia="Calibri"/>
          <w:color w:val="auto"/>
          <w:sz w:val="16"/>
          <w:szCs w:val="16"/>
        </w:rPr>
        <w:t>7-33-29</w:t>
      </w:r>
    </w:p>
    <w:p w:rsidR="00AD4BF4" w:rsidRPr="00BC4A19" w:rsidRDefault="00AD4BF4" w:rsidP="00AD4BF4">
      <w:pPr>
        <w:spacing w:after="0" w:line="240" w:lineRule="atLeast"/>
        <w:jc w:val="both"/>
        <w:rPr>
          <w:rFonts w:eastAsia="Calibri"/>
          <w:b/>
          <w:color w:val="auto"/>
        </w:rPr>
      </w:pPr>
      <w:bookmarkStart w:id="0" w:name="_GoBack"/>
      <w:bookmarkEnd w:id="0"/>
    </w:p>
    <w:sectPr w:rsidR="00AD4BF4" w:rsidRPr="00BC4A19" w:rsidSect="00EA3F44">
      <w:headerReference w:type="default" r:id="rId8"/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B4" w:rsidRDefault="003866B4" w:rsidP="00287E61">
      <w:pPr>
        <w:spacing w:after="0" w:line="240" w:lineRule="auto"/>
      </w:pPr>
      <w:r>
        <w:separator/>
      </w:r>
    </w:p>
  </w:endnote>
  <w:endnote w:type="continuationSeparator" w:id="1">
    <w:p w:rsidR="003866B4" w:rsidRDefault="003866B4" w:rsidP="0028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B4" w:rsidRDefault="003866B4" w:rsidP="00287E61">
      <w:pPr>
        <w:spacing w:after="0" w:line="240" w:lineRule="auto"/>
      </w:pPr>
      <w:r>
        <w:separator/>
      </w:r>
    </w:p>
  </w:footnote>
  <w:footnote w:type="continuationSeparator" w:id="1">
    <w:p w:rsidR="003866B4" w:rsidRDefault="003866B4" w:rsidP="0028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492948"/>
      <w:docPartObj>
        <w:docPartGallery w:val="Page Numbers (Top of Page)"/>
        <w:docPartUnique/>
      </w:docPartObj>
    </w:sdtPr>
    <w:sdtContent>
      <w:p w:rsidR="00287E61" w:rsidRDefault="00684A74">
        <w:pPr>
          <w:pStyle w:val="a3"/>
          <w:jc w:val="right"/>
        </w:pPr>
        <w:r>
          <w:fldChar w:fldCharType="begin"/>
        </w:r>
        <w:r w:rsidR="00287E61">
          <w:instrText>PAGE   \* MERGEFORMAT</w:instrText>
        </w:r>
        <w:r>
          <w:fldChar w:fldCharType="separate"/>
        </w:r>
        <w:r w:rsidR="005C560F">
          <w:rPr>
            <w:noProof/>
          </w:rPr>
          <w:t>5</w:t>
        </w:r>
        <w:r>
          <w:fldChar w:fldCharType="end"/>
        </w:r>
      </w:p>
    </w:sdtContent>
  </w:sdt>
  <w:p w:rsidR="00287E61" w:rsidRDefault="00287E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99C"/>
    <w:rsid w:val="00001CF7"/>
    <w:rsid w:val="0002226B"/>
    <w:rsid w:val="0002403B"/>
    <w:rsid w:val="0003181F"/>
    <w:rsid w:val="000366E3"/>
    <w:rsid w:val="00053DCE"/>
    <w:rsid w:val="000762F2"/>
    <w:rsid w:val="000C25E8"/>
    <w:rsid w:val="000F377D"/>
    <w:rsid w:val="00110EC2"/>
    <w:rsid w:val="0012534F"/>
    <w:rsid w:val="00170980"/>
    <w:rsid w:val="00174FB2"/>
    <w:rsid w:val="00191C8D"/>
    <w:rsid w:val="001936E9"/>
    <w:rsid w:val="001B407D"/>
    <w:rsid w:val="001C64E2"/>
    <w:rsid w:val="001F5644"/>
    <w:rsid w:val="001F63A2"/>
    <w:rsid w:val="001F66B1"/>
    <w:rsid w:val="00210E1E"/>
    <w:rsid w:val="00213470"/>
    <w:rsid w:val="00242502"/>
    <w:rsid w:val="002477B4"/>
    <w:rsid w:val="00253C60"/>
    <w:rsid w:val="00287E61"/>
    <w:rsid w:val="002B3F48"/>
    <w:rsid w:val="00333658"/>
    <w:rsid w:val="00351E89"/>
    <w:rsid w:val="00355B32"/>
    <w:rsid w:val="003602CB"/>
    <w:rsid w:val="00375CFA"/>
    <w:rsid w:val="003866B4"/>
    <w:rsid w:val="00386AAA"/>
    <w:rsid w:val="003A3C8E"/>
    <w:rsid w:val="003E7FD2"/>
    <w:rsid w:val="003F284A"/>
    <w:rsid w:val="003F2DD0"/>
    <w:rsid w:val="00415584"/>
    <w:rsid w:val="004445F2"/>
    <w:rsid w:val="00453D8D"/>
    <w:rsid w:val="0046204C"/>
    <w:rsid w:val="004E49EB"/>
    <w:rsid w:val="00512F8F"/>
    <w:rsid w:val="00585CAA"/>
    <w:rsid w:val="005B2412"/>
    <w:rsid w:val="005C560F"/>
    <w:rsid w:val="00617D27"/>
    <w:rsid w:val="006330AD"/>
    <w:rsid w:val="00641448"/>
    <w:rsid w:val="006450EE"/>
    <w:rsid w:val="006523F7"/>
    <w:rsid w:val="00655743"/>
    <w:rsid w:val="0065652A"/>
    <w:rsid w:val="006642B7"/>
    <w:rsid w:val="00682DEB"/>
    <w:rsid w:val="00684A74"/>
    <w:rsid w:val="006A2C65"/>
    <w:rsid w:val="006A34FE"/>
    <w:rsid w:val="006B3C9C"/>
    <w:rsid w:val="006B7E78"/>
    <w:rsid w:val="006C498E"/>
    <w:rsid w:val="006D4B30"/>
    <w:rsid w:val="00700295"/>
    <w:rsid w:val="0070525C"/>
    <w:rsid w:val="00717F14"/>
    <w:rsid w:val="007605E8"/>
    <w:rsid w:val="00775CF9"/>
    <w:rsid w:val="007761A8"/>
    <w:rsid w:val="007C2519"/>
    <w:rsid w:val="00855610"/>
    <w:rsid w:val="00862AAD"/>
    <w:rsid w:val="008844F3"/>
    <w:rsid w:val="008876BC"/>
    <w:rsid w:val="00890FF0"/>
    <w:rsid w:val="00892C1A"/>
    <w:rsid w:val="008A2860"/>
    <w:rsid w:val="008B13AE"/>
    <w:rsid w:val="009129AE"/>
    <w:rsid w:val="0095698A"/>
    <w:rsid w:val="00975709"/>
    <w:rsid w:val="0098137B"/>
    <w:rsid w:val="00990D93"/>
    <w:rsid w:val="009A5B47"/>
    <w:rsid w:val="009B799F"/>
    <w:rsid w:val="009C5255"/>
    <w:rsid w:val="009D3D60"/>
    <w:rsid w:val="009D64D2"/>
    <w:rsid w:val="009D72B6"/>
    <w:rsid w:val="00A068C1"/>
    <w:rsid w:val="00A27933"/>
    <w:rsid w:val="00A4680B"/>
    <w:rsid w:val="00A46B4D"/>
    <w:rsid w:val="00A51993"/>
    <w:rsid w:val="00A53213"/>
    <w:rsid w:val="00A6645B"/>
    <w:rsid w:val="00AB08D0"/>
    <w:rsid w:val="00AB1540"/>
    <w:rsid w:val="00AC5D7D"/>
    <w:rsid w:val="00AD4BF4"/>
    <w:rsid w:val="00B022D3"/>
    <w:rsid w:val="00B124AA"/>
    <w:rsid w:val="00B2053F"/>
    <w:rsid w:val="00B20E1A"/>
    <w:rsid w:val="00B2251C"/>
    <w:rsid w:val="00B23D7B"/>
    <w:rsid w:val="00B40075"/>
    <w:rsid w:val="00B76D22"/>
    <w:rsid w:val="00BA15F4"/>
    <w:rsid w:val="00BB3F12"/>
    <w:rsid w:val="00BC4A19"/>
    <w:rsid w:val="00BD128E"/>
    <w:rsid w:val="00BE5A89"/>
    <w:rsid w:val="00C351B7"/>
    <w:rsid w:val="00C409A8"/>
    <w:rsid w:val="00C4420B"/>
    <w:rsid w:val="00C56E70"/>
    <w:rsid w:val="00C627C4"/>
    <w:rsid w:val="00CB50FC"/>
    <w:rsid w:val="00CE0DDD"/>
    <w:rsid w:val="00CE5097"/>
    <w:rsid w:val="00D14701"/>
    <w:rsid w:val="00D41F71"/>
    <w:rsid w:val="00D77C5A"/>
    <w:rsid w:val="00D803A7"/>
    <w:rsid w:val="00DB525B"/>
    <w:rsid w:val="00DC4EA6"/>
    <w:rsid w:val="00DF1006"/>
    <w:rsid w:val="00E07606"/>
    <w:rsid w:val="00E14722"/>
    <w:rsid w:val="00E444CC"/>
    <w:rsid w:val="00E567FB"/>
    <w:rsid w:val="00E656C3"/>
    <w:rsid w:val="00E84EFF"/>
    <w:rsid w:val="00E92F36"/>
    <w:rsid w:val="00EA3F44"/>
    <w:rsid w:val="00EA4A0B"/>
    <w:rsid w:val="00EA6441"/>
    <w:rsid w:val="00EB3F0F"/>
    <w:rsid w:val="00ED3D54"/>
    <w:rsid w:val="00ED76AC"/>
    <w:rsid w:val="00EF0E29"/>
    <w:rsid w:val="00F1599C"/>
    <w:rsid w:val="00F344A0"/>
    <w:rsid w:val="00F36267"/>
    <w:rsid w:val="00F46879"/>
    <w:rsid w:val="00F968D7"/>
    <w:rsid w:val="00F96BEA"/>
    <w:rsid w:val="00FA5009"/>
    <w:rsid w:val="00FB6D5C"/>
    <w:rsid w:val="00FF0391"/>
    <w:rsid w:val="00FF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A3C8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E61"/>
  </w:style>
  <w:style w:type="paragraph" w:styleId="a5">
    <w:name w:val="footer"/>
    <w:basedOn w:val="a"/>
    <w:link w:val="a6"/>
    <w:uiPriority w:val="99"/>
    <w:unhideWhenUsed/>
    <w:rsid w:val="0028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E61"/>
  </w:style>
  <w:style w:type="paragraph" w:styleId="a7">
    <w:name w:val="Balloon Text"/>
    <w:basedOn w:val="a"/>
    <w:link w:val="a8"/>
    <w:uiPriority w:val="99"/>
    <w:semiHidden/>
    <w:unhideWhenUsed/>
    <w:rsid w:val="0028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61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70029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western">
    <w:name w:val="western"/>
    <w:basedOn w:val="a"/>
    <w:rsid w:val="000318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F039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22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sklib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Г.В.</dc:creator>
  <cp:keywords/>
  <dc:description/>
  <cp:lastModifiedBy>Помякушина</cp:lastModifiedBy>
  <cp:revision>2</cp:revision>
  <cp:lastPrinted>2017-09-21T10:40:00Z</cp:lastPrinted>
  <dcterms:created xsi:type="dcterms:W3CDTF">2017-09-22T06:45:00Z</dcterms:created>
  <dcterms:modified xsi:type="dcterms:W3CDTF">2017-09-22T06:45:00Z</dcterms:modified>
</cp:coreProperties>
</file>