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A" w:rsidRDefault="00D4614A" w:rsidP="00806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C2" w:rsidRPr="00806CC2" w:rsidRDefault="00806CC2" w:rsidP="00806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C2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муниципальной программы «Противодействие коррупции </w:t>
      </w:r>
      <w:proofErr w:type="gramStart"/>
      <w:r w:rsidRPr="00806C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6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CC2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Pr="00806CC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 по итогам 2016 года </w:t>
      </w:r>
    </w:p>
    <w:p w:rsidR="00806CC2" w:rsidRPr="00806CC2" w:rsidRDefault="00806CC2" w:rsidP="00806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</w:t>
      </w:r>
      <w:proofErr w:type="gramStart"/>
      <w:r w:rsidRPr="00806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CC2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806CC2">
        <w:rPr>
          <w:rFonts w:ascii="Times New Roman" w:hAnsi="Times New Roman" w:cs="Times New Roman"/>
          <w:sz w:val="28"/>
          <w:szCs w:val="28"/>
        </w:rPr>
        <w:t xml:space="preserve"> муниципальном районе, в соответствии с Федеральным законом от 25.12.2008 г. № 273-ФЗ «О противодействии коррупции» постановлением администрацией Вольского муниципального района от 17.11.2014 г. № 3868 утверждена муниципальная программа «Противодействие коррупции в Вольском муниципальном районе Саратовской области на 2015-2017 годы».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 xml:space="preserve">На реализацию указанной Программы с 2015 г. по 2017 г. предусмотрено финансирование в размере 150 тыс. руб., в том числе в 2015 г.- 45 тыс. руб.; в 2016 г.- 51 тыс. руб.; в 2017 г.- 54 тыс. руб. 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>По итогам 2016 года исполнены следующие программные мероприятия, требующие финансирования: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 xml:space="preserve"> - «Ежеквартальный выпуск тематической полосы антикоррупционной направленности в средствах массовой информации»- из бюджета Вольского муниципального района предусмотрено финансирование в размере 22 тыс. руб.: из них освоено 11 тыс. руб. В настоящее время заключен муниципальный контракт от 11.08.2016 г. № 122 с МУ ИЦ «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 жизнь», в сумме 10 тыс. руб.;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>- «Проведение акции «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» в местах массового скопления граждан, направленного на предупреждение коррупционных правонарушений, устранение условий, порождающих коррупцию, в целях формирования 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 общественного сознания, нетерпимости к проявлению коррупции среди жителей Вольского муниципального района»- из бюджета Вольского муниципального района профинансировано 0,7 руб. Указанное мероприятие освоено в октябре 2016 г.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 xml:space="preserve">Так, в рамках указанного мероприятия управлением молодежной политики, спорта и туризма администрации Вольского муниципального района, а также силами добровольцев молодежного общественного Совета медицинского и педагогического колледжей проведена на площади 10-летия Октября </w:t>
      </w:r>
      <w:proofErr w:type="gramStart"/>
      <w:r w:rsidRPr="00806C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CC2">
        <w:rPr>
          <w:rFonts w:ascii="Times New Roman" w:hAnsi="Times New Roman" w:cs="Times New Roman"/>
          <w:sz w:val="28"/>
          <w:szCs w:val="28"/>
        </w:rPr>
        <w:t>. Вольска акция «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фешмоб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» «Молодежь против коррупции». По итогам проведенной акции, участниками акции было опрошено 42 человека, из указанного состава участников опроса однажды сталкивались с коррупцией- 3 чел., регулярно- 4 чел., никогда не сталкивались- 22; </w:t>
      </w:r>
      <w:proofErr w:type="gramStart"/>
      <w:r w:rsidRPr="00806CC2">
        <w:rPr>
          <w:rFonts w:ascii="Times New Roman" w:hAnsi="Times New Roman" w:cs="Times New Roman"/>
          <w:sz w:val="28"/>
          <w:szCs w:val="28"/>
        </w:rPr>
        <w:t>отрицательно относятся к даче взятки-22 чел., нормально- 10 чел., все равно- 3 чел.; и в какой сфере наиболее частым происходит это явление, ответили везде- 19 чел., чиновники- 11 чел., здравоохранение- 6 чел., другое- 1 чел.;</w:t>
      </w:r>
      <w:proofErr w:type="gramEnd"/>
    </w:p>
    <w:p w:rsidR="00806CC2" w:rsidRPr="00806CC2" w:rsidRDefault="00806CC2" w:rsidP="00806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lastRenderedPageBreak/>
        <w:t xml:space="preserve">- «Установление обратной связи с населением по вопросам противодействия коррупции посредством размещения социальной рекламы 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 содержания»- межбюджетные трансферты на осуществление переданных полномочий органов местного самоуправления муниципального образования город Вольск 18 тыс. руб. Указанное мероприятие освоено в мае 2016 г.</w:t>
      </w:r>
    </w:p>
    <w:p w:rsidR="00806CC2" w:rsidRPr="00806CC2" w:rsidRDefault="00806CC2" w:rsidP="00806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контрактом, в период времени с 25.04.2016 г. по 25.05.2016 г. был размещен рекламный щит (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 (3м. 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 6м.) по адресу: ул. </w:t>
      </w:r>
      <w:proofErr w:type="gramStart"/>
      <w:r w:rsidRPr="00806CC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806CC2">
        <w:rPr>
          <w:rFonts w:ascii="Times New Roman" w:hAnsi="Times New Roman" w:cs="Times New Roman"/>
          <w:sz w:val="28"/>
          <w:szCs w:val="28"/>
        </w:rPr>
        <w:t xml:space="preserve">, 200, г. Вольска, Саратовской области; 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 xml:space="preserve">- «Проведение муниципального конкурса «Мы против коррупции! Среди учащихся 10-11-х классов общеобразовательных учреждений Вольского муниципального района»- профинансировано из бюджета Вольского муниципального района   9 тыс. руб. Указанное мероприятие освоено в сентябре 2016 г.; 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>- «Организация исполнения мероприятия по установке ящиков по вопросам противодействия коррупции в микрорайонах города Вольска («Северный», «Новоселы», «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Привольск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06CC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06CC2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»- профинансировано из бюджета Вольского муниципального района 1,3 тыс. Указанное мероприятие освоено в июле 2016 г.  </w:t>
      </w:r>
    </w:p>
    <w:p w:rsidR="00806CC2" w:rsidRPr="00806CC2" w:rsidRDefault="00806CC2" w:rsidP="0080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>В рамках указанной Программы также проводились мероприятия, не требующие дополнительного финансирования, а именно:</w:t>
      </w:r>
    </w:p>
    <w:p w:rsidR="00806CC2" w:rsidRPr="00806CC2" w:rsidRDefault="00806CC2" w:rsidP="00806CC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06CC2">
        <w:rPr>
          <w:sz w:val="28"/>
          <w:szCs w:val="28"/>
        </w:rPr>
        <w:t>Антикоррупционная</w:t>
      </w:r>
      <w:proofErr w:type="spellEnd"/>
      <w:r w:rsidRPr="00806CC2">
        <w:rPr>
          <w:sz w:val="28"/>
          <w:szCs w:val="28"/>
        </w:rPr>
        <w:t xml:space="preserve"> экспертиза муниципальных правовых актов и их проектов - за период 2016 г. проведена </w:t>
      </w:r>
      <w:proofErr w:type="spellStart"/>
      <w:r w:rsidRPr="00806CC2">
        <w:rPr>
          <w:sz w:val="28"/>
          <w:szCs w:val="28"/>
        </w:rPr>
        <w:t>антикоррупционная</w:t>
      </w:r>
      <w:proofErr w:type="spellEnd"/>
      <w:r w:rsidRPr="00806CC2">
        <w:rPr>
          <w:sz w:val="28"/>
          <w:szCs w:val="28"/>
        </w:rPr>
        <w:t xml:space="preserve"> экспертиза 1283 муниципальных правовых актов и их проектов.</w:t>
      </w:r>
    </w:p>
    <w:p w:rsidR="00806CC2" w:rsidRPr="00806CC2" w:rsidRDefault="00806CC2" w:rsidP="00806CC2">
      <w:pPr>
        <w:pStyle w:val="a5"/>
        <w:ind w:left="0" w:firstLine="709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2. Мероприятия, направленные на установление обратной связи с населением в целях противодействия коррупции: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работа организованной линии «телефона доверия» (№ 7-07-98, № 7-07-13), для оперативного получения информации о фактах коррупции;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проведение анонимного анкетирования, с целью изучения мнения населения по вопросам антикоррупционной деятельности и мониторинга коррупционной обстановки на территории Вольского муниципального района;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 xml:space="preserve">- участие представителей институтов гражданского общества, действующих на территории Вольского муниципального района при разработке проектов нормативных правовых актов по вопросам противодействия коррупции, а также по осуществлению </w:t>
      </w:r>
      <w:proofErr w:type="gramStart"/>
      <w:r w:rsidRPr="00806CC2">
        <w:rPr>
          <w:sz w:val="28"/>
          <w:szCs w:val="28"/>
        </w:rPr>
        <w:t>контроля за</w:t>
      </w:r>
      <w:proofErr w:type="gramEnd"/>
      <w:r w:rsidRPr="00806CC2">
        <w:rPr>
          <w:sz w:val="28"/>
          <w:szCs w:val="28"/>
        </w:rPr>
        <w:t xml:space="preserve"> выполнением мероприятий, предусмотренных планом органа местного самоуправления;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b/>
          <w:sz w:val="28"/>
          <w:szCs w:val="28"/>
        </w:rPr>
        <w:t xml:space="preserve">- </w:t>
      </w:r>
      <w:r w:rsidRPr="00806CC2">
        <w:rPr>
          <w:sz w:val="28"/>
          <w:szCs w:val="28"/>
        </w:rPr>
        <w:t xml:space="preserve">организация и проведение круглых столов для информирования предпринимателей </w:t>
      </w:r>
      <w:proofErr w:type="spellStart"/>
      <w:r w:rsidRPr="00806CC2">
        <w:rPr>
          <w:sz w:val="28"/>
          <w:szCs w:val="28"/>
        </w:rPr>
        <w:t>Волького</w:t>
      </w:r>
      <w:proofErr w:type="spellEnd"/>
      <w:r w:rsidRPr="00806CC2">
        <w:rPr>
          <w:sz w:val="28"/>
          <w:szCs w:val="28"/>
        </w:rPr>
        <w:t xml:space="preserve"> муниципального района о ходе реализации Программы, для обсуждения проблем противодействия коррупции, для обобщения и распространения позитивного опыта </w:t>
      </w:r>
      <w:proofErr w:type="spellStart"/>
      <w:r w:rsidRPr="00806CC2">
        <w:rPr>
          <w:sz w:val="28"/>
          <w:szCs w:val="28"/>
        </w:rPr>
        <w:t>антикоррупционного</w:t>
      </w:r>
      <w:proofErr w:type="spellEnd"/>
      <w:r w:rsidRPr="00806CC2">
        <w:rPr>
          <w:sz w:val="28"/>
          <w:szCs w:val="28"/>
        </w:rPr>
        <w:t xml:space="preserve"> поведения среди субъектов предпринимательской деятельности. В соответствии с указанным программным мероприятием в 1 полугодии 2016 г. заседание Совета проведено 1 раз.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lastRenderedPageBreak/>
        <w:t>3. Регламентация деятельности органов местного самоуправления Вольского муниципального района: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 xml:space="preserve">- разработка регламентов муниципальных услуг и функций, предоставляемых органами местного самоуправления Вольского муниципального района. Информация обо всех услугах размещена в Сводном реестре государственных и муниципальных услуг (функций). </w:t>
      </w:r>
      <w:proofErr w:type="gramStart"/>
      <w:r w:rsidRPr="00806CC2">
        <w:rPr>
          <w:sz w:val="28"/>
          <w:szCs w:val="28"/>
        </w:rPr>
        <w:t xml:space="preserve">На информационных стендах при входе в кабинеты, на официальном сайте администрации Вольского муниципального района, на Едином и региональном порталах государственных и муниципальных услуг размещена информация о порядке оказания муниципальных услуг, указаны адреса и номера телефонов, по которым можно сообщить о коррупционных правонарушениях муниципальных служащих и работников муниципальных учреждений. </w:t>
      </w:r>
      <w:proofErr w:type="gramEnd"/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4. Меры, направленные на исключение коррупционной составляющей в сфере муниципальной службы: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проведение работы по формированию кадрового резерва;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проведение заседаний аттестационной комиссии муниципальных служащих;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разработка и утверждение должностных инструкций муниципальных служащих;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 xml:space="preserve">- ознакомление муниципальных служащих с нормами </w:t>
      </w:r>
      <w:proofErr w:type="spellStart"/>
      <w:r w:rsidRPr="00806CC2">
        <w:rPr>
          <w:sz w:val="28"/>
          <w:szCs w:val="28"/>
        </w:rPr>
        <w:t>антикоррупционного</w:t>
      </w:r>
      <w:proofErr w:type="spellEnd"/>
      <w:r w:rsidRPr="00806CC2">
        <w:rPr>
          <w:sz w:val="28"/>
          <w:szCs w:val="28"/>
        </w:rPr>
        <w:t xml:space="preserve"> законодательства;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формирование перечня должностей муниципальной службы, замещение которых связано с коррупционными рисками;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действие комиссий по соблюдению требований к служебному поведению муниципальных служащих и урегулированию конфликта интересов;</w:t>
      </w:r>
    </w:p>
    <w:p w:rsidR="00806CC2" w:rsidRPr="00806CC2" w:rsidRDefault="00806CC2" w:rsidP="00806CC2">
      <w:pPr>
        <w:pStyle w:val="a5"/>
        <w:ind w:left="0" w:firstLine="708"/>
        <w:jc w:val="both"/>
        <w:rPr>
          <w:sz w:val="28"/>
          <w:szCs w:val="28"/>
        </w:rPr>
      </w:pPr>
      <w:r w:rsidRPr="00806CC2">
        <w:rPr>
          <w:sz w:val="28"/>
          <w:szCs w:val="28"/>
        </w:rPr>
        <w:t>- формирование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06CC2" w:rsidRPr="00806CC2" w:rsidRDefault="00806CC2" w:rsidP="00806CC2">
      <w:pPr>
        <w:pStyle w:val="a5"/>
        <w:ind w:left="0" w:firstLine="708"/>
        <w:jc w:val="both"/>
        <w:rPr>
          <w:b/>
          <w:sz w:val="28"/>
          <w:szCs w:val="28"/>
        </w:rPr>
      </w:pPr>
      <w:r w:rsidRPr="00806CC2">
        <w:rPr>
          <w:sz w:val="28"/>
          <w:szCs w:val="28"/>
        </w:rPr>
        <w:t>На официальном сайте администрации Вольского муниципального района</w:t>
      </w:r>
      <w:r w:rsidRPr="00806CC2">
        <w:rPr>
          <w:b/>
          <w:sz w:val="28"/>
          <w:szCs w:val="28"/>
        </w:rPr>
        <w:t xml:space="preserve"> </w:t>
      </w:r>
      <w:r w:rsidRPr="00806CC2">
        <w:rPr>
          <w:sz w:val="28"/>
          <w:szCs w:val="28"/>
        </w:rPr>
        <w:t xml:space="preserve"> регулярно размещается информация о ходе реализации Программы, и мероприятиях, проводимых в указанной сфере.</w:t>
      </w:r>
    </w:p>
    <w:p w:rsidR="00806CC2" w:rsidRPr="00806CC2" w:rsidRDefault="00806CC2" w:rsidP="00806CC2">
      <w:pPr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06CC2">
        <w:rPr>
          <w:rFonts w:ascii="Times New Roman" w:hAnsi="Times New Roman" w:cs="Times New Roman"/>
          <w:sz w:val="28"/>
          <w:szCs w:val="28"/>
        </w:rPr>
        <w:t>В рамках исполнения программного мероприятия по организации повышения квалификации муниципальных служащих, в должностные обязанности которых входит участие в противодействии коррупции консультант отдела экспертизы муниципальных правовых актов управления правового обеспечения администрации Вольского муниципального района 7-8 апреля 2016 г. принял участие в межрегиональном семинаре- совещании ПФО «Реализация законодательства о закупках как инструмент противодействия коррупции» на базе Поволжского института управления имени П.А.</w:t>
      </w:r>
      <w:proofErr w:type="gramEnd"/>
      <w:r w:rsidRPr="00806CC2">
        <w:rPr>
          <w:rFonts w:ascii="Times New Roman" w:hAnsi="Times New Roman" w:cs="Times New Roman"/>
          <w:sz w:val="28"/>
          <w:szCs w:val="28"/>
        </w:rPr>
        <w:t xml:space="preserve"> Столыпина </w:t>
      </w:r>
      <w:proofErr w:type="spellStart"/>
      <w:r w:rsidRPr="00806CC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06CC2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Федерации, о чем выдан сертификат № 22. </w:t>
      </w:r>
    </w:p>
    <w:p w:rsidR="00806CC2" w:rsidRPr="00806CC2" w:rsidRDefault="00806CC2" w:rsidP="00806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C2">
        <w:rPr>
          <w:rFonts w:ascii="Times New Roman" w:hAnsi="Times New Roman" w:cs="Times New Roman"/>
          <w:sz w:val="28"/>
          <w:szCs w:val="28"/>
        </w:rPr>
        <w:t xml:space="preserve">Таким образом, достигнуты все пункты мероприятий муниципальной программы за истекший период 2016 г. </w:t>
      </w:r>
    </w:p>
    <w:p w:rsidR="00806CC2" w:rsidRPr="00806CC2" w:rsidRDefault="00806CC2" w:rsidP="00806CC2">
      <w:pPr>
        <w:rPr>
          <w:rFonts w:ascii="Times New Roman" w:hAnsi="Times New Roman" w:cs="Times New Roman"/>
        </w:rPr>
      </w:pPr>
    </w:p>
    <w:p w:rsidR="00000000" w:rsidRPr="00806CC2" w:rsidRDefault="00D4614A">
      <w:pPr>
        <w:rPr>
          <w:rFonts w:ascii="Times New Roman" w:hAnsi="Times New Roman" w:cs="Times New Roman"/>
        </w:rPr>
      </w:pPr>
    </w:p>
    <w:sectPr w:rsidR="00000000" w:rsidRPr="00806CC2" w:rsidSect="00E73A51">
      <w:footerReference w:type="default" r:id="rId5"/>
      <w:footnotePr>
        <w:pos w:val="beneathText"/>
      </w:footnotePr>
      <w:pgSz w:w="11905" w:h="16837"/>
      <w:pgMar w:top="397" w:right="567" w:bottom="340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26" w:rsidRDefault="00D4614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A7E26" w:rsidRDefault="00D4614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55"/>
    <w:multiLevelType w:val="hybridMultilevel"/>
    <w:tmpl w:val="21AC44A4"/>
    <w:lvl w:ilvl="0" w:tplc="D1F2EB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06CC2"/>
    <w:rsid w:val="00806CC2"/>
    <w:rsid w:val="00D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6C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806C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06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Помякушина</dc:creator>
  <cp:keywords/>
  <dc:description/>
  <cp:lastModifiedBy>Помякушина</cp:lastModifiedBy>
  <cp:revision>3</cp:revision>
  <dcterms:created xsi:type="dcterms:W3CDTF">2017-04-26T11:39:00Z</dcterms:created>
  <dcterms:modified xsi:type="dcterms:W3CDTF">2017-04-26T11:41:00Z</dcterms:modified>
</cp:coreProperties>
</file>