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5E7" w:rsidRDefault="00C65583" w:rsidP="00C565E7">
      <w:pPr>
        <w:tabs>
          <w:tab w:val="num" w:pos="432"/>
        </w:tabs>
        <w:ind w:left="432" w:hanging="432"/>
        <w:jc w:val="both"/>
        <w:rPr>
          <w:sz w:val="28"/>
          <w:szCs w:val="28"/>
        </w:rPr>
      </w:pPr>
      <w:r w:rsidRPr="000B67C4">
        <w:rPr>
          <w:sz w:val="28"/>
          <w:szCs w:val="28"/>
        </w:rPr>
        <w:t xml:space="preserve"> </w:t>
      </w:r>
      <w:r w:rsidR="00C565E7">
        <w:rPr>
          <w:sz w:val="28"/>
          <w:szCs w:val="28"/>
        </w:rPr>
        <w:t xml:space="preserve">                                                             </w:t>
      </w:r>
      <w:r w:rsidR="00C565E7">
        <w:rPr>
          <w:noProof/>
          <w:sz w:val="28"/>
          <w:szCs w:val="28"/>
        </w:rPr>
        <w:drawing>
          <wp:inline distT="0" distB="0" distL="0" distR="0">
            <wp:extent cx="552450" cy="6381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8000" contrast="48000"/>
                    </a:blip>
                    <a:srcRect/>
                    <a:stretch>
                      <a:fillRect/>
                    </a:stretch>
                  </pic:blipFill>
                  <pic:spPr bwMode="auto">
                    <a:xfrm>
                      <a:off x="0" y="0"/>
                      <a:ext cx="552450" cy="638175"/>
                    </a:xfrm>
                    <a:prstGeom prst="rect">
                      <a:avLst/>
                    </a:prstGeom>
                    <a:solidFill>
                      <a:srgbClr val="FFFFFF"/>
                    </a:solidFill>
                    <a:ln w="9525">
                      <a:noFill/>
                      <a:miter lim="800000"/>
                      <a:headEnd/>
                      <a:tailEnd/>
                    </a:ln>
                  </pic:spPr>
                </pic:pic>
              </a:graphicData>
            </a:graphic>
          </wp:inline>
        </w:drawing>
      </w:r>
    </w:p>
    <w:p w:rsidR="00C565E7" w:rsidRDefault="00C565E7" w:rsidP="00C565E7">
      <w:pPr>
        <w:tabs>
          <w:tab w:val="num" w:pos="432"/>
        </w:tabs>
        <w:ind w:left="432" w:hanging="432"/>
        <w:jc w:val="center"/>
        <w:rPr>
          <w:b/>
          <w:sz w:val="28"/>
          <w:szCs w:val="28"/>
        </w:rPr>
      </w:pPr>
      <w:r>
        <w:rPr>
          <w:b/>
          <w:sz w:val="28"/>
          <w:szCs w:val="28"/>
        </w:rPr>
        <w:t xml:space="preserve">СОВЕТ </w:t>
      </w:r>
    </w:p>
    <w:p w:rsidR="00C565E7" w:rsidRDefault="00C565E7" w:rsidP="00C565E7">
      <w:pPr>
        <w:tabs>
          <w:tab w:val="num" w:pos="432"/>
        </w:tabs>
        <w:ind w:left="432" w:hanging="432"/>
        <w:jc w:val="center"/>
        <w:rPr>
          <w:b/>
          <w:sz w:val="28"/>
          <w:szCs w:val="28"/>
        </w:rPr>
      </w:pPr>
      <w:r>
        <w:rPr>
          <w:b/>
          <w:sz w:val="28"/>
          <w:szCs w:val="28"/>
        </w:rPr>
        <w:t>МУНИЦИПАЛЬНОГО ОБРАЗОВАНИЯ ГОРОД ВОЛЬСК</w:t>
      </w:r>
    </w:p>
    <w:p w:rsidR="00C565E7" w:rsidRDefault="00C565E7" w:rsidP="00C565E7">
      <w:pPr>
        <w:tabs>
          <w:tab w:val="num" w:pos="432"/>
        </w:tabs>
        <w:ind w:left="432" w:hanging="432"/>
        <w:jc w:val="center"/>
        <w:rPr>
          <w:b/>
          <w:sz w:val="28"/>
          <w:szCs w:val="28"/>
        </w:rPr>
      </w:pPr>
      <w:r>
        <w:rPr>
          <w:b/>
          <w:sz w:val="28"/>
          <w:szCs w:val="28"/>
        </w:rPr>
        <w:t>ВОЛЬСКОГО МУНИЦИПАЛЬНОГО РАЙОНА</w:t>
      </w:r>
    </w:p>
    <w:p w:rsidR="00C565E7" w:rsidRDefault="00C565E7" w:rsidP="00C565E7">
      <w:pPr>
        <w:tabs>
          <w:tab w:val="num" w:pos="432"/>
        </w:tabs>
        <w:ind w:left="432" w:hanging="432"/>
        <w:jc w:val="center"/>
        <w:rPr>
          <w:b/>
          <w:sz w:val="28"/>
          <w:szCs w:val="28"/>
        </w:rPr>
      </w:pPr>
      <w:r>
        <w:rPr>
          <w:b/>
          <w:sz w:val="28"/>
          <w:szCs w:val="28"/>
        </w:rPr>
        <w:t>САРАТОВСКОЙ ОБЛАСТИ</w:t>
      </w:r>
    </w:p>
    <w:p w:rsidR="00C565E7" w:rsidRDefault="00C565E7" w:rsidP="00C565E7">
      <w:pPr>
        <w:tabs>
          <w:tab w:val="num" w:pos="432"/>
        </w:tabs>
        <w:ind w:left="432" w:hanging="432"/>
        <w:jc w:val="center"/>
        <w:rPr>
          <w:b/>
          <w:sz w:val="28"/>
          <w:szCs w:val="28"/>
        </w:rPr>
      </w:pPr>
    </w:p>
    <w:p w:rsidR="00C565E7" w:rsidRDefault="00C565E7" w:rsidP="00C565E7">
      <w:pPr>
        <w:tabs>
          <w:tab w:val="num" w:pos="432"/>
        </w:tabs>
        <w:ind w:left="432" w:hanging="432"/>
        <w:jc w:val="center"/>
        <w:rPr>
          <w:b/>
          <w:sz w:val="28"/>
          <w:szCs w:val="28"/>
        </w:rPr>
      </w:pPr>
      <w:proofErr w:type="gramStart"/>
      <w:r>
        <w:rPr>
          <w:b/>
          <w:sz w:val="28"/>
          <w:szCs w:val="28"/>
        </w:rPr>
        <w:t>Р</w:t>
      </w:r>
      <w:proofErr w:type="gramEnd"/>
      <w:r>
        <w:rPr>
          <w:b/>
          <w:sz w:val="28"/>
          <w:szCs w:val="28"/>
        </w:rPr>
        <w:t xml:space="preserve"> Е Ш Е Н И Е</w:t>
      </w:r>
    </w:p>
    <w:p w:rsidR="00C565E7" w:rsidRDefault="00C565E7" w:rsidP="00C565E7">
      <w:pPr>
        <w:tabs>
          <w:tab w:val="num" w:pos="432"/>
        </w:tabs>
        <w:ind w:left="432" w:hanging="432"/>
        <w:jc w:val="center"/>
        <w:rPr>
          <w:b/>
          <w:sz w:val="28"/>
          <w:szCs w:val="28"/>
        </w:rPr>
      </w:pPr>
    </w:p>
    <w:p w:rsidR="00C565E7" w:rsidRDefault="00C565E7" w:rsidP="00C565E7">
      <w:pPr>
        <w:tabs>
          <w:tab w:val="num" w:pos="432"/>
        </w:tabs>
        <w:ind w:left="432" w:hanging="432"/>
        <w:jc w:val="center"/>
        <w:rPr>
          <w:b/>
          <w:sz w:val="10"/>
          <w:szCs w:val="10"/>
        </w:rPr>
      </w:pPr>
    </w:p>
    <w:p w:rsidR="00C565E7" w:rsidRPr="00C13810" w:rsidRDefault="00C565E7" w:rsidP="00C565E7">
      <w:pPr>
        <w:tabs>
          <w:tab w:val="num" w:pos="432"/>
        </w:tabs>
        <w:ind w:left="432" w:hanging="432"/>
        <w:rPr>
          <w:b/>
          <w:sz w:val="28"/>
          <w:szCs w:val="28"/>
        </w:rPr>
      </w:pPr>
      <w:r>
        <w:rPr>
          <w:b/>
          <w:sz w:val="28"/>
          <w:szCs w:val="28"/>
        </w:rPr>
        <w:t>28 декабря 2016 г.                            № 38/3-192                                г. Вольск</w:t>
      </w:r>
    </w:p>
    <w:p w:rsidR="00547F8B" w:rsidRPr="000B67C4" w:rsidRDefault="00547F8B" w:rsidP="00C65583">
      <w:pPr>
        <w:pStyle w:val="a3"/>
        <w:tabs>
          <w:tab w:val="left" w:pos="708"/>
        </w:tabs>
        <w:spacing w:line="252" w:lineRule="auto"/>
        <w:ind w:firstLine="0"/>
        <w:rPr>
          <w:szCs w:val="28"/>
        </w:rPr>
      </w:pPr>
    </w:p>
    <w:tbl>
      <w:tblPr>
        <w:tblW w:w="11440" w:type="dxa"/>
        <w:tblLayout w:type="fixed"/>
        <w:tblLook w:val="04A0"/>
      </w:tblPr>
      <w:tblGrid>
        <w:gridCol w:w="8046"/>
        <w:gridCol w:w="242"/>
        <w:gridCol w:w="3152"/>
      </w:tblGrid>
      <w:tr w:rsidR="00C65583" w:rsidRPr="000B67C4" w:rsidTr="00DF72A2">
        <w:trPr>
          <w:trHeight w:val="1791"/>
        </w:trPr>
        <w:tc>
          <w:tcPr>
            <w:tcW w:w="8046" w:type="dxa"/>
          </w:tcPr>
          <w:p w:rsidR="00C65583" w:rsidRPr="000B67C4" w:rsidRDefault="00C65583">
            <w:pPr>
              <w:ind w:firstLine="567"/>
              <w:jc w:val="both"/>
              <w:rPr>
                <w:sz w:val="28"/>
                <w:szCs w:val="28"/>
              </w:rPr>
            </w:pPr>
            <w:r w:rsidRPr="000B67C4">
              <w:rPr>
                <w:sz w:val="28"/>
                <w:szCs w:val="28"/>
              </w:rPr>
              <w:t xml:space="preserve"> О  внесении  изменени</w:t>
            </w:r>
            <w:r w:rsidR="00547F8B">
              <w:rPr>
                <w:sz w:val="28"/>
                <w:szCs w:val="28"/>
              </w:rPr>
              <w:t>й</w:t>
            </w:r>
            <w:r w:rsidR="00C565E7">
              <w:rPr>
                <w:sz w:val="28"/>
                <w:szCs w:val="28"/>
              </w:rPr>
              <w:t xml:space="preserve">  в  </w:t>
            </w:r>
            <w:r w:rsidRPr="000B67C4">
              <w:rPr>
                <w:sz w:val="28"/>
                <w:szCs w:val="28"/>
              </w:rPr>
              <w:t>«Правила  землепользования</w:t>
            </w:r>
            <w:r w:rsidR="00C565E7">
              <w:rPr>
                <w:sz w:val="28"/>
                <w:szCs w:val="28"/>
              </w:rPr>
              <w:t xml:space="preserve">  и  застройки  муниципального </w:t>
            </w:r>
            <w:r w:rsidRPr="000B67C4">
              <w:rPr>
                <w:sz w:val="28"/>
                <w:szCs w:val="28"/>
              </w:rPr>
              <w:t>образования  город  Вольск  Вольского  муниципального  района  Саратовской  области»</w:t>
            </w:r>
            <w:r w:rsidR="004178C7" w:rsidRPr="000B67C4">
              <w:rPr>
                <w:sz w:val="28"/>
                <w:szCs w:val="28"/>
              </w:rPr>
              <w:t>,</w:t>
            </w:r>
            <w:r w:rsidRPr="000B67C4">
              <w:rPr>
                <w:sz w:val="28"/>
                <w:szCs w:val="28"/>
              </w:rPr>
              <w:t xml:space="preserve"> </w:t>
            </w:r>
            <w:r w:rsidR="00C565E7">
              <w:rPr>
                <w:sz w:val="28"/>
                <w:szCs w:val="28"/>
              </w:rPr>
              <w:t xml:space="preserve">утвержденные  </w:t>
            </w:r>
            <w:r w:rsidR="004178C7" w:rsidRPr="000B67C4">
              <w:rPr>
                <w:sz w:val="28"/>
                <w:szCs w:val="28"/>
              </w:rPr>
              <w:t>Решением  Совета  муниципального  образования</w:t>
            </w:r>
            <w:r w:rsidR="001262A5" w:rsidRPr="000B67C4">
              <w:rPr>
                <w:sz w:val="28"/>
                <w:szCs w:val="28"/>
              </w:rPr>
              <w:t xml:space="preserve">  </w:t>
            </w:r>
            <w:r w:rsidR="004178C7" w:rsidRPr="000B67C4">
              <w:rPr>
                <w:sz w:val="28"/>
                <w:szCs w:val="28"/>
              </w:rPr>
              <w:t xml:space="preserve">  город  </w:t>
            </w:r>
            <w:r w:rsidR="001262A5" w:rsidRPr="000B67C4">
              <w:rPr>
                <w:sz w:val="28"/>
                <w:szCs w:val="28"/>
              </w:rPr>
              <w:t xml:space="preserve">  </w:t>
            </w:r>
            <w:r w:rsidR="004178C7" w:rsidRPr="000B67C4">
              <w:rPr>
                <w:sz w:val="28"/>
                <w:szCs w:val="28"/>
              </w:rPr>
              <w:t xml:space="preserve">Вольск  </w:t>
            </w:r>
            <w:r w:rsidR="00D878F3" w:rsidRPr="000B67C4">
              <w:rPr>
                <w:sz w:val="28"/>
                <w:szCs w:val="28"/>
              </w:rPr>
              <w:t xml:space="preserve">Вольского муниципального района Саратовской  области  </w:t>
            </w:r>
            <w:r w:rsidR="004178C7" w:rsidRPr="000B67C4">
              <w:rPr>
                <w:sz w:val="28"/>
                <w:szCs w:val="28"/>
              </w:rPr>
              <w:t>от  16.02.2012 г. № 45/2-256</w:t>
            </w:r>
          </w:p>
          <w:p w:rsidR="00C65583" w:rsidRPr="000B67C4" w:rsidRDefault="00C65583">
            <w:pPr>
              <w:snapToGrid w:val="0"/>
              <w:jc w:val="both"/>
              <w:rPr>
                <w:sz w:val="28"/>
                <w:szCs w:val="28"/>
              </w:rPr>
            </w:pPr>
          </w:p>
        </w:tc>
        <w:tc>
          <w:tcPr>
            <w:tcW w:w="242" w:type="dxa"/>
          </w:tcPr>
          <w:p w:rsidR="00C65583" w:rsidRPr="000B67C4" w:rsidRDefault="00C65583">
            <w:pPr>
              <w:snapToGrid w:val="0"/>
              <w:jc w:val="both"/>
              <w:rPr>
                <w:sz w:val="28"/>
                <w:szCs w:val="28"/>
                <w:lang w:eastAsia="ar-SA"/>
              </w:rPr>
            </w:pPr>
          </w:p>
        </w:tc>
        <w:tc>
          <w:tcPr>
            <w:tcW w:w="3152" w:type="dxa"/>
          </w:tcPr>
          <w:p w:rsidR="00C65583" w:rsidRPr="000B67C4" w:rsidRDefault="00C65583">
            <w:pPr>
              <w:snapToGrid w:val="0"/>
              <w:jc w:val="both"/>
              <w:rPr>
                <w:sz w:val="28"/>
                <w:szCs w:val="28"/>
                <w:lang w:eastAsia="ar-SA"/>
              </w:rPr>
            </w:pPr>
          </w:p>
        </w:tc>
      </w:tr>
    </w:tbl>
    <w:p w:rsidR="00A87366" w:rsidRPr="000B67C4" w:rsidRDefault="00C65583" w:rsidP="00C65583">
      <w:pPr>
        <w:pStyle w:val="31"/>
        <w:spacing w:after="0" w:line="240" w:lineRule="auto"/>
        <w:ind w:left="0" w:firstLine="708"/>
        <w:jc w:val="both"/>
        <w:rPr>
          <w:rFonts w:ascii="Times New Roman" w:hAnsi="Times New Roman" w:cs="Times New Roman"/>
          <w:sz w:val="28"/>
          <w:szCs w:val="28"/>
        </w:rPr>
      </w:pPr>
      <w:proofErr w:type="gramStart"/>
      <w:r w:rsidRPr="000B67C4">
        <w:rPr>
          <w:rFonts w:ascii="Times New Roman" w:hAnsi="Times New Roman" w:cs="Times New Roman"/>
          <w:sz w:val="28"/>
          <w:szCs w:val="28"/>
        </w:rPr>
        <w:t xml:space="preserve">В целях  </w:t>
      </w:r>
      <w:r w:rsidR="0037064A" w:rsidRPr="000B67C4">
        <w:rPr>
          <w:rFonts w:ascii="Times New Roman" w:hAnsi="Times New Roman" w:cs="Times New Roman"/>
          <w:sz w:val="28"/>
          <w:szCs w:val="28"/>
        </w:rPr>
        <w:t xml:space="preserve">исполнения  федерального  законодательства  в  сфере  градостроительства  и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w:t>
      </w:r>
      <w:r w:rsidRPr="000B67C4">
        <w:rPr>
          <w:rFonts w:ascii="Times New Roman" w:hAnsi="Times New Roman" w:cs="Times New Roman"/>
          <w:sz w:val="28"/>
          <w:szCs w:val="28"/>
        </w:rPr>
        <w:t xml:space="preserve">  стат</w:t>
      </w:r>
      <w:r w:rsidR="0037064A" w:rsidRPr="000B67C4">
        <w:rPr>
          <w:rFonts w:ascii="Times New Roman" w:hAnsi="Times New Roman" w:cs="Times New Roman"/>
          <w:sz w:val="28"/>
          <w:szCs w:val="28"/>
        </w:rPr>
        <w:t>ьями</w:t>
      </w:r>
      <w:r w:rsidRPr="000B67C4">
        <w:rPr>
          <w:rFonts w:ascii="Times New Roman" w:hAnsi="Times New Roman" w:cs="Times New Roman"/>
          <w:sz w:val="28"/>
          <w:szCs w:val="28"/>
        </w:rPr>
        <w:t xml:space="preserve">  30-33  Градостроительного  кодекса  Российской  Федерации,    руководствуясь  Федеральным  законом  от  06.10.2003 г.  №131-ФЗ  «Об  общих  принципах  организации  местного  самоуправления </w:t>
      </w:r>
      <w:r w:rsidR="004178C7" w:rsidRPr="000B67C4">
        <w:rPr>
          <w:rFonts w:ascii="Times New Roman" w:hAnsi="Times New Roman" w:cs="Times New Roman"/>
          <w:sz w:val="28"/>
          <w:szCs w:val="28"/>
        </w:rPr>
        <w:t>в</w:t>
      </w:r>
      <w:r w:rsidRPr="000B67C4">
        <w:rPr>
          <w:rFonts w:ascii="Times New Roman" w:hAnsi="Times New Roman" w:cs="Times New Roman"/>
          <w:sz w:val="28"/>
          <w:szCs w:val="28"/>
        </w:rPr>
        <w:t xml:space="preserve"> «Российской  Федерации»,  </w:t>
      </w:r>
      <w:r w:rsidR="0037064A" w:rsidRPr="000B67C4">
        <w:rPr>
          <w:rFonts w:ascii="Times New Roman" w:hAnsi="Times New Roman" w:cs="Times New Roman"/>
          <w:sz w:val="28"/>
          <w:szCs w:val="28"/>
        </w:rPr>
        <w:t xml:space="preserve">ст.19  </w:t>
      </w:r>
      <w:r w:rsidRPr="000B67C4">
        <w:rPr>
          <w:rFonts w:ascii="Times New Roman" w:hAnsi="Times New Roman" w:cs="Times New Roman"/>
          <w:sz w:val="28"/>
          <w:szCs w:val="28"/>
        </w:rPr>
        <w:t>Устав</w:t>
      </w:r>
      <w:r w:rsidR="0037064A" w:rsidRPr="000B67C4">
        <w:rPr>
          <w:rFonts w:ascii="Times New Roman" w:hAnsi="Times New Roman" w:cs="Times New Roman"/>
          <w:sz w:val="28"/>
          <w:szCs w:val="28"/>
        </w:rPr>
        <w:t>а</w:t>
      </w:r>
      <w:r w:rsidRPr="000B67C4">
        <w:rPr>
          <w:rFonts w:ascii="Times New Roman" w:hAnsi="Times New Roman" w:cs="Times New Roman"/>
          <w:sz w:val="28"/>
          <w:szCs w:val="28"/>
        </w:rPr>
        <w:t xml:space="preserve">  муниципального  образования  город  Вольск  Вольского  муниципального  района</w:t>
      </w:r>
      <w:proofErr w:type="gramEnd"/>
      <w:r w:rsidRPr="000B67C4">
        <w:rPr>
          <w:rFonts w:ascii="Times New Roman" w:hAnsi="Times New Roman" w:cs="Times New Roman"/>
          <w:sz w:val="28"/>
          <w:szCs w:val="28"/>
        </w:rPr>
        <w:t xml:space="preserve">  Саратовской  области, </w:t>
      </w:r>
      <w:r w:rsidR="007D1C67" w:rsidRPr="000B67C4">
        <w:rPr>
          <w:rFonts w:ascii="Times New Roman" w:hAnsi="Times New Roman" w:cs="Times New Roman"/>
          <w:sz w:val="28"/>
          <w:szCs w:val="28"/>
        </w:rPr>
        <w:t>Совет</w:t>
      </w:r>
      <w:r w:rsidRPr="000B67C4">
        <w:rPr>
          <w:rFonts w:ascii="Times New Roman" w:hAnsi="Times New Roman" w:cs="Times New Roman"/>
          <w:sz w:val="28"/>
          <w:szCs w:val="28"/>
        </w:rPr>
        <w:t xml:space="preserve">  муниципального  образования  город  Вольск</w:t>
      </w:r>
      <w:r w:rsidR="00D878F3" w:rsidRPr="000B67C4">
        <w:rPr>
          <w:rFonts w:ascii="Times New Roman" w:hAnsi="Times New Roman" w:cs="Times New Roman"/>
          <w:sz w:val="28"/>
          <w:szCs w:val="28"/>
        </w:rPr>
        <w:t xml:space="preserve"> Вольского муниципального района Саратовской  области</w:t>
      </w:r>
    </w:p>
    <w:p w:rsidR="000A200E" w:rsidRPr="00C565E7" w:rsidRDefault="007D1C67" w:rsidP="00C565E7">
      <w:pPr>
        <w:pStyle w:val="31"/>
        <w:spacing w:after="0" w:line="240" w:lineRule="auto"/>
        <w:ind w:left="0" w:firstLine="708"/>
        <w:jc w:val="both"/>
        <w:rPr>
          <w:rFonts w:ascii="Times New Roman" w:hAnsi="Times New Roman" w:cs="Times New Roman"/>
          <w:b/>
          <w:sz w:val="28"/>
          <w:szCs w:val="28"/>
        </w:rPr>
      </w:pPr>
      <w:r w:rsidRPr="00C565E7">
        <w:rPr>
          <w:rFonts w:ascii="Times New Roman" w:hAnsi="Times New Roman" w:cs="Times New Roman"/>
          <w:b/>
          <w:sz w:val="28"/>
          <w:szCs w:val="28"/>
        </w:rPr>
        <w:t xml:space="preserve">                                                РЕШИЛ:</w:t>
      </w:r>
    </w:p>
    <w:p w:rsidR="00A87366" w:rsidRDefault="00C565E7" w:rsidP="00780EF8">
      <w:pPr>
        <w:pStyle w:val="31"/>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1. Внести </w:t>
      </w:r>
      <w:r w:rsidR="00547F8B">
        <w:rPr>
          <w:rFonts w:ascii="Times New Roman" w:hAnsi="Times New Roman" w:cs="Times New Roman"/>
          <w:sz w:val="28"/>
          <w:szCs w:val="28"/>
        </w:rPr>
        <w:t>в</w:t>
      </w:r>
      <w:r w:rsidR="000A200E">
        <w:rPr>
          <w:rFonts w:ascii="Times New Roman" w:hAnsi="Times New Roman" w:cs="Times New Roman"/>
          <w:sz w:val="28"/>
          <w:szCs w:val="28"/>
        </w:rPr>
        <w:t xml:space="preserve"> </w:t>
      </w:r>
      <w:r>
        <w:rPr>
          <w:rFonts w:ascii="Times New Roman" w:hAnsi="Times New Roman" w:cs="Times New Roman"/>
          <w:sz w:val="28"/>
          <w:szCs w:val="28"/>
        </w:rPr>
        <w:t>«</w:t>
      </w:r>
      <w:r w:rsidR="000A200E">
        <w:rPr>
          <w:rFonts w:ascii="Times New Roman" w:hAnsi="Times New Roman" w:cs="Times New Roman"/>
          <w:sz w:val="28"/>
          <w:szCs w:val="28"/>
        </w:rPr>
        <w:t>Правил</w:t>
      </w:r>
      <w:r w:rsidR="00547F8B">
        <w:rPr>
          <w:rFonts w:ascii="Times New Roman" w:hAnsi="Times New Roman" w:cs="Times New Roman"/>
          <w:sz w:val="28"/>
          <w:szCs w:val="28"/>
        </w:rPr>
        <w:t>а</w:t>
      </w:r>
      <w:r w:rsidR="000A200E">
        <w:rPr>
          <w:rFonts w:ascii="Times New Roman" w:hAnsi="Times New Roman" w:cs="Times New Roman"/>
          <w:sz w:val="28"/>
          <w:szCs w:val="28"/>
        </w:rPr>
        <w:t xml:space="preserve"> землепользования и застройки муниципального образования  город Вольск Вольского муниципального района Саратовской  области»,  утвержденные Решением Совета муниципального образования  город Вольск Вольского муниципального района от 16.02.2012 г. № 45/2-256</w:t>
      </w:r>
      <w:r w:rsidR="00547F8B">
        <w:rPr>
          <w:rFonts w:ascii="Times New Roman" w:hAnsi="Times New Roman" w:cs="Times New Roman"/>
          <w:sz w:val="28"/>
          <w:szCs w:val="28"/>
        </w:rPr>
        <w:t xml:space="preserve"> следующие изменения</w:t>
      </w:r>
      <w:r w:rsidR="000A200E">
        <w:rPr>
          <w:rFonts w:ascii="Times New Roman" w:hAnsi="Times New Roman" w:cs="Times New Roman"/>
          <w:sz w:val="28"/>
          <w:szCs w:val="28"/>
        </w:rPr>
        <w:t xml:space="preserve">: </w:t>
      </w:r>
    </w:p>
    <w:p w:rsidR="000A200E" w:rsidRPr="000B67C4" w:rsidRDefault="000A200E" w:rsidP="00780EF8">
      <w:pPr>
        <w:pStyle w:val="31"/>
        <w:spacing w:after="0" w:line="240" w:lineRule="auto"/>
        <w:ind w:left="0" w:firstLine="708"/>
        <w:jc w:val="both"/>
        <w:rPr>
          <w:rFonts w:ascii="Times New Roman" w:hAnsi="Times New Roman" w:cs="Times New Roman"/>
          <w:sz w:val="28"/>
          <w:szCs w:val="28"/>
        </w:rPr>
      </w:pPr>
      <w:r w:rsidRPr="00780EF8">
        <w:rPr>
          <w:rFonts w:ascii="Times New Roman" w:hAnsi="Times New Roman" w:cs="Times New Roman"/>
          <w:b/>
          <w:sz w:val="28"/>
          <w:szCs w:val="28"/>
        </w:rPr>
        <w:t>1)</w:t>
      </w:r>
      <w:r>
        <w:rPr>
          <w:rFonts w:ascii="Times New Roman" w:hAnsi="Times New Roman" w:cs="Times New Roman"/>
          <w:sz w:val="28"/>
          <w:szCs w:val="28"/>
        </w:rPr>
        <w:t xml:space="preserve"> </w:t>
      </w:r>
      <w:r w:rsidR="00D57AF7">
        <w:rPr>
          <w:rFonts w:ascii="Times New Roman" w:hAnsi="Times New Roman" w:cs="Times New Roman"/>
          <w:sz w:val="28"/>
          <w:szCs w:val="28"/>
        </w:rPr>
        <w:t>В</w:t>
      </w:r>
      <w:r>
        <w:rPr>
          <w:rFonts w:ascii="Times New Roman" w:hAnsi="Times New Roman" w:cs="Times New Roman"/>
          <w:sz w:val="28"/>
          <w:szCs w:val="28"/>
        </w:rPr>
        <w:t xml:space="preserve"> стать</w:t>
      </w:r>
      <w:r w:rsidR="00547F8B">
        <w:rPr>
          <w:rFonts w:ascii="Times New Roman" w:hAnsi="Times New Roman" w:cs="Times New Roman"/>
          <w:sz w:val="28"/>
          <w:szCs w:val="28"/>
        </w:rPr>
        <w:t>е</w:t>
      </w:r>
      <w:r>
        <w:rPr>
          <w:rFonts w:ascii="Times New Roman" w:hAnsi="Times New Roman" w:cs="Times New Roman"/>
          <w:sz w:val="28"/>
          <w:szCs w:val="28"/>
        </w:rPr>
        <w:t xml:space="preserve"> 18</w:t>
      </w:r>
      <w:r w:rsidR="00547F8B">
        <w:rPr>
          <w:rFonts w:ascii="Times New Roman" w:hAnsi="Times New Roman" w:cs="Times New Roman"/>
          <w:sz w:val="28"/>
          <w:szCs w:val="28"/>
        </w:rPr>
        <w:t xml:space="preserve"> Главы 5</w:t>
      </w:r>
      <w:r>
        <w:rPr>
          <w:rFonts w:ascii="Times New Roman" w:hAnsi="Times New Roman" w:cs="Times New Roman"/>
          <w:sz w:val="28"/>
          <w:szCs w:val="28"/>
        </w:rPr>
        <w:t>:</w:t>
      </w:r>
    </w:p>
    <w:p w:rsidR="004178C7" w:rsidRPr="000B67C4" w:rsidRDefault="000A200E" w:rsidP="00780EF8">
      <w:pPr>
        <w:ind w:firstLine="567"/>
        <w:jc w:val="both"/>
        <w:rPr>
          <w:sz w:val="28"/>
          <w:szCs w:val="28"/>
        </w:rPr>
      </w:pPr>
      <w:r>
        <w:rPr>
          <w:sz w:val="28"/>
          <w:szCs w:val="28"/>
        </w:rPr>
        <w:t xml:space="preserve">  </w:t>
      </w:r>
      <w:r w:rsidR="00C939BE" w:rsidRPr="000B67C4">
        <w:rPr>
          <w:sz w:val="28"/>
          <w:szCs w:val="28"/>
        </w:rPr>
        <w:t>а</w:t>
      </w:r>
      <w:r w:rsidR="00F67D6E" w:rsidRPr="000B67C4">
        <w:rPr>
          <w:sz w:val="28"/>
          <w:szCs w:val="28"/>
        </w:rPr>
        <w:t>)</w:t>
      </w:r>
      <w:r w:rsidR="003D554F" w:rsidRPr="000B67C4">
        <w:rPr>
          <w:sz w:val="28"/>
          <w:szCs w:val="28"/>
        </w:rPr>
        <w:t xml:space="preserve"> </w:t>
      </w:r>
      <w:proofErr w:type="spellStart"/>
      <w:r w:rsidR="00D922A0" w:rsidRPr="000B67C4">
        <w:rPr>
          <w:sz w:val="28"/>
          <w:szCs w:val="28"/>
        </w:rPr>
        <w:t>подзону</w:t>
      </w:r>
      <w:proofErr w:type="spellEnd"/>
      <w:r w:rsidR="00D922A0" w:rsidRPr="000B67C4">
        <w:rPr>
          <w:sz w:val="28"/>
          <w:szCs w:val="28"/>
        </w:rPr>
        <w:t xml:space="preserve"> «А» </w:t>
      </w:r>
      <w:r w:rsidR="00C939BE" w:rsidRPr="000B67C4">
        <w:rPr>
          <w:sz w:val="28"/>
          <w:szCs w:val="28"/>
        </w:rPr>
        <w:t>части 3</w:t>
      </w:r>
      <w:r w:rsidR="00547F8B">
        <w:rPr>
          <w:sz w:val="28"/>
          <w:szCs w:val="28"/>
        </w:rPr>
        <w:t xml:space="preserve"> дополнить </w:t>
      </w:r>
      <w:r w:rsidR="00B31075" w:rsidRPr="000B67C4">
        <w:rPr>
          <w:sz w:val="28"/>
          <w:szCs w:val="28"/>
        </w:rPr>
        <w:t>новым абзац</w:t>
      </w:r>
      <w:r w:rsidR="001325F8" w:rsidRPr="000B67C4">
        <w:rPr>
          <w:sz w:val="28"/>
          <w:szCs w:val="28"/>
        </w:rPr>
        <w:t>ем</w:t>
      </w:r>
      <w:r w:rsidR="00547F8B">
        <w:rPr>
          <w:sz w:val="28"/>
          <w:szCs w:val="28"/>
        </w:rPr>
        <w:t xml:space="preserve"> </w:t>
      </w:r>
      <w:r w:rsidR="00B31075" w:rsidRPr="000B67C4">
        <w:rPr>
          <w:sz w:val="28"/>
          <w:szCs w:val="28"/>
        </w:rPr>
        <w:t>следующего содержания</w:t>
      </w:r>
      <w:r w:rsidR="004178C7" w:rsidRPr="000B67C4">
        <w:rPr>
          <w:sz w:val="28"/>
          <w:szCs w:val="28"/>
        </w:rPr>
        <w:t>:</w:t>
      </w:r>
    </w:p>
    <w:p w:rsidR="00B31075" w:rsidRPr="000B67C4" w:rsidRDefault="00FC3548" w:rsidP="00780EF8">
      <w:pPr>
        <w:jc w:val="both"/>
        <w:rPr>
          <w:sz w:val="28"/>
          <w:szCs w:val="28"/>
        </w:rPr>
      </w:pPr>
      <w:r w:rsidRPr="000B67C4">
        <w:rPr>
          <w:sz w:val="28"/>
          <w:szCs w:val="28"/>
        </w:rPr>
        <w:t xml:space="preserve">        </w:t>
      </w:r>
      <w:r w:rsidR="00B31075" w:rsidRPr="000B67C4">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красной линии – 0 м   для  жилых зданий  (в условиях  сложившейся   застройки)</w:t>
      </w:r>
      <w:proofErr w:type="gramStart"/>
      <w:r w:rsidR="00B31075" w:rsidRPr="000B67C4">
        <w:rPr>
          <w:sz w:val="28"/>
          <w:szCs w:val="28"/>
        </w:rPr>
        <w:t xml:space="preserve"> ;</w:t>
      </w:r>
      <w:proofErr w:type="gramEnd"/>
      <w:r w:rsidR="00B31075" w:rsidRPr="000B67C4">
        <w:rPr>
          <w:sz w:val="28"/>
          <w:szCs w:val="28"/>
        </w:rPr>
        <w:t xml:space="preserve">  -   5 м для   нежилых  зданий (при осуществлении нового строительства), </w:t>
      </w:r>
      <w:r w:rsidR="00B31075" w:rsidRPr="000B67C4">
        <w:rPr>
          <w:rFonts w:cs="Tahoma"/>
          <w:sz w:val="28"/>
          <w:szCs w:val="28"/>
        </w:rPr>
        <w:t xml:space="preserve"> хозяйственных построек  за исключением гаражей</w:t>
      </w:r>
      <w:r w:rsidR="00B31075" w:rsidRPr="000B67C4">
        <w:rPr>
          <w:sz w:val="28"/>
          <w:szCs w:val="28"/>
        </w:rPr>
        <w:t xml:space="preserve">; от красной  линии проездов – 3 м; от других границ участка - в соответствии с </w:t>
      </w:r>
      <w:r w:rsidR="00B31075" w:rsidRPr="000B67C4">
        <w:rPr>
          <w:sz w:val="28"/>
          <w:szCs w:val="28"/>
        </w:rPr>
        <w:lastRenderedPageBreak/>
        <w:t>техническими регламентами (нормами и правилами), нормативами, иными нормативными актами и проектной документацией</w:t>
      </w:r>
      <w:proofErr w:type="gramStart"/>
      <w:r w:rsidR="00B31075" w:rsidRPr="000B67C4">
        <w:rPr>
          <w:sz w:val="28"/>
          <w:szCs w:val="28"/>
        </w:rPr>
        <w:t>.</w:t>
      </w:r>
      <w:r w:rsidR="00760444" w:rsidRPr="000B67C4">
        <w:rPr>
          <w:sz w:val="28"/>
          <w:szCs w:val="28"/>
        </w:rPr>
        <w:t>»</w:t>
      </w:r>
      <w:r w:rsidR="00B31075" w:rsidRPr="000B67C4">
        <w:rPr>
          <w:sz w:val="28"/>
          <w:szCs w:val="28"/>
        </w:rPr>
        <w:t xml:space="preserve"> </w:t>
      </w:r>
      <w:proofErr w:type="gramEnd"/>
    </w:p>
    <w:p w:rsidR="00D922A0" w:rsidRPr="000B67C4" w:rsidRDefault="00D922A0" w:rsidP="00780EF8">
      <w:pPr>
        <w:pStyle w:val="ae"/>
        <w:suppressAutoHyphens/>
        <w:spacing w:before="0"/>
        <w:ind w:firstLine="0"/>
        <w:rPr>
          <w:color w:val="auto"/>
          <w:sz w:val="28"/>
          <w:szCs w:val="28"/>
        </w:rPr>
      </w:pPr>
      <w:r w:rsidRPr="000B67C4">
        <w:rPr>
          <w:rFonts w:ascii="Times New Roman" w:hAnsi="Times New Roman"/>
          <w:color w:val="auto"/>
          <w:sz w:val="28"/>
          <w:szCs w:val="28"/>
        </w:rPr>
        <w:t xml:space="preserve">        </w:t>
      </w:r>
      <w:r w:rsidR="00C939BE" w:rsidRPr="000B67C4">
        <w:rPr>
          <w:rFonts w:ascii="Times New Roman" w:hAnsi="Times New Roman"/>
          <w:color w:val="auto"/>
          <w:sz w:val="28"/>
          <w:szCs w:val="28"/>
        </w:rPr>
        <w:t>б</w:t>
      </w:r>
      <w:r w:rsidRPr="000B67C4">
        <w:rPr>
          <w:rFonts w:ascii="Times New Roman" w:hAnsi="Times New Roman"/>
          <w:color w:val="auto"/>
          <w:sz w:val="28"/>
          <w:szCs w:val="28"/>
        </w:rPr>
        <w:t xml:space="preserve">)  </w:t>
      </w:r>
      <w:proofErr w:type="spellStart"/>
      <w:r w:rsidR="001325F8" w:rsidRPr="000B67C4">
        <w:rPr>
          <w:rFonts w:ascii="Times New Roman" w:hAnsi="Times New Roman"/>
          <w:color w:val="auto"/>
          <w:sz w:val="28"/>
          <w:szCs w:val="28"/>
        </w:rPr>
        <w:t>подзону</w:t>
      </w:r>
      <w:proofErr w:type="spellEnd"/>
      <w:r w:rsidR="001325F8" w:rsidRPr="000B67C4">
        <w:rPr>
          <w:rFonts w:ascii="Times New Roman" w:hAnsi="Times New Roman"/>
          <w:color w:val="auto"/>
          <w:sz w:val="28"/>
          <w:szCs w:val="28"/>
        </w:rPr>
        <w:t xml:space="preserve">  «Б» </w:t>
      </w:r>
      <w:r w:rsidR="00C939BE" w:rsidRPr="000B67C4">
        <w:rPr>
          <w:rFonts w:ascii="Times New Roman" w:hAnsi="Times New Roman"/>
          <w:color w:val="auto"/>
          <w:sz w:val="28"/>
          <w:szCs w:val="28"/>
        </w:rPr>
        <w:t>части 3</w:t>
      </w:r>
      <w:r w:rsidRPr="000B67C4">
        <w:rPr>
          <w:rFonts w:ascii="Times New Roman" w:hAnsi="Times New Roman"/>
          <w:color w:val="auto"/>
          <w:sz w:val="28"/>
          <w:szCs w:val="28"/>
        </w:rPr>
        <w:t xml:space="preserve"> </w:t>
      </w:r>
      <w:r w:rsidR="001325F8" w:rsidRPr="000B67C4">
        <w:rPr>
          <w:rFonts w:ascii="Times New Roman" w:hAnsi="Times New Roman"/>
          <w:color w:val="auto"/>
          <w:sz w:val="28"/>
          <w:szCs w:val="28"/>
        </w:rPr>
        <w:t xml:space="preserve">  </w:t>
      </w:r>
      <w:r w:rsidR="00547F8B">
        <w:rPr>
          <w:rFonts w:ascii="Times New Roman" w:hAnsi="Times New Roman"/>
          <w:color w:val="auto"/>
          <w:sz w:val="28"/>
          <w:szCs w:val="28"/>
        </w:rPr>
        <w:t xml:space="preserve">дополнить </w:t>
      </w:r>
      <w:r w:rsidR="001325F8" w:rsidRPr="000B67C4">
        <w:rPr>
          <w:rFonts w:ascii="Times New Roman" w:hAnsi="Times New Roman"/>
          <w:color w:val="auto"/>
          <w:sz w:val="28"/>
          <w:szCs w:val="28"/>
        </w:rPr>
        <w:t>новым</w:t>
      </w:r>
      <w:r w:rsidRPr="000B67C4">
        <w:rPr>
          <w:rFonts w:ascii="Times New Roman" w:hAnsi="Times New Roman"/>
          <w:color w:val="auto"/>
          <w:sz w:val="28"/>
          <w:szCs w:val="28"/>
        </w:rPr>
        <w:t xml:space="preserve"> абзац</w:t>
      </w:r>
      <w:r w:rsidR="001325F8" w:rsidRPr="000B67C4">
        <w:rPr>
          <w:rFonts w:ascii="Times New Roman" w:hAnsi="Times New Roman"/>
          <w:color w:val="auto"/>
          <w:sz w:val="28"/>
          <w:szCs w:val="28"/>
        </w:rPr>
        <w:t>е</w:t>
      </w:r>
      <w:r w:rsidRPr="000B67C4">
        <w:rPr>
          <w:rFonts w:ascii="Times New Roman" w:hAnsi="Times New Roman"/>
          <w:color w:val="auto"/>
          <w:sz w:val="28"/>
          <w:szCs w:val="28"/>
        </w:rPr>
        <w:t>м  следующего содержания</w:t>
      </w:r>
      <w:r w:rsidRPr="000B67C4">
        <w:rPr>
          <w:color w:val="auto"/>
          <w:sz w:val="28"/>
          <w:szCs w:val="28"/>
        </w:rPr>
        <w:t>:</w:t>
      </w:r>
    </w:p>
    <w:p w:rsidR="00D922A0" w:rsidRPr="000B67C4" w:rsidRDefault="00D922A0" w:rsidP="00780EF8">
      <w:pPr>
        <w:jc w:val="both"/>
        <w:rPr>
          <w:sz w:val="28"/>
          <w:szCs w:val="28"/>
        </w:rPr>
      </w:pPr>
      <w:r w:rsidRPr="000B67C4">
        <w:rPr>
          <w:sz w:val="28"/>
          <w:szCs w:val="2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красной линии – 0 м   для  жилых зданий  (в условиях  сложившейся   застройки)</w:t>
      </w:r>
      <w:proofErr w:type="gramStart"/>
      <w:r w:rsidRPr="000B67C4">
        <w:rPr>
          <w:sz w:val="28"/>
          <w:szCs w:val="28"/>
        </w:rPr>
        <w:t xml:space="preserve"> ;</w:t>
      </w:r>
      <w:proofErr w:type="gramEnd"/>
      <w:r w:rsidRPr="000B67C4">
        <w:rPr>
          <w:sz w:val="28"/>
          <w:szCs w:val="28"/>
        </w:rPr>
        <w:t xml:space="preserve">  -   5 м для   нежилых  зданий (при осуществлении нового строительства), </w:t>
      </w:r>
      <w:r w:rsidRPr="000B67C4">
        <w:rPr>
          <w:rFonts w:cs="Tahoma"/>
          <w:sz w:val="28"/>
          <w:szCs w:val="28"/>
        </w:rPr>
        <w:t xml:space="preserve"> хозяйственных построек  за исключением гаражей</w:t>
      </w:r>
      <w:r w:rsidRPr="000B67C4">
        <w:rPr>
          <w:sz w:val="28"/>
          <w:szCs w:val="28"/>
        </w:rPr>
        <w:t>; от красной  линии проездов – 3 м; от других границ участка - в соответствии с техническими регламентами (нормами и правилами), нормативами, иными нормативными актами и проектной документацией</w:t>
      </w:r>
      <w:proofErr w:type="gramStart"/>
      <w:r w:rsidRPr="000B67C4">
        <w:rPr>
          <w:sz w:val="28"/>
          <w:szCs w:val="28"/>
        </w:rPr>
        <w:t>.»</w:t>
      </w:r>
      <w:r w:rsidR="00780EF8">
        <w:rPr>
          <w:sz w:val="28"/>
          <w:szCs w:val="28"/>
        </w:rPr>
        <w:t>.</w:t>
      </w:r>
      <w:r w:rsidRPr="000B67C4">
        <w:rPr>
          <w:sz w:val="28"/>
          <w:szCs w:val="28"/>
        </w:rPr>
        <w:t xml:space="preserve"> </w:t>
      </w:r>
      <w:proofErr w:type="gramEnd"/>
    </w:p>
    <w:p w:rsidR="00760444" w:rsidRPr="000B67C4" w:rsidRDefault="001325F8" w:rsidP="00780EF8">
      <w:pPr>
        <w:jc w:val="both"/>
        <w:rPr>
          <w:sz w:val="28"/>
          <w:szCs w:val="28"/>
        </w:rPr>
      </w:pPr>
      <w:r w:rsidRPr="000B67C4">
        <w:rPr>
          <w:sz w:val="28"/>
          <w:szCs w:val="28"/>
        </w:rPr>
        <w:t xml:space="preserve">        </w:t>
      </w:r>
      <w:r w:rsidR="00C939BE" w:rsidRPr="000B67C4">
        <w:rPr>
          <w:sz w:val="28"/>
          <w:szCs w:val="28"/>
        </w:rPr>
        <w:t>в</w:t>
      </w:r>
      <w:r w:rsidR="00760444" w:rsidRPr="000B67C4">
        <w:rPr>
          <w:sz w:val="28"/>
          <w:szCs w:val="28"/>
        </w:rPr>
        <w:t xml:space="preserve">) </w:t>
      </w:r>
      <w:r w:rsidR="00547F8B">
        <w:rPr>
          <w:sz w:val="28"/>
          <w:szCs w:val="28"/>
        </w:rPr>
        <w:t xml:space="preserve">в </w:t>
      </w:r>
      <w:r w:rsidR="00760444" w:rsidRPr="000B67C4">
        <w:rPr>
          <w:sz w:val="28"/>
          <w:szCs w:val="28"/>
        </w:rPr>
        <w:t>част</w:t>
      </w:r>
      <w:r w:rsidR="00547F8B">
        <w:rPr>
          <w:sz w:val="28"/>
          <w:szCs w:val="28"/>
        </w:rPr>
        <w:t xml:space="preserve">и </w:t>
      </w:r>
      <w:r w:rsidR="00760444" w:rsidRPr="000B67C4">
        <w:rPr>
          <w:sz w:val="28"/>
          <w:szCs w:val="28"/>
        </w:rPr>
        <w:t xml:space="preserve">3  после слов «нормативов градостроительного проектирования» </w:t>
      </w:r>
      <w:r w:rsidR="00547F8B">
        <w:rPr>
          <w:sz w:val="28"/>
          <w:szCs w:val="28"/>
        </w:rPr>
        <w:t>дополнить</w:t>
      </w:r>
      <w:r w:rsidR="00760444" w:rsidRPr="000B67C4">
        <w:rPr>
          <w:sz w:val="28"/>
          <w:szCs w:val="28"/>
        </w:rPr>
        <w:t xml:space="preserve"> абзацем следующего содержания:  </w:t>
      </w:r>
    </w:p>
    <w:p w:rsidR="00760444" w:rsidRPr="000B67C4" w:rsidRDefault="00760444" w:rsidP="00780EF8">
      <w:pPr>
        <w:jc w:val="both"/>
        <w:rPr>
          <w:sz w:val="28"/>
          <w:szCs w:val="28"/>
        </w:rPr>
      </w:pPr>
      <w:r w:rsidRPr="000B67C4">
        <w:rPr>
          <w:sz w:val="28"/>
          <w:szCs w:val="28"/>
        </w:rPr>
        <w:t xml:space="preserve">     « Для получения  разрешения  на строительство (реконструкцию) объекта индивидуального жилищного строительства  застройщиком подготавливается   описание внешнего облика объекта индивидуального жилищного строительства в соответствии с требованиями пункта 9,  статьи 60 </w:t>
      </w:r>
      <w:hyperlink r:id="rId7" w:history="1">
        <w:r w:rsidRPr="000B67C4">
          <w:rPr>
            <w:rStyle w:val="ab"/>
            <w:color w:val="auto"/>
            <w:sz w:val="28"/>
            <w:szCs w:val="28"/>
          </w:rPr>
          <w:t>Федерального закона</w:t>
        </w:r>
      </w:hyperlink>
      <w:r w:rsidRPr="000B67C4">
        <w:rPr>
          <w:sz w:val="28"/>
          <w:szCs w:val="28"/>
        </w:rPr>
        <w:t xml:space="preserve"> от 25.06.2002 г. N 73-ФЗ «Об объектах культурного наследия  (памятников  истории  и культуры) народов  Российской  Федерации</w:t>
      </w:r>
      <w:proofErr w:type="gramStart"/>
      <w:r w:rsidRPr="000B67C4">
        <w:rPr>
          <w:sz w:val="28"/>
          <w:szCs w:val="28"/>
        </w:rPr>
        <w:t xml:space="preserve">.» </w:t>
      </w:r>
      <w:proofErr w:type="gramEnd"/>
    </w:p>
    <w:p w:rsidR="00AD5855" w:rsidRPr="000B67C4" w:rsidRDefault="00AD5855" w:rsidP="00780EF8">
      <w:pPr>
        <w:pStyle w:val="ae"/>
        <w:suppressAutoHyphens/>
        <w:spacing w:before="0"/>
        <w:ind w:firstLine="0"/>
        <w:rPr>
          <w:color w:val="auto"/>
          <w:sz w:val="28"/>
          <w:szCs w:val="28"/>
        </w:rPr>
      </w:pPr>
      <w:r w:rsidRPr="000B67C4">
        <w:rPr>
          <w:rFonts w:ascii="Times New Roman" w:hAnsi="Times New Roman"/>
          <w:color w:val="auto"/>
          <w:sz w:val="28"/>
          <w:szCs w:val="28"/>
        </w:rPr>
        <w:t xml:space="preserve">    </w:t>
      </w:r>
      <w:r w:rsidR="001325F8" w:rsidRPr="000B67C4">
        <w:rPr>
          <w:rFonts w:ascii="Times New Roman" w:hAnsi="Times New Roman"/>
          <w:color w:val="auto"/>
          <w:sz w:val="28"/>
          <w:szCs w:val="28"/>
        </w:rPr>
        <w:t xml:space="preserve"> </w:t>
      </w:r>
      <w:r w:rsidRPr="000B67C4">
        <w:rPr>
          <w:rFonts w:ascii="Times New Roman" w:hAnsi="Times New Roman"/>
          <w:color w:val="auto"/>
          <w:sz w:val="28"/>
          <w:szCs w:val="28"/>
        </w:rPr>
        <w:t xml:space="preserve">  </w:t>
      </w:r>
      <w:r w:rsidR="00C939BE" w:rsidRPr="000B67C4">
        <w:rPr>
          <w:rFonts w:ascii="Times New Roman" w:hAnsi="Times New Roman"/>
          <w:color w:val="auto"/>
          <w:sz w:val="28"/>
          <w:szCs w:val="28"/>
        </w:rPr>
        <w:t>г</w:t>
      </w:r>
      <w:r w:rsidR="00547F8B">
        <w:rPr>
          <w:rFonts w:ascii="Times New Roman" w:hAnsi="Times New Roman"/>
          <w:color w:val="auto"/>
          <w:sz w:val="28"/>
          <w:szCs w:val="28"/>
        </w:rPr>
        <w:t xml:space="preserve">) </w:t>
      </w:r>
      <w:r w:rsidRPr="000B67C4">
        <w:rPr>
          <w:rFonts w:ascii="Times New Roman" w:hAnsi="Times New Roman"/>
          <w:color w:val="auto"/>
          <w:sz w:val="28"/>
          <w:szCs w:val="28"/>
        </w:rPr>
        <w:t xml:space="preserve"> часть </w:t>
      </w:r>
      <w:r w:rsidRPr="00547F8B">
        <w:rPr>
          <w:rFonts w:ascii="Times New Roman" w:hAnsi="Times New Roman"/>
          <w:color w:val="auto"/>
          <w:sz w:val="28"/>
          <w:szCs w:val="28"/>
        </w:rPr>
        <w:t>4</w:t>
      </w:r>
      <w:r w:rsidR="00547F8B">
        <w:rPr>
          <w:rFonts w:ascii="Times New Roman" w:hAnsi="Times New Roman"/>
          <w:color w:val="auto"/>
          <w:sz w:val="28"/>
          <w:szCs w:val="28"/>
        </w:rPr>
        <w:t xml:space="preserve"> дополнить </w:t>
      </w:r>
      <w:r w:rsidRPr="000B67C4">
        <w:rPr>
          <w:rFonts w:ascii="Times New Roman" w:hAnsi="Times New Roman"/>
          <w:color w:val="auto"/>
          <w:sz w:val="28"/>
          <w:szCs w:val="28"/>
        </w:rPr>
        <w:t>абзацами  следующего содержания</w:t>
      </w:r>
      <w:r w:rsidRPr="000B67C4">
        <w:rPr>
          <w:color w:val="auto"/>
          <w:sz w:val="28"/>
          <w:szCs w:val="28"/>
        </w:rPr>
        <w:t>:</w:t>
      </w:r>
    </w:p>
    <w:p w:rsidR="00AD5855" w:rsidRPr="000B67C4" w:rsidRDefault="00AD5855" w:rsidP="00780EF8">
      <w:pPr>
        <w:jc w:val="both"/>
        <w:rPr>
          <w:sz w:val="28"/>
          <w:szCs w:val="28"/>
        </w:rPr>
      </w:pPr>
      <w:r w:rsidRPr="000B67C4">
        <w:rPr>
          <w:b/>
          <w:sz w:val="28"/>
          <w:szCs w:val="28"/>
        </w:rPr>
        <w:t xml:space="preserve">     </w:t>
      </w:r>
      <w:r w:rsidRPr="000B67C4">
        <w:rPr>
          <w:sz w:val="28"/>
          <w:szCs w:val="28"/>
        </w:rPr>
        <w:t xml:space="preserve">«Ограничения использования земельных участков и объектов капитального строительства на территории исторического поселения федерального значения: </w:t>
      </w:r>
    </w:p>
    <w:p w:rsidR="00AD5855" w:rsidRPr="000B67C4" w:rsidRDefault="001325F8" w:rsidP="00780EF8">
      <w:pPr>
        <w:jc w:val="both"/>
        <w:rPr>
          <w:sz w:val="28"/>
          <w:szCs w:val="28"/>
        </w:rPr>
      </w:pPr>
      <w:r w:rsidRPr="000B67C4">
        <w:rPr>
          <w:sz w:val="28"/>
          <w:szCs w:val="28"/>
        </w:rPr>
        <w:t xml:space="preserve">     </w:t>
      </w:r>
      <w:r w:rsidR="00AD5855" w:rsidRPr="000B67C4">
        <w:rPr>
          <w:sz w:val="28"/>
          <w:szCs w:val="28"/>
        </w:rPr>
        <w:t xml:space="preserve">   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  </w:t>
      </w:r>
    </w:p>
    <w:p w:rsidR="00AD5855" w:rsidRPr="000B67C4" w:rsidRDefault="00AD5855" w:rsidP="00780EF8">
      <w:pPr>
        <w:ind w:firstLine="567"/>
        <w:jc w:val="both"/>
        <w:rPr>
          <w:sz w:val="28"/>
          <w:szCs w:val="28"/>
        </w:rPr>
      </w:pPr>
      <w:r w:rsidRPr="000B67C4">
        <w:rPr>
          <w:sz w:val="28"/>
          <w:szCs w:val="28"/>
        </w:rPr>
        <w:t xml:space="preserve">до утверждения границ территории объекта культурного наследия, границы защитной зоны охраны объектов культурного наследия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w:t>
      </w:r>
    </w:p>
    <w:p w:rsidR="00AD5855" w:rsidRPr="000B67C4" w:rsidRDefault="00AD5855" w:rsidP="00780EF8">
      <w:pPr>
        <w:ind w:firstLine="567"/>
        <w:jc w:val="both"/>
        <w:rPr>
          <w:sz w:val="28"/>
          <w:szCs w:val="28"/>
        </w:rPr>
      </w:pPr>
      <w:r w:rsidRPr="000B67C4">
        <w:rPr>
          <w:sz w:val="28"/>
          <w:szCs w:val="28"/>
        </w:rP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AD5855" w:rsidRPr="000B67C4" w:rsidRDefault="00AD5855" w:rsidP="00780EF8">
      <w:pPr>
        <w:autoSpaceDE w:val="0"/>
        <w:autoSpaceDN w:val="0"/>
        <w:adjustRightInd w:val="0"/>
        <w:ind w:firstLine="567"/>
        <w:jc w:val="both"/>
        <w:rPr>
          <w:sz w:val="28"/>
          <w:szCs w:val="28"/>
        </w:rPr>
      </w:pPr>
      <w:r w:rsidRPr="000B67C4">
        <w:rPr>
          <w:sz w:val="28"/>
          <w:szCs w:val="28"/>
        </w:rPr>
        <w:t xml:space="preserve">Защитная зона объекта культурного наследия 200 метров  прекращает существование со дня утверждения в установленном порядке </w:t>
      </w:r>
      <w:proofErr w:type="gramStart"/>
      <w:r w:rsidRPr="000B67C4">
        <w:rPr>
          <w:sz w:val="28"/>
          <w:szCs w:val="28"/>
        </w:rPr>
        <w:t>проекта зон охраны такого объекта культурного наследия</w:t>
      </w:r>
      <w:proofErr w:type="gramEnd"/>
      <w:r w:rsidRPr="000B67C4">
        <w:rPr>
          <w:sz w:val="28"/>
          <w:szCs w:val="28"/>
        </w:rPr>
        <w:t>.</w:t>
      </w:r>
    </w:p>
    <w:p w:rsidR="00AD5855" w:rsidRPr="000B67C4" w:rsidRDefault="00AD5855" w:rsidP="00780EF8">
      <w:pPr>
        <w:ind w:firstLine="567"/>
        <w:jc w:val="both"/>
        <w:rPr>
          <w:sz w:val="28"/>
          <w:szCs w:val="28"/>
        </w:rPr>
      </w:pPr>
      <w:r w:rsidRPr="000B67C4">
        <w:rPr>
          <w:sz w:val="28"/>
          <w:szCs w:val="28"/>
        </w:rPr>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roofErr w:type="gramStart"/>
      <w:r w:rsidRPr="000B67C4">
        <w:rPr>
          <w:sz w:val="28"/>
          <w:szCs w:val="28"/>
        </w:rPr>
        <w:t>.</w:t>
      </w:r>
      <w:r w:rsidR="001325F8" w:rsidRPr="000B67C4">
        <w:rPr>
          <w:sz w:val="28"/>
          <w:szCs w:val="28"/>
        </w:rPr>
        <w:t>»</w:t>
      </w:r>
      <w:r w:rsidRPr="000B67C4">
        <w:rPr>
          <w:sz w:val="28"/>
          <w:szCs w:val="28"/>
        </w:rPr>
        <w:t xml:space="preserve"> </w:t>
      </w:r>
      <w:proofErr w:type="gramEnd"/>
    </w:p>
    <w:p w:rsidR="00C939BE" w:rsidRPr="000B67C4" w:rsidRDefault="003168CD" w:rsidP="00780EF8">
      <w:pPr>
        <w:jc w:val="both"/>
        <w:rPr>
          <w:sz w:val="28"/>
          <w:szCs w:val="28"/>
        </w:rPr>
      </w:pPr>
      <w:r w:rsidRPr="00780EF8">
        <w:rPr>
          <w:b/>
          <w:sz w:val="28"/>
          <w:szCs w:val="28"/>
        </w:rPr>
        <w:t xml:space="preserve">      </w:t>
      </w:r>
      <w:r w:rsidR="00C939BE" w:rsidRPr="00780EF8">
        <w:rPr>
          <w:b/>
          <w:sz w:val="28"/>
          <w:szCs w:val="28"/>
        </w:rPr>
        <w:t>2</w:t>
      </w:r>
      <w:r w:rsidRPr="00780EF8">
        <w:rPr>
          <w:b/>
          <w:sz w:val="28"/>
          <w:szCs w:val="28"/>
        </w:rPr>
        <w:t>)</w:t>
      </w:r>
      <w:r w:rsidR="00D86FE9" w:rsidRPr="000B67C4">
        <w:rPr>
          <w:sz w:val="28"/>
          <w:szCs w:val="28"/>
        </w:rPr>
        <w:t xml:space="preserve"> </w:t>
      </w:r>
      <w:r w:rsidRPr="000B67C4">
        <w:rPr>
          <w:sz w:val="28"/>
          <w:szCs w:val="28"/>
        </w:rPr>
        <w:t xml:space="preserve"> </w:t>
      </w:r>
      <w:r w:rsidR="00C939BE" w:rsidRPr="000B67C4">
        <w:rPr>
          <w:sz w:val="28"/>
          <w:szCs w:val="28"/>
        </w:rPr>
        <w:t>в стать</w:t>
      </w:r>
      <w:r w:rsidR="00547F8B">
        <w:rPr>
          <w:sz w:val="28"/>
          <w:szCs w:val="28"/>
        </w:rPr>
        <w:t>е</w:t>
      </w:r>
      <w:r w:rsidR="00C939BE" w:rsidRPr="000B67C4">
        <w:rPr>
          <w:sz w:val="28"/>
          <w:szCs w:val="28"/>
        </w:rPr>
        <w:t xml:space="preserve"> 19</w:t>
      </w:r>
      <w:r w:rsidR="00547F8B">
        <w:rPr>
          <w:sz w:val="28"/>
          <w:szCs w:val="28"/>
        </w:rPr>
        <w:t xml:space="preserve"> Главы 5</w:t>
      </w:r>
      <w:r w:rsidR="00C939BE" w:rsidRPr="000B67C4">
        <w:rPr>
          <w:sz w:val="28"/>
          <w:szCs w:val="28"/>
        </w:rPr>
        <w:t>:</w:t>
      </w:r>
    </w:p>
    <w:p w:rsidR="003168CD" w:rsidRPr="000B67C4" w:rsidRDefault="00547F8B" w:rsidP="00780EF8">
      <w:pPr>
        <w:jc w:val="both"/>
        <w:rPr>
          <w:sz w:val="28"/>
          <w:szCs w:val="28"/>
        </w:rPr>
      </w:pPr>
      <w:r>
        <w:rPr>
          <w:sz w:val="28"/>
          <w:szCs w:val="28"/>
        </w:rPr>
        <w:lastRenderedPageBreak/>
        <w:t xml:space="preserve">      а)  </w:t>
      </w:r>
      <w:r w:rsidR="003168CD" w:rsidRPr="000B67C4">
        <w:rPr>
          <w:sz w:val="28"/>
          <w:szCs w:val="28"/>
        </w:rPr>
        <w:t>ч</w:t>
      </w:r>
      <w:r w:rsidR="00665352" w:rsidRPr="000B67C4">
        <w:rPr>
          <w:sz w:val="28"/>
          <w:szCs w:val="28"/>
        </w:rPr>
        <w:t>асть</w:t>
      </w:r>
      <w:r w:rsidR="00C939BE" w:rsidRPr="000B67C4">
        <w:rPr>
          <w:sz w:val="28"/>
          <w:szCs w:val="28"/>
        </w:rPr>
        <w:t xml:space="preserve"> </w:t>
      </w:r>
      <w:r w:rsidR="003168CD" w:rsidRPr="000B67C4">
        <w:rPr>
          <w:sz w:val="28"/>
          <w:szCs w:val="28"/>
        </w:rPr>
        <w:t>3   после  слов «Градостроительного кодекса Российской  Федерации»</w:t>
      </w:r>
      <w:r>
        <w:rPr>
          <w:sz w:val="28"/>
          <w:szCs w:val="28"/>
        </w:rPr>
        <w:t xml:space="preserve"> дополнить абзацами</w:t>
      </w:r>
      <w:r w:rsidR="003168CD" w:rsidRPr="000B67C4">
        <w:rPr>
          <w:sz w:val="28"/>
          <w:szCs w:val="28"/>
        </w:rPr>
        <w:t xml:space="preserve"> следующего содержания</w:t>
      </w:r>
      <w:r w:rsidR="00760444" w:rsidRPr="000B67C4">
        <w:rPr>
          <w:sz w:val="28"/>
          <w:szCs w:val="28"/>
        </w:rPr>
        <w:t xml:space="preserve">: </w:t>
      </w:r>
    </w:p>
    <w:p w:rsidR="003168CD" w:rsidRPr="000B67C4" w:rsidRDefault="003168CD" w:rsidP="00780EF8">
      <w:pPr>
        <w:pStyle w:val="ae"/>
        <w:tabs>
          <w:tab w:val="left" w:pos="0"/>
        </w:tabs>
        <w:suppressAutoHyphens/>
        <w:spacing w:before="0"/>
        <w:ind w:firstLine="0"/>
        <w:rPr>
          <w:rFonts w:ascii="Times New Roman" w:hAnsi="Times New Roman"/>
          <w:color w:val="auto"/>
          <w:sz w:val="28"/>
          <w:szCs w:val="28"/>
        </w:rPr>
      </w:pPr>
      <w:r w:rsidRPr="000B67C4">
        <w:rPr>
          <w:color w:val="auto"/>
          <w:szCs w:val="26"/>
        </w:rPr>
        <w:t xml:space="preserve">   </w:t>
      </w:r>
      <w:r w:rsidR="00617E47">
        <w:rPr>
          <w:color w:val="auto"/>
          <w:szCs w:val="26"/>
        </w:rPr>
        <w:t xml:space="preserve"> </w:t>
      </w:r>
      <w:r w:rsidRPr="000B67C4">
        <w:rPr>
          <w:color w:val="auto"/>
          <w:szCs w:val="26"/>
        </w:rPr>
        <w:t xml:space="preserve"> </w:t>
      </w:r>
      <w:r w:rsidRPr="00547F8B">
        <w:rPr>
          <w:rFonts w:ascii="Times New Roman" w:hAnsi="Times New Roman"/>
          <w:color w:val="auto"/>
          <w:szCs w:val="26"/>
        </w:rPr>
        <w:t xml:space="preserve"> </w:t>
      </w:r>
      <w:r w:rsidR="00C24C27" w:rsidRPr="00547F8B">
        <w:rPr>
          <w:rFonts w:ascii="Times New Roman" w:hAnsi="Times New Roman"/>
          <w:color w:val="auto"/>
          <w:szCs w:val="26"/>
        </w:rPr>
        <w:t>«</w:t>
      </w:r>
      <w:r w:rsidRPr="000B67C4">
        <w:rPr>
          <w:color w:val="auto"/>
          <w:szCs w:val="26"/>
        </w:rPr>
        <w:t xml:space="preserve"> </w:t>
      </w:r>
      <w:r w:rsidRPr="000B67C4">
        <w:rPr>
          <w:rFonts w:ascii="Times New Roman" w:hAnsi="Times New Roman"/>
          <w:color w:val="auto"/>
          <w:sz w:val="28"/>
          <w:szCs w:val="28"/>
        </w:rPr>
        <w:t>предельные (максимальные и минимальные) размеры земельных участков  не регламентируются;</w:t>
      </w:r>
    </w:p>
    <w:p w:rsidR="003168CD" w:rsidRPr="000B67C4" w:rsidRDefault="003168CD" w:rsidP="00780EF8">
      <w:pPr>
        <w:jc w:val="both"/>
        <w:rPr>
          <w:sz w:val="28"/>
          <w:szCs w:val="28"/>
        </w:rPr>
      </w:pPr>
      <w:r w:rsidRPr="000B67C4">
        <w:rPr>
          <w:sz w:val="28"/>
          <w:szCs w:val="2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красной линии – 0 м   для  жилых зданий  (в условиях  сложившейся   застройки)</w:t>
      </w:r>
      <w:proofErr w:type="gramStart"/>
      <w:r w:rsidRPr="000B67C4">
        <w:rPr>
          <w:sz w:val="28"/>
          <w:szCs w:val="28"/>
        </w:rPr>
        <w:t xml:space="preserve"> ;</w:t>
      </w:r>
      <w:proofErr w:type="gramEnd"/>
      <w:r w:rsidRPr="000B67C4">
        <w:rPr>
          <w:sz w:val="28"/>
          <w:szCs w:val="28"/>
        </w:rPr>
        <w:t xml:space="preserve">   5 м для   нежилых  зданий (при осуществлении нового строительства); от других границ участка в соответствии с техническими регламентами (нормами и правилами), нормативами, иными нормативными актами и проектной документацией;</w:t>
      </w:r>
    </w:p>
    <w:p w:rsidR="00AD5855" w:rsidRPr="000B67C4" w:rsidRDefault="003168CD" w:rsidP="00780EF8">
      <w:pPr>
        <w:pStyle w:val="ae"/>
        <w:tabs>
          <w:tab w:val="left" w:pos="0"/>
        </w:tabs>
        <w:suppressAutoHyphens/>
        <w:spacing w:before="0"/>
        <w:ind w:firstLine="0"/>
        <w:rPr>
          <w:rFonts w:ascii="Times New Roman" w:hAnsi="Times New Roman"/>
          <w:color w:val="auto"/>
          <w:sz w:val="28"/>
          <w:szCs w:val="28"/>
        </w:rPr>
      </w:pPr>
      <w:r w:rsidRPr="000B67C4">
        <w:rPr>
          <w:rFonts w:ascii="Times New Roman" w:hAnsi="Times New Roman"/>
          <w:color w:val="auto"/>
          <w:sz w:val="28"/>
          <w:szCs w:val="28"/>
        </w:rPr>
        <w:t xml:space="preserve">       максимальный процент застройки в границах  земельного участка:   для многоквартирных домов не регламентируется; для отдельно стоящих нежилых объектов капитального строительства – 80 процентов</w:t>
      </w:r>
      <w:proofErr w:type="gramStart"/>
      <w:r w:rsidR="00760444" w:rsidRPr="000B67C4">
        <w:rPr>
          <w:rFonts w:ascii="Times New Roman" w:hAnsi="Times New Roman"/>
          <w:color w:val="auto"/>
          <w:sz w:val="28"/>
          <w:szCs w:val="28"/>
        </w:rPr>
        <w:t>.</w:t>
      </w:r>
      <w:r w:rsidR="00C24C27" w:rsidRPr="000B67C4">
        <w:rPr>
          <w:rFonts w:ascii="Times New Roman" w:hAnsi="Times New Roman"/>
          <w:color w:val="auto"/>
          <w:sz w:val="28"/>
          <w:szCs w:val="28"/>
        </w:rPr>
        <w:t>»</w:t>
      </w:r>
      <w:r w:rsidRPr="000B67C4">
        <w:rPr>
          <w:rFonts w:ascii="Times New Roman" w:hAnsi="Times New Roman"/>
          <w:color w:val="auto"/>
          <w:sz w:val="28"/>
          <w:szCs w:val="28"/>
        </w:rPr>
        <w:t xml:space="preserve"> </w:t>
      </w:r>
      <w:proofErr w:type="gramEnd"/>
    </w:p>
    <w:p w:rsidR="00AD5855" w:rsidRPr="000B67C4" w:rsidRDefault="00AD5855" w:rsidP="00780EF8">
      <w:pPr>
        <w:pStyle w:val="ae"/>
        <w:suppressAutoHyphens/>
        <w:spacing w:before="0"/>
        <w:ind w:firstLine="0"/>
        <w:rPr>
          <w:color w:val="auto"/>
          <w:sz w:val="28"/>
          <w:szCs w:val="28"/>
        </w:rPr>
      </w:pPr>
      <w:r w:rsidRPr="000B67C4">
        <w:rPr>
          <w:rFonts w:ascii="Times New Roman" w:hAnsi="Times New Roman"/>
          <w:color w:val="auto"/>
          <w:sz w:val="28"/>
          <w:szCs w:val="28"/>
        </w:rPr>
        <w:t xml:space="preserve">      </w:t>
      </w:r>
      <w:r w:rsidR="00C939BE" w:rsidRPr="000B67C4">
        <w:rPr>
          <w:rFonts w:ascii="Times New Roman" w:hAnsi="Times New Roman"/>
          <w:color w:val="auto"/>
          <w:sz w:val="28"/>
          <w:szCs w:val="28"/>
        </w:rPr>
        <w:t>б</w:t>
      </w:r>
      <w:r w:rsidR="00225BC6">
        <w:rPr>
          <w:rFonts w:ascii="Times New Roman" w:hAnsi="Times New Roman"/>
          <w:color w:val="auto"/>
          <w:sz w:val="28"/>
          <w:szCs w:val="28"/>
        </w:rPr>
        <w:t xml:space="preserve">)  </w:t>
      </w:r>
      <w:r w:rsidRPr="000B67C4">
        <w:rPr>
          <w:rFonts w:ascii="Times New Roman" w:hAnsi="Times New Roman"/>
          <w:color w:val="auto"/>
          <w:sz w:val="28"/>
          <w:szCs w:val="28"/>
        </w:rPr>
        <w:t xml:space="preserve">часть </w:t>
      </w:r>
      <w:r w:rsidRPr="00225BC6">
        <w:rPr>
          <w:rFonts w:ascii="Times New Roman" w:hAnsi="Times New Roman"/>
          <w:color w:val="auto"/>
          <w:sz w:val="28"/>
          <w:szCs w:val="28"/>
        </w:rPr>
        <w:t>4</w:t>
      </w:r>
      <w:r w:rsidR="00225BC6">
        <w:rPr>
          <w:rFonts w:ascii="Times New Roman" w:hAnsi="Times New Roman"/>
          <w:color w:val="auto"/>
          <w:sz w:val="28"/>
          <w:szCs w:val="28"/>
        </w:rPr>
        <w:t xml:space="preserve"> дополнить абзацами </w:t>
      </w:r>
      <w:r w:rsidRPr="000B67C4">
        <w:rPr>
          <w:rFonts w:ascii="Times New Roman" w:hAnsi="Times New Roman"/>
          <w:color w:val="auto"/>
          <w:sz w:val="28"/>
          <w:szCs w:val="28"/>
        </w:rPr>
        <w:t>следующего содержания</w:t>
      </w:r>
      <w:r w:rsidRPr="000B67C4">
        <w:rPr>
          <w:color w:val="auto"/>
          <w:sz w:val="28"/>
          <w:szCs w:val="28"/>
        </w:rPr>
        <w:t>:</w:t>
      </w:r>
    </w:p>
    <w:p w:rsidR="00AD5855" w:rsidRPr="000B67C4" w:rsidRDefault="00AD5855" w:rsidP="00780EF8">
      <w:pPr>
        <w:jc w:val="both"/>
        <w:rPr>
          <w:sz w:val="28"/>
          <w:szCs w:val="28"/>
        </w:rPr>
      </w:pPr>
      <w:r w:rsidRPr="000B67C4">
        <w:rPr>
          <w:b/>
          <w:sz w:val="28"/>
          <w:szCs w:val="28"/>
        </w:rPr>
        <w:t xml:space="preserve">     </w:t>
      </w:r>
      <w:r w:rsidRPr="000B67C4">
        <w:rPr>
          <w:sz w:val="28"/>
          <w:szCs w:val="28"/>
        </w:rPr>
        <w:t xml:space="preserve">«Ограничения использования земельных участков и объектов капитального строительства на территории исторического поселения федерального значения: </w:t>
      </w:r>
    </w:p>
    <w:p w:rsidR="00AD5855" w:rsidRPr="000B67C4" w:rsidRDefault="001325F8" w:rsidP="00780EF8">
      <w:pPr>
        <w:jc w:val="both"/>
        <w:rPr>
          <w:sz w:val="28"/>
          <w:szCs w:val="28"/>
        </w:rPr>
      </w:pPr>
      <w:r w:rsidRPr="000B67C4">
        <w:rPr>
          <w:sz w:val="28"/>
          <w:szCs w:val="28"/>
        </w:rPr>
        <w:t xml:space="preserve">    </w:t>
      </w:r>
      <w:r w:rsidR="00AD5855" w:rsidRPr="000B67C4">
        <w:rPr>
          <w:sz w:val="28"/>
          <w:szCs w:val="28"/>
        </w:rPr>
        <w:t xml:space="preserve">   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  </w:t>
      </w:r>
    </w:p>
    <w:p w:rsidR="00AD5855" w:rsidRPr="000B67C4" w:rsidRDefault="00AD5855" w:rsidP="00780EF8">
      <w:pPr>
        <w:ind w:firstLine="567"/>
        <w:jc w:val="both"/>
        <w:rPr>
          <w:sz w:val="28"/>
          <w:szCs w:val="28"/>
        </w:rPr>
      </w:pPr>
      <w:r w:rsidRPr="000B67C4">
        <w:rPr>
          <w:sz w:val="28"/>
          <w:szCs w:val="28"/>
        </w:rPr>
        <w:t xml:space="preserve">до утверждения границ территории объекта культурного наследия, границы защитной зоны охраны объектов культурного наследия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w:t>
      </w:r>
    </w:p>
    <w:p w:rsidR="00AD5855" w:rsidRPr="000B67C4" w:rsidRDefault="00AD5855" w:rsidP="00780EF8">
      <w:pPr>
        <w:ind w:firstLine="567"/>
        <w:jc w:val="both"/>
        <w:rPr>
          <w:sz w:val="28"/>
          <w:szCs w:val="28"/>
        </w:rPr>
      </w:pPr>
      <w:r w:rsidRPr="000B67C4">
        <w:rPr>
          <w:sz w:val="28"/>
          <w:szCs w:val="28"/>
        </w:rP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AD5855" w:rsidRPr="000B67C4" w:rsidRDefault="00AD5855" w:rsidP="00780EF8">
      <w:pPr>
        <w:autoSpaceDE w:val="0"/>
        <w:autoSpaceDN w:val="0"/>
        <w:adjustRightInd w:val="0"/>
        <w:ind w:firstLine="567"/>
        <w:jc w:val="both"/>
        <w:rPr>
          <w:sz w:val="28"/>
          <w:szCs w:val="28"/>
        </w:rPr>
      </w:pPr>
      <w:r w:rsidRPr="000B67C4">
        <w:rPr>
          <w:sz w:val="28"/>
          <w:szCs w:val="28"/>
        </w:rPr>
        <w:t xml:space="preserve">Защитная зона объекта культурного наследия 200 метров  прекращает существование со дня утверждения в установленном порядке </w:t>
      </w:r>
      <w:proofErr w:type="gramStart"/>
      <w:r w:rsidRPr="000B67C4">
        <w:rPr>
          <w:sz w:val="28"/>
          <w:szCs w:val="28"/>
        </w:rPr>
        <w:t>проекта зон охраны такого объекта культурного наследия</w:t>
      </w:r>
      <w:proofErr w:type="gramEnd"/>
      <w:r w:rsidRPr="000B67C4">
        <w:rPr>
          <w:sz w:val="28"/>
          <w:szCs w:val="28"/>
        </w:rPr>
        <w:t>.</w:t>
      </w:r>
    </w:p>
    <w:p w:rsidR="00AD5855" w:rsidRPr="000B67C4" w:rsidRDefault="00AD5855" w:rsidP="00780EF8">
      <w:pPr>
        <w:ind w:firstLine="567"/>
        <w:jc w:val="both"/>
        <w:rPr>
          <w:sz w:val="28"/>
          <w:szCs w:val="28"/>
        </w:rPr>
      </w:pPr>
      <w:r w:rsidRPr="000B67C4">
        <w:rPr>
          <w:sz w:val="28"/>
          <w:szCs w:val="28"/>
        </w:rPr>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roofErr w:type="gramStart"/>
      <w:r w:rsidRPr="000B67C4">
        <w:rPr>
          <w:sz w:val="28"/>
          <w:szCs w:val="28"/>
        </w:rPr>
        <w:t>.</w:t>
      </w:r>
      <w:r w:rsidR="001325F8" w:rsidRPr="000B67C4">
        <w:rPr>
          <w:sz w:val="28"/>
          <w:szCs w:val="28"/>
        </w:rPr>
        <w:t>»</w:t>
      </w:r>
      <w:r w:rsidRPr="000B67C4">
        <w:rPr>
          <w:sz w:val="28"/>
          <w:szCs w:val="28"/>
        </w:rPr>
        <w:t xml:space="preserve"> </w:t>
      </w:r>
      <w:proofErr w:type="gramEnd"/>
    </w:p>
    <w:p w:rsidR="00C939BE" w:rsidRPr="000B67C4" w:rsidRDefault="003168CD" w:rsidP="00780EF8">
      <w:pPr>
        <w:pStyle w:val="ae"/>
        <w:tabs>
          <w:tab w:val="left" w:pos="0"/>
        </w:tabs>
        <w:suppressAutoHyphens/>
        <w:spacing w:before="0"/>
        <w:ind w:firstLine="0"/>
        <w:rPr>
          <w:rFonts w:ascii="Times New Roman" w:hAnsi="Times New Roman"/>
          <w:color w:val="auto"/>
          <w:sz w:val="28"/>
          <w:szCs w:val="28"/>
        </w:rPr>
      </w:pPr>
      <w:r w:rsidRPr="00780EF8">
        <w:rPr>
          <w:rFonts w:ascii="Times New Roman" w:hAnsi="Times New Roman"/>
          <w:b/>
          <w:color w:val="auto"/>
          <w:sz w:val="28"/>
          <w:szCs w:val="28"/>
        </w:rPr>
        <w:t xml:space="preserve"> </w:t>
      </w:r>
      <w:r w:rsidR="001325F8" w:rsidRPr="00780EF8">
        <w:rPr>
          <w:rFonts w:ascii="Times New Roman" w:hAnsi="Times New Roman"/>
          <w:b/>
          <w:color w:val="auto"/>
          <w:sz w:val="28"/>
          <w:szCs w:val="28"/>
        </w:rPr>
        <w:t xml:space="preserve">       </w:t>
      </w:r>
      <w:r w:rsidR="00C939BE" w:rsidRPr="00780EF8">
        <w:rPr>
          <w:rFonts w:ascii="Times New Roman" w:hAnsi="Times New Roman"/>
          <w:b/>
          <w:color w:val="auto"/>
          <w:sz w:val="28"/>
          <w:szCs w:val="28"/>
        </w:rPr>
        <w:t>3</w:t>
      </w:r>
      <w:r w:rsidR="00C24C27" w:rsidRPr="00780EF8">
        <w:rPr>
          <w:rFonts w:ascii="Times New Roman" w:hAnsi="Times New Roman"/>
          <w:b/>
          <w:color w:val="auto"/>
          <w:sz w:val="28"/>
          <w:szCs w:val="28"/>
        </w:rPr>
        <w:t>)</w:t>
      </w:r>
      <w:r w:rsidR="00C24C27" w:rsidRPr="000B67C4">
        <w:rPr>
          <w:rFonts w:ascii="Times New Roman" w:hAnsi="Times New Roman"/>
          <w:color w:val="auto"/>
          <w:sz w:val="28"/>
          <w:szCs w:val="28"/>
        </w:rPr>
        <w:t xml:space="preserve">  </w:t>
      </w:r>
      <w:r w:rsidR="00D57AF7">
        <w:rPr>
          <w:rFonts w:ascii="Times New Roman" w:hAnsi="Times New Roman"/>
          <w:color w:val="auto"/>
          <w:sz w:val="28"/>
          <w:szCs w:val="28"/>
        </w:rPr>
        <w:t>В</w:t>
      </w:r>
      <w:r w:rsidR="00C939BE" w:rsidRPr="000B67C4">
        <w:rPr>
          <w:rFonts w:ascii="Times New Roman" w:hAnsi="Times New Roman"/>
          <w:color w:val="auto"/>
          <w:sz w:val="28"/>
          <w:szCs w:val="28"/>
        </w:rPr>
        <w:t xml:space="preserve"> стать</w:t>
      </w:r>
      <w:r w:rsidR="00225BC6">
        <w:rPr>
          <w:rFonts w:ascii="Times New Roman" w:hAnsi="Times New Roman"/>
          <w:color w:val="auto"/>
          <w:sz w:val="28"/>
          <w:szCs w:val="28"/>
        </w:rPr>
        <w:t>е</w:t>
      </w:r>
      <w:r w:rsidR="00C939BE" w:rsidRPr="000B67C4">
        <w:rPr>
          <w:rFonts w:ascii="Times New Roman" w:hAnsi="Times New Roman"/>
          <w:color w:val="auto"/>
          <w:sz w:val="28"/>
          <w:szCs w:val="28"/>
        </w:rPr>
        <w:t xml:space="preserve"> 20</w:t>
      </w:r>
      <w:r w:rsidR="00225BC6">
        <w:rPr>
          <w:rFonts w:ascii="Times New Roman" w:hAnsi="Times New Roman"/>
          <w:color w:val="auto"/>
          <w:sz w:val="28"/>
          <w:szCs w:val="28"/>
        </w:rPr>
        <w:t xml:space="preserve"> Главы 5</w:t>
      </w:r>
      <w:r w:rsidR="00C939BE" w:rsidRPr="000B67C4">
        <w:rPr>
          <w:rFonts w:ascii="Times New Roman" w:hAnsi="Times New Roman"/>
          <w:color w:val="auto"/>
          <w:sz w:val="28"/>
          <w:szCs w:val="28"/>
        </w:rPr>
        <w:t>:</w:t>
      </w:r>
    </w:p>
    <w:p w:rsidR="00C24C27" w:rsidRPr="000B67C4" w:rsidRDefault="00C939BE" w:rsidP="00780EF8">
      <w:pPr>
        <w:pStyle w:val="ae"/>
        <w:tabs>
          <w:tab w:val="left" w:pos="0"/>
        </w:tabs>
        <w:suppressAutoHyphens/>
        <w:spacing w:before="0"/>
        <w:ind w:firstLine="0"/>
        <w:rPr>
          <w:color w:val="auto"/>
          <w:sz w:val="28"/>
          <w:szCs w:val="28"/>
        </w:rPr>
      </w:pPr>
      <w:r w:rsidRPr="000B67C4">
        <w:rPr>
          <w:rFonts w:ascii="Times New Roman" w:hAnsi="Times New Roman"/>
          <w:color w:val="auto"/>
          <w:sz w:val="28"/>
          <w:szCs w:val="28"/>
        </w:rPr>
        <w:t xml:space="preserve">         а)</w:t>
      </w:r>
      <w:r w:rsidR="00C24C27" w:rsidRPr="000B67C4">
        <w:rPr>
          <w:rFonts w:ascii="Times New Roman" w:hAnsi="Times New Roman"/>
          <w:color w:val="auto"/>
          <w:sz w:val="28"/>
          <w:szCs w:val="28"/>
        </w:rPr>
        <w:t xml:space="preserve"> ч</w:t>
      </w:r>
      <w:r w:rsidR="00665352" w:rsidRPr="000B67C4">
        <w:rPr>
          <w:rFonts w:ascii="Times New Roman" w:hAnsi="Times New Roman"/>
          <w:color w:val="auto"/>
          <w:sz w:val="28"/>
          <w:szCs w:val="28"/>
        </w:rPr>
        <w:t xml:space="preserve">асть </w:t>
      </w:r>
      <w:r w:rsidR="00C24C27" w:rsidRPr="000B67C4">
        <w:rPr>
          <w:rFonts w:ascii="Times New Roman" w:hAnsi="Times New Roman"/>
          <w:color w:val="auto"/>
          <w:sz w:val="28"/>
          <w:szCs w:val="28"/>
        </w:rPr>
        <w:t xml:space="preserve">3  после  слов «Градостроительного кодекса Российской  Федерации» </w:t>
      </w:r>
      <w:r w:rsidR="00225BC6">
        <w:rPr>
          <w:rFonts w:ascii="Times New Roman" w:hAnsi="Times New Roman"/>
          <w:color w:val="auto"/>
          <w:sz w:val="28"/>
          <w:szCs w:val="28"/>
        </w:rPr>
        <w:t xml:space="preserve">дополнить </w:t>
      </w:r>
      <w:r w:rsidR="00C24C27" w:rsidRPr="000B67C4">
        <w:rPr>
          <w:rFonts w:ascii="Times New Roman" w:hAnsi="Times New Roman"/>
          <w:color w:val="auto"/>
          <w:sz w:val="28"/>
          <w:szCs w:val="28"/>
        </w:rPr>
        <w:t>абзацами  следующего содержания</w:t>
      </w:r>
      <w:r w:rsidR="00C24C27" w:rsidRPr="000B67C4">
        <w:rPr>
          <w:color w:val="auto"/>
          <w:sz w:val="28"/>
          <w:szCs w:val="28"/>
        </w:rPr>
        <w:t>:</w:t>
      </w:r>
    </w:p>
    <w:p w:rsidR="00D33D75" w:rsidRPr="000B67C4" w:rsidRDefault="005C4C1E" w:rsidP="00780EF8">
      <w:pPr>
        <w:pStyle w:val="ae"/>
        <w:tabs>
          <w:tab w:val="left" w:pos="-142"/>
        </w:tabs>
        <w:suppressAutoHyphens/>
        <w:spacing w:before="0"/>
        <w:ind w:firstLine="0"/>
        <w:rPr>
          <w:rFonts w:ascii="Times New Roman" w:hAnsi="Times New Roman"/>
          <w:color w:val="auto"/>
          <w:sz w:val="28"/>
          <w:szCs w:val="28"/>
        </w:rPr>
      </w:pPr>
      <w:r w:rsidRPr="000B67C4">
        <w:rPr>
          <w:rFonts w:ascii="Times New Roman" w:hAnsi="Times New Roman"/>
          <w:color w:val="auto"/>
          <w:sz w:val="28"/>
          <w:szCs w:val="28"/>
        </w:rPr>
        <w:t xml:space="preserve">       </w:t>
      </w:r>
      <w:r w:rsidR="00C24C27" w:rsidRPr="000B67C4">
        <w:rPr>
          <w:rFonts w:ascii="Times New Roman" w:hAnsi="Times New Roman"/>
          <w:color w:val="auto"/>
          <w:sz w:val="28"/>
          <w:szCs w:val="28"/>
        </w:rPr>
        <w:t>«</w:t>
      </w:r>
      <w:r w:rsidR="00D33D75" w:rsidRPr="000B67C4">
        <w:rPr>
          <w:rFonts w:ascii="Times New Roman" w:hAnsi="Times New Roman"/>
          <w:color w:val="auto"/>
          <w:sz w:val="28"/>
          <w:szCs w:val="28"/>
        </w:rPr>
        <w:t>предельные (максимальные и минимальные) размеры земельных участков  не регламентируются;</w:t>
      </w:r>
    </w:p>
    <w:p w:rsidR="00D33D75" w:rsidRPr="000B67C4" w:rsidRDefault="005C4C1E" w:rsidP="00780EF8">
      <w:pPr>
        <w:tabs>
          <w:tab w:val="left" w:pos="-142"/>
        </w:tabs>
        <w:jc w:val="both"/>
        <w:rPr>
          <w:sz w:val="28"/>
          <w:szCs w:val="28"/>
        </w:rPr>
      </w:pPr>
      <w:r w:rsidRPr="000B67C4">
        <w:rPr>
          <w:sz w:val="28"/>
          <w:szCs w:val="28"/>
        </w:rPr>
        <w:t xml:space="preserve">       </w:t>
      </w:r>
      <w:r w:rsidR="00D33D75" w:rsidRPr="000B67C4">
        <w:rPr>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D33D75" w:rsidRPr="000B67C4">
        <w:rPr>
          <w:sz w:val="28"/>
          <w:szCs w:val="28"/>
        </w:rPr>
        <w:lastRenderedPageBreak/>
        <w:t>от красной линии – 0 м   для  жилых зданий  (в условиях  сложившейся   застройки)</w:t>
      </w:r>
      <w:proofErr w:type="gramStart"/>
      <w:r w:rsidR="00D33D75" w:rsidRPr="000B67C4">
        <w:rPr>
          <w:sz w:val="28"/>
          <w:szCs w:val="28"/>
        </w:rPr>
        <w:t xml:space="preserve"> ;</w:t>
      </w:r>
      <w:proofErr w:type="gramEnd"/>
      <w:r w:rsidR="00D33D75" w:rsidRPr="000B67C4">
        <w:rPr>
          <w:sz w:val="28"/>
          <w:szCs w:val="28"/>
        </w:rPr>
        <w:t xml:space="preserve">   5 м для   нежилых  зданий (при осуществлении нового строительства); от других границ участка в соответствии с техническими регламентами (нормами и правилами), нормативами, иными нормативными актами и проектной документацией;</w:t>
      </w:r>
    </w:p>
    <w:p w:rsidR="00D33D75" w:rsidRPr="000B67C4" w:rsidRDefault="005C4C1E" w:rsidP="00780EF8">
      <w:pPr>
        <w:pStyle w:val="ae"/>
        <w:tabs>
          <w:tab w:val="left" w:pos="-142"/>
        </w:tabs>
        <w:suppressAutoHyphens/>
        <w:spacing w:before="0"/>
        <w:ind w:firstLine="0"/>
        <w:rPr>
          <w:rFonts w:ascii="Times New Roman" w:hAnsi="Times New Roman"/>
          <w:color w:val="auto"/>
          <w:sz w:val="28"/>
          <w:szCs w:val="28"/>
        </w:rPr>
      </w:pPr>
      <w:r w:rsidRPr="000B67C4">
        <w:rPr>
          <w:rFonts w:ascii="Times New Roman" w:hAnsi="Times New Roman"/>
          <w:color w:val="auto"/>
          <w:sz w:val="28"/>
          <w:szCs w:val="28"/>
        </w:rPr>
        <w:t xml:space="preserve">       </w:t>
      </w:r>
      <w:r w:rsidR="00D33D75" w:rsidRPr="000B67C4">
        <w:rPr>
          <w:rFonts w:ascii="Times New Roman" w:hAnsi="Times New Roman"/>
          <w:color w:val="auto"/>
          <w:sz w:val="28"/>
          <w:szCs w:val="28"/>
        </w:rPr>
        <w:t>максимальный процент застройки в границах  земельного участка:   для многоквартирных домов не устанавливается;</w:t>
      </w:r>
      <w:r w:rsidRPr="000B67C4">
        <w:rPr>
          <w:rFonts w:ascii="Times New Roman" w:hAnsi="Times New Roman"/>
          <w:color w:val="auto"/>
          <w:sz w:val="28"/>
          <w:szCs w:val="28"/>
        </w:rPr>
        <w:t xml:space="preserve"> </w:t>
      </w:r>
      <w:r w:rsidR="00D33D75" w:rsidRPr="000B67C4">
        <w:rPr>
          <w:rFonts w:ascii="Times New Roman" w:hAnsi="Times New Roman"/>
          <w:color w:val="auto"/>
          <w:sz w:val="28"/>
          <w:szCs w:val="28"/>
        </w:rPr>
        <w:t xml:space="preserve"> для отдельно стоящих нежилых объектов капитального строительства – 80 процентов</w:t>
      </w:r>
      <w:proofErr w:type="gramStart"/>
      <w:r w:rsidR="00760444" w:rsidRPr="000B67C4">
        <w:rPr>
          <w:rFonts w:ascii="Times New Roman" w:hAnsi="Times New Roman"/>
          <w:color w:val="auto"/>
          <w:sz w:val="28"/>
          <w:szCs w:val="28"/>
        </w:rPr>
        <w:t>.</w:t>
      </w:r>
      <w:r w:rsidR="00C24C27" w:rsidRPr="000B67C4">
        <w:rPr>
          <w:rFonts w:ascii="Times New Roman" w:hAnsi="Times New Roman"/>
          <w:color w:val="auto"/>
          <w:sz w:val="28"/>
          <w:szCs w:val="28"/>
        </w:rPr>
        <w:t>»</w:t>
      </w:r>
      <w:r w:rsidR="00D33D75" w:rsidRPr="000B67C4">
        <w:rPr>
          <w:rFonts w:ascii="Times New Roman" w:hAnsi="Times New Roman"/>
          <w:color w:val="auto"/>
          <w:sz w:val="28"/>
          <w:szCs w:val="28"/>
        </w:rPr>
        <w:t xml:space="preserve">  </w:t>
      </w:r>
      <w:proofErr w:type="gramEnd"/>
    </w:p>
    <w:p w:rsidR="001325F8" w:rsidRPr="000B67C4" w:rsidRDefault="00C939BE" w:rsidP="00780EF8">
      <w:pPr>
        <w:pStyle w:val="ae"/>
        <w:suppressAutoHyphens/>
        <w:spacing w:before="0"/>
        <w:ind w:firstLine="0"/>
        <w:rPr>
          <w:color w:val="auto"/>
          <w:sz w:val="28"/>
          <w:szCs w:val="28"/>
        </w:rPr>
      </w:pPr>
      <w:r w:rsidRPr="000B67C4">
        <w:rPr>
          <w:rFonts w:ascii="Times New Roman" w:hAnsi="Times New Roman"/>
          <w:color w:val="auto"/>
          <w:sz w:val="28"/>
          <w:szCs w:val="28"/>
        </w:rPr>
        <w:t xml:space="preserve">        б</w:t>
      </w:r>
      <w:r w:rsidR="001325F8" w:rsidRPr="000B67C4">
        <w:rPr>
          <w:rFonts w:ascii="Times New Roman" w:hAnsi="Times New Roman"/>
          <w:color w:val="auto"/>
          <w:sz w:val="28"/>
          <w:szCs w:val="28"/>
        </w:rPr>
        <w:t xml:space="preserve">) часть </w:t>
      </w:r>
      <w:r w:rsidR="001325F8" w:rsidRPr="00225BC6">
        <w:rPr>
          <w:rFonts w:ascii="Times New Roman" w:hAnsi="Times New Roman"/>
          <w:color w:val="auto"/>
          <w:sz w:val="28"/>
          <w:szCs w:val="28"/>
        </w:rPr>
        <w:t>4</w:t>
      </w:r>
      <w:r w:rsidR="00225BC6">
        <w:rPr>
          <w:rFonts w:ascii="Times New Roman" w:hAnsi="Times New Roman"/>
          <w:color w:val="auto"/>
          <w:sz w:val="28"/>
          <w:szCs w:val="28"/>
        </w:rPr>
        <w:t xml:space="preserve"> дополнить</w:t>
      </w:r>
      <w:r w:rsidR="001325F8" w:rsidRPr="00225BC6">
        <w:rPr>
          <w:rFonts w:ascii="Times New Roman" w:hAnsi="Times New Roman"/>
          <w:color w:val="auto"/>
          <w:sz w:val="28"/>
          <w:szCs w:val="28"/>
        </w:rPr>
        <w:t xml:space="preserve"> </w:t>
      </w:r>
      <w:r w:rsidR="001325F8" w:rsidRPr="000B67C4">
        <w:rPr>
          <w:rFonts w:ascii="Times New Roman" w:hAnsi="Times New Roman"/>
          <w:color w:val="auto"/>
          <w:sz w:val="28"/>
          <w:szCs w:val="28"/>
        </w:rPr>
        <w:t>абза</w:t>
      </w:r>
      <w:r w:rsidR="00225BC6">
        <w:rPr>
          <w:rFonts w:ascii="Times New Roman" w:hAnsi="Times New Roman"/>
          <w:color w:val="auto"/>
          <w:sz w:val="28"/>
          <w:szCs w:val="28"/>
        </w:rPr>
        <w:t xml:space="preserve">цами </w:t>
      </w:r>
      <w:r w:rsidR="001325F8" w:rsidRPr="000B67C4">
        <w:rPr>
          <w:rFonts w:ascii="Times New Roman" w:hAnsi="Times New Roman"/>
          <w:color w:val="auto"/>
          <w:sz w:val="28"/>
          <w:szCs w:val="28"/>
        </w:rPr>
        <w:t>следующего содержания</w:t>
      </w:r>
      <w:r w:rsidR="001325F8" w:rsidRPr="000B67C4">
        <w:rPr>
          <w:color w:val="auto"/>
          <w:sz w:val="28"/>
          <w:szCs w:val="28"/>
        </w:rPr>
        <w:t>:</w:t>
      </w:r>
    </w:p>
    <w:p w:rsidR="001325F8" w:rsidRPr="000B67C4" w:rsidRDefault="001325F8" w:rsidP="00780EF8">
      <w:pPr>
        <w:jc w:val="both"/>
        <w:rPr>
          <w:sz w:val="28"/>
          <w:szCs w:val="28"/>
        </w:rPr>
      </w:pPr>
      <w:r w:rsidRPr="000B67C4">
        <w:rPr>
          <w:b/>
          <w:sz w:val="28"/>
          <w:szCs w:val="28"/>
        </w:rPr>
        <w:t xml:space="preserve">     </w:t>
      </w:r>
      <w:r w:rsidRPr="000B67C4">
        <w:rPr>
          <w:sz w:val="28"/>
          <w:szCs w:val="28"/>
        </w:rPr>
        <w:t xml:space="preserve">«Ограничения использования земельных участков и объектов капитального строительства на территории исторического поселения федерального значения: </w:t>
      </w:r>
    </w:p>
    <w:p w:rsidR="001325F8" w:rsidRPr="000B67C4" w:rsidRDefault="001325F8" w:rsidP="00780EF8">
      <w:pPr>
        <w:jc w:val="both"/>
        <w:rPr>
          <w:sz w:val="28"/>
          <w:szCs w:val="28"/>
        </w:rPr>
      </w:pPr>
      <w:r w:rsidRPr="000B67C4">
        <w:rPr>
          <w:sz w:val="28"/>
          <w:szCs w:val="28"/>
        </w:rPr>
        <w:t xml:space="preserve">       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  </w:t>
      </w:r>
    </w:p>
    <w:p w:rsidR="001325F8" w:rsidRPr="000B67C4" w:rsidRDefault="001325F8" w:rsidP="00780EF8">
      <w:pPr>
        <w:ind w:firstLine="567"/>
        <w:jc w:val="both"/>
        <w:rPr>
          <w:sz w:val="28"/>
          <w:szCs w:val="28"/>
        </w:rPr>
      </w:pPr>
      <w:r w:rsidRPr="000B67C4">
        <w:rPr>
          <w:sz w:val="28"/>
          <w:szCs w:val="28"/>
        </w:rPr>
        <w:t xml:space="preserve">до утверждения границ территории объекта культурного наследия, границы защитной зоны охраны объектов культурного наследия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w:t>
      </w:r>
    </w:p>
    <w:p w:rsidR="001325F8" w:rsidRPr="000B67C4" w:rsidRDefault="001325F8" w:rsidP="00780EF8">
      <w:pPr>
        <w:ind w:firstLine="567"/>
        <w:jc w:val="both"/>
        <w:rPr>
          <w:sz w:val="28"/>
          <w:szCs w:val="28"/>
        </w:rPr>
      </w:pPr>
      <w:r w:rsidRPr="000B67C4">
        <w:rPr>
          <w:sz w:val="28"/>
          <w:szCs w:val="28"/>
        </w:rP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1325F8" w:rsidRPr="000B67C4" w:rsidRDefault="001325F8" w:rsidP="00780EF8">
      <w:pPr>
        <w:autoSpaceDE w:val="0"/>
        <w:autoSpaceDN w:val="0"/>
        <w:adjustRightInd w:val="0"/>
        <w:ind w:firstLine="567"/>
        <w:jc w:val="both"/>
        <w:rPr>
          <w:sz w:val="28"/>
          <w:szCs w:val="28"/>
        </w:rPr>
      </w:pPr>
      <w:r w:rsidRPr="000B67C4">
        <w:rPr>
          <w:sz w:val="28"/>
          <w:szCs w:val="28"/>
        </w:rPr>
        <w:t xml:space="preserve">Защитная зона объекта культурного наследия 200 метров  прекращает существование со дня утверждения в установленном порядке </w:t>
      </w:r>
      <w:proofErr w:type="gramStart"/>
      <w:r w:rsidRPr="000B67C4">
        <w:rPr>
          <w:sz w:val="28"/>
          <w:szCs w:val="28"/>
        </w:rPr>
        <w:t>проекта зон охраны такого объекта культурного наследия</w:t>
      </w:r>
      <w:proofErr w:type="gramEnd"/>
      <w:r w:rsidRPr="000B67C4">
        <w:rPr>
          <w:sz w:val="28"/>
          <w:szCs w:val="28"/>
        </w:rPr>
        <w:t>.</w:t>
      </w:r>
    </w:p>
    <w:p w:rsidR="001325F8" w:rsidRPr="000B67C4" w:rsidRDefault="001325F8" w:rsidP="00780EF8">
      <w:pPr>
        <w:ind w:firstLine="567"/>
        <w:jc w:val="both"/>
        <w:rPr>
          <w:sz w:val="28"/>
          <w:szCs w:val="28"/>
        </w:rPr>
      </w:pPr>
      <w:r w:rsidRPr="000B67C4">
        <w:rPr>
          <w:sz w:val="28"/>
          <w:szCs w:val="28"/>
        </w:rPr>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roofErr w:type="gramStart"/>
      <w:r w:rsidRPr="000B67C4">
        <w:rPr>
          <w:sz w:val="28"/>
          <w:szCs w:val="28"/>
        </w:rPr>
        <w:t xml:space="preserve">.» </w:t>
      </w:r>
      <w:proofErr w:type="gramEnd"/>
    </w:p>
    <w:p w:rsidR="00C939BE" w:rsidRPr="000B67C4" w:rsidRDefault="001325F8" w:rsidP="00780EF8">
      <w:pPr>
        <w:pStyle w:val="ae"/>
        <w:tabs>
          <w:tab w:val="left" w:pos="0"/>
        </w:tabs>
        <w:suppressAutoHyphens/>
        <w:spacing w:before="0"/>
        <w:ind w:firstLine="0"/>
        <w:rPr>
          <w:rFonts w:ascii="Times New Roman" w:hAnsi="Times New Roman"/>
          <w:color w:val="auto"/>
          <w:sz w:val="28"/>
          <w:szCs w:val="28"/>
        </w:rPr>
      </w:pPr>
      <w:r w:rsidRPr="00780EF8">
        <w:rPr>
          <w:rFonts w:ascii="Times New Roman" w:hAnsi="Times New Roman"/>
          <w:b/>
          <w:color w:val="auto"/>
          <w:sz w:val="28"/>
          <w:szCs w:val="28"/>
        </w:rPr>
        <w:t xml:space="preserve">        </w:t>
      </w:r>
      <w:r w:rsidR="00780EF8">
        <w:rPr>
          <w:rFonts w:ascii="Times New Roman" w:hAnsi="Times New Roman"/>
          <w:b/>
          <w:color w:val="auto"/>
          <w:sz w:val="28"/>
          <w:szCs w:val="28"/>
        </w:rPr>
        <w:t>4</w:t>
      </w:r>
      <w:r w:rsidR="00C24C27" w:rsidRPr="00780EF8">
        <w:rPr>
          <w:rFonts w:ascii="Times New Roman" w:hAnsi="Times New Roman"/>
          <w:b/>
          <w:color w:val="auto"/>
          <w:sz w:val="28"/>
          <w:szCs w:val="28"/>
        </w:rPr>
        <w:t>)</w:t>
      </w:r>
      <w:r w:rsidR="00D57AF7">
        <w:rPr>
          <w:rFonts w:ascii="Times New Roman" w:hAnsi="Times New Roman"/>
          <w:color w:val="auto"/>
          <w:sz w:val="28"/>
          <w:szCs w:val="28"/>
        </w:rPr>
        <w:t xml:space="preserve"> В</w:t>
      </w:r>
      <w:r w:rsidR="00C939BE" w:rsidRPr="000B67C4">
        <w:rPr>
          <w:rFonts w:ascii="Times New Roman" w:hAnsi="Times New Roman"/>
          <w:color w:val="auto"/>
          <w:sz w:val="28"/>
          <w:szCs w:val="28"/>
        </w:rPr>
        <w:t xml:space="preserve"> стать</w:t>
      </w:r>
      <w:r w:rsidR="00225BC6">
        <w:rPr>
          <w:rFonts w:ascii="Times New Roman" w:hAnsi="Times New Roman"/>
          <w:color w:val="auto"/>
          <w:sz w:val="28"/>
          <w:szCs w:val="28"/>
        </w:rPr>
        <w:t>е</w:t>
      </w:r>
      <w:r w:rsidR="00C939BE" w:rsidRPr="000B67C4">
        <w:rPr>
          <w:rFonts w:ascii="Times New Roman" w:hAnsi="Times New Roman"/>
          <w:color w:val="auto"/>
          <w:sz w:val="28"/>
          <w:szCs w:val="28"/>
        </w:rPr>
        <w:t xml:space="preserve"> 21</w:t>
      </w:r>
      <w:r w:rsidR="00225BC6">
        <w:rPr>
          <w:rFonts w:ascii="Times New Roman" w:hAnsi="Times New Roman"/>
          <w:color w:val="auto"/>
          <w:sz w:val="28"/>
          <w:szCs w:val="28"/>
        </w:rPr>
        <w:t xml:space="preserve"> Главы 5</w:t>
      </w:r>
      <w:r w:rsidR="00C939BE" w:rsidRPr="000B67C4">
        <w:rPr>
          <w:rFonts w:ascii="Times New Roman" w:hAnsi="Times New Roman"/>
          <w:color w:val="auto"/>
          <w:sz w:val="28"/>
          <w:szCs w:val="28"/>
        </w:rPr>
        <w:t>:</w:t>
      </w:r>
    </w:p>
    <w:p w:rsidR="00C24C27" w:rsidRPr="000B67C4" w:rsidRDefault="00C939BE" w:rsidP="00780EF8">
      <w:pPr>
        <w:pStyle w:val="ae"/>
        <w:tabs>
          <w:tab w:val="left" w:pos="0"/>
        </w:tabs>
        <w:suppressAutoHyphens/>
        <w:spacing w:before="0"/>
        <w:ind w:firstLine="0"/>
        <w:rPr>
          <w:color w:val="auto"/>
          <w:sz w:val="28"/>
          <w:szCs w:val="28"/>
        </w:rPr>
      </w:pPr>
      <w:r w:rsidRPr="000B67C4">
        <w:rPr>
          <w:rFonts w:ascii="Times New Roman" w:hAnsi="Times New Roman"/>
          <w:color w:val="auto"/>
          <w:sz w:val="28"/>
          <w:szCs w:val="28"/>
        </w:rPr>
        <w:t xml:space="preserve">         а) </w:t>
      </w:r>
      <w:r w:rsidR="00C24C27" w:rsidRPr="000B67C4">
        <w:rPr>
          <w:rFonts w:ascii="Times New Roman" w:hAnsi="Times New Roman"/>
          <w:color w:val="auto"/>
          <w:sz w:val="28"/>
          <w:szCs w:val="28"/>
        </w:rPr>
        <w:t>ч</w:t>
      </w:r>
      <w:r w:rsidR="00665352" w:rsidRPr="000B67C4">
        <w:rPr>
          <w:rFonts w:ascii="Times New Roman" w:hAnsi="Times New Roman"/>
          <w:color w:val="auto"/>
          <w:sz w:val="28"/>
          <w:szCs w:val="28"/>
        </w:rPr>
        <w:t xml:space="preserve">асть </w:t>
      </w:r>
      <w:r w:rsidR="00225BC6">
        <w:rPr>
          <w:rFonts w:ascii="Times New Roman" w:hAnsi="Times New Roman"/>
          <w:color w:val="auto"/>
          <w:sz w:val="28"/>
          <w:szCs w:val="28"/>
        </w:rPr>
        <w:t xml:space="preserve">3 </w:t>
      </w:r>
      <w:r w:rsidR="00C24C27" w:rsidRPr="000B67C4">
        <w:rPr>
          <w:rFonts w:ascii="Times New Roman" w:hAnsi="Times New Roman"/>
          <w:color w:val="auto"/>
          <w:sz w:val="28"/>
          <w:szCs w:val="28"/>
        </w:rPr>
        <w:t xml:space="preserve">после  слов «Градостроительного кодекса Российской  Федерации» </w:t>
      </w:r>
      <w:r w:rsidR="00225BC6">
        <w:rPr>
          <w:rFonts w:ascii="Times New Roman" w:hAnsi="Times New Roman"/>
          <w:color w:val="auto"/>
          <w:sz w:val="28"/>
          <w:szCs w:val="28"/>
        </w:rPr>
        <w:t>дополнить</w:t>
      </w:r>
      <w:r w:rsidR="00C24C27" w:rsidRPr="000B67C4">
        <w:rPr>
          <w:rFonts w:ascii="Times New Roman" w:hAnsi="Times New Roman"/>
          <w:color w:val="auto"/>
          <w:sz w:val="28"/>
          <w:szCs w:val="28"/>
        </w:rPr>
        <w:t xml:space="preserve"> абзацами  следующего содержания</w:t>
      </w:r>
      <w:r w:rsidR="00C24C27" w:rsidRPr="000B67C4">
        <w:rPr>
          <w:color w:val="auto"/>
          <w:sz w:val="28"/>
          <w:szCs w:val="28"/>
        </w:rPr>
        <w:t>:</w:t>
      </w:r>
    </w:p>
    <w:p w:rsidR="00C24C27" w:rsidRPr="000B67C4" w:rsidRDefault="00C24C27" w:rsidP="00780EF8">
      <w:pPr>
        <w:pStyle w:val="ae"/>
        <w:tabs>
          <w:tab w:val="left" w:pos="0"/>
        </w:tabs>
        <w:suppressAutoHyphens/>
        <w:spacing w:before="0"/>
        <w:ind w:firstLine="0"/>
        <w:rPr>
          <w:rFonts w:ascii="Times New Roman" w:hAnsi="Times New Roman"/>
          <w:color w:val="auto"/>
          <w:sz w:val="28"/>
          <w:szCs w:val="28"/>
        </w:rPr>
      </w:pPr>
      <w:r w:rsidRPr="000B67C4">
        <w:rPr>
          <w:rFonts w:ascii="Times New Roman" w:hAnsi="Times New Roman"/>
          <w:color w:val="auto"/>
          <w:sz w:val="28"/>
          <w:szCs w:val="28"/>
        </w:rPr>
        <w:t xml:space="preserve">        «предельные (максимальные и минимальные) размеры земельных участков  не регламентируются;</w:t>
      </w:r>
    </w:p>
    <w:p w:rsidR="00C24C27" w:rsidRPr="000B67C4" w:rsidRDefault="00C24C27" w:rsidP="00780EF8">
      <w:pPr>
        <w:tabs>
          <w:tab w:val="left" w:pos="0"/>
        </w:tabs>
        <w:jc w:val="both"/>
        <w:rPr>
          <w:sz w:val="28"/>
          <w:szCs w:val="28"/>
        </w:rPr>
      </w:pPr>
      <w:r w:rsidRPr="000B67C4">
        <w:rPr>
          <w:sz w:val="28"/>
          <w:szCs w:val="2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красной линии – 0 м   для  зданий  (в условиях  сложившейся   застройки)</w:t>
      </w:r>
      <w:proofErr w:type="gramStart"/>
      <w:r w:rsidRPr="000B67C4">
        <w:rPr>
          <w:sz w:val="28"/>
          <w:szCs w:val="28"/>
        </w:rPr>
        <w:t xml:space="preserve"> ;</w:t>
      </w:r>
      <w:proofErr w:type="gramEnd"/>
      <w:r w:rsidRPr="000B67C4">
        <w:rPr>
          <w:sz w:val="28"/>
          <w:szCs w:val="28"/>
        </w:rPr>
        <w:t xml:space="preserve">   5 м для   зданий (при осуществлении нового строительства);</w:t>
      </w:r>
    </w:p>
    <w:p w:rsidR="00C24C27" w:rsidRPr="000B67C4" w:rsidRDefault="00C24C27" w:rsidP="00780EF8">
      <w:pPr>
        <w:pStyle w:val="ae"/>
        <w:tabs>
          <w:tab w:val="left" w:pos="0"/>
        </w:tabs>
        <w:suppressAutoHyphens/>
        <w:spacing w:before="0"/>
        <w:ind w:firstLine="0"/>
        <w:rPr>
          <w:rFonts w:ascii="Times New Roman" w:hAnsi="Times New Roman"/>
          <w:color w:val="auto"/>
          <w:sz w:val="28"/>
          <w:szCs w:val="28"/>
        </w:rPr>
      </w:pPr>
      <w:r w:rsidRPr="000B67C4">
        <w:rPr>
          <w:rFonts w:ascii="Times New Roman" w:hAnsi="Times New Roman"/>
          <w:color w:val="auto"/>
          <w:sz w:val="28"/>
          <w:szCs w:val="28"/>
        </w:rPr>
        <w:t xml:space="preserve"> от других границ участка в соответствии с техническими регламентами (нормами и правилами), нормативами, иными нормативными актами и проектной документацией;</w:t>
      </w:r>
    </w:p>
    <w:p w:rsidR="00C24C27" w:rsidRPr="000B67C4" w:rsidRDefault="00C24C27" w:rsidP="00780EF8">
      <w:pPr>
        <w:pStyle w:val="ae"/>
        <w:tabs>
          <w:tab w:val="left" w:pos="0"/>
        </w:tabs>
        <w:suppressAutoHyphens/>
        <w:spacing w:before="0"/>
        <w:ind w:firstLine="0"/>
        <w:rPr>
          <w:rFonts w:ascii="Times New Roman" w:hAnsi="Times New Roman"/>
          <w:color w:val="auto"/>
          <w:sz w:val="28"/>
          <w:szCs w:val="28"/>
        </w:rPr>
      </w:pPr>
      <w:r w:rsidRPr="000B67C4">
        <w:rPr>
          <w:rFonts w:ascii="Times New Roman" w:hAnsi="Times New Roman"/>
          <w:color w:val="auto"/>
          <w:sz w:val="28"/>
          <w:szCs w:val="28"/>
        </w:rPr>
        <w:t xml:space="preserve">        максимальный процент застройки в границах  земельного участка:  80 процентов</w:t>
      </w:r>
      <w:proofErr w:type="gramStart"/>
      <w:r w:rsidR="00760444" w:rsidRPr="000B67C4">
        <w:rPr>
          <w:rFonts w:ascii="Times New Roman" w:hAnsi="Times New Roman"/>
          <w:color w:val="auto"/>
          <w:sz w:val="28"/>
          <w:szCs w:val="28"/>
        </w:rPr>
        <w:t>.</w:t>
      </w:r>
      <w:r w:rsidRPr="000B67C4">
        <w:rPr>
          <w:rFonts w:ascii="Times New Roman" w:hAnsi="Times New Roman"/>
          <w:color w:val="auto"/>
          <w:sz w:val="28"/>
          <w:szCs w:val="28"/>
        </w:rPr>
        <w:t xml:space="preserve">»  </w:t>
      </w:r>
      <w:proofErr w:type="gramEnd"/>
    </w:p>
    <w:p w:rsidR="001325F8" w:rsidRPr="000B67C4" w:rsidRDefault="001325F8" w:rsidP="00780EF8">
      <w:pPr>
        <w:pStyle w:val="ae"/>
        <w:suppressAutoHyphens/>
        <w:spacing w:before="0"/>
        <w:ind w:firstLine="0"/>
        <w:rPr>
          <w:color w:val="auto"/>
          <w:sz w:val="28"/>
          <w:szCs w:val="28"/>
        </w:rPr>
      </w:pPr>
      <w:r w:rsidRPr="000B67C4">
        <w:rPr>
          <w:rFonts w:ascii="Times New Roman" w:hAnsi="Times New Roman"/>
          <w:color w:val="auto"/>
          <w:sz w:val="28"/>
          <w:szCs w:val="28"/>
        </w:rPr>
        <w:lastRenderedPageBreak/>
        <w:t xml:space="preserve">         </w:t>
      </w:r>
      <w:r w:rsidR="00C939BE" w:rsidRPr="000B67C4">
        <w:rPr>
          <w:rFonts w:ascii="Times New Roman" w:hAnsi="Times New Roman"/>
          <w:color w:val="auto"/>
          <w:sz w:val="28"/>
          <w:szCs w:val="28"/>
        </w:rPr>
        <w:t>б</w:t>
      </w:r>
      <w:r w:rsidR="00225BC6">
        <w:rPr>
          <w:rFonts w:ascii="Times New Roman" w:hAnsi="Times New Roman"/>
          <w:color w:val="auto"/>
          <w:sz w:val="28"/>
          <w:szCs w:val="28"/>
        </w:rPr>
        <w:t xml:space="preserve">) </w:t>
      </w:r>
      <w:r w:rsidRPr="000B67C4">
        <w:rPr>
          <w:rFonts w:ascii="Times New Roman" w:hAnsi="Times New Roman"/>
          <w:color w:val="auto"/>
          <w:sz w:val="28"/>
          <w:szCs w:val="28"/>
        </w:rPr>
        <w:t>часть</w:t>
      </w:r>
      <w:r w:rsidRPr="00225BC6">
        <w:rPr>
          <w:rFonts w:ascii="Times New Roman" w:hAnsi="Times New Roman"/>
          <w:color w:val="auto"/>
          <w:sz w:val="28"/>
          <w:szCs w:val="28"/>
        </w:rPr>
        <w:t xml:space="preserve"> 4</w:t>
      </w:r>
      <w:r w:rsidRPr="000B67C4">
        <w:rPr>
          <w:rFonts w:ascii="Times New Roman" w:hAnsi="Times New Roman"/>
          <w:color w:val="auto"/>
          <w:sz w:val="28"/>
          <w:szCs w:val="28"/>
        </w:rPr>
        <w:t xml:space="preserve">  </w:t>
      </w:r>
      <w:r w:rsidR="00225BC6">
        <w:rPr>
          <w:rFonts w:ascii="Times New Roman" w:hAnsi="Times New Roman"/>
          <w:color w:val="auto"/>
          <w:sz w:val="28"/>
          <w:szCs w:val="28"/>
        </w:rPr>
        <w:t>дополнить</w:t>
      </w:r>
      <w:r w:rsidRPr="000B67C4">
        <w:rPr>
          <w:rFonts w:ascii="Times New Roman" w:hAnsi="Times New Roman"/>
          <w:color w:val="auto"/>
          <w:sz w:val="28"/>
          <w:szCs w:val="28"/>
        </w:rPr>
        <w:t xml:space="preserve"> абзацами  следующего содержания</w:t>
      </w:r>
      <w:r w:rsidRPr="000B67C4">
        <w:rPr>
          <w:color w:val="auto"/>
          <w:sz w:val="28"/>
          <w:szCs w:val="28"/>
        </w:rPr>
        <w:t>:</w:t>
      </w:r>
    </w:p>
    <w:p w:rsidR="001325F8" w:rsidRPr="000B67C4" w:rsidRDefault="001325F8" w:rsidP="00780EF8">
      <w:pPr>
        <w:jc w:val="both"/>
        <w:rPr>
          <w:sz w:val="28"/>
          <w:szCs w:val="28"/>
        </w:rPr>
      </w:pPr>
      <w:r w:rsidRPr="000B67C4">
        <w:rPr>
          <w:b/>
          <w:sz w:val="28"/>
          <w:szCs w:val="28"/>
        </w:rPr>
        <w:t xml:space="preserve">     </w:t>
      </w:r>
      <w:r w:rsidRPr="000B67C4">
        <w:rPr>
          <w:sz w:val="28"/>
          <w:szCs w:val="28"/>
        </w:rPr>
        <w:t xml:space="preserve">«Ограничения использования земельных участков и объектов капитального строительства на территории исторического поселения федерального значения: </w:t>
      </w:r>
    </w:p>
    <w:p w:rsidR="001325F8" w:rsidRPr="000B67C4" w:rsidRDefault="001325F8" w:rsidP="00780EF8">
      <w:pPr>
        <w:jc w:val="both"/>
        <w:rPr>
          <w:sz w:val="28"/>
          <w:szCs w:val="28"/>
        </w:rPr>
      </w:pPr>
      <w:r w:rsidRPr="000B67C4">
        <w:rPr>
          <w:sz w:val="28"/>
          <w:szCs w:val="28"/>
        </w:rPr>
        <w:t xml:space="preserve">       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  </w:t>
      </w:r>
    </w:p>
    <w:p w:rsidR="001325F8" w:rsidRPr="000B67C4" w:rsidRDefault="001325F8" w:rsidP="00780EF8">
      <w:pPr>
        <w:ind w:firstLine="567"/>
        <w:jc w:val="both"/>
        <w:rPr>
          <w:sz w:val="28"/>
          <w:szCs w:val="28"/>
        </w:rPr>
      </w:pPr>
      <w:r w:rsidRPr="000B67C4">
        <w:rPr>
          <w:sz w:val="28"/>
          <w:szCs w:val="28"/>
        </w:rPr>
        <w:t xml:space="preserve">до утверждения границ территории объекта культурного наследия, границы защитной зоны охраны объектов культурного наследия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w:t>
      </w:r>
    </w:p>
    <w:p w:rsidR="001325F8" w:rsidRPr="000B67C4" w:rsidRDefault="001325F8" w:rsidP="00780EF8">
      <w:pPr>
        <w:ind w:firstLine="567"/>
        <w:jc w:val="both"/>
        <w:rPr>
          <w:sz w:val="28"/>
          <w:szCs w:val="28"/>
        </w:rPr>
      </w:pPr>
      <w:r w:rsidRPr="000B67C4">
        <w:rPr>
          <w:sz w:val="28"/>
          <w:szCs w:val="28"/>
        </w:rP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1325F8" w:rsidRPr="000B67C4" w:rsidRDefault="001325F8" w:rsidP="00780EF8">
      <w:pPr>
        <w:autoSpaceDE w:val="0"/>
        <w:autoSpaceDN w:val="0"/>
        <w:adjustRightInd w:val="0"/>
        <w:ind w:firstLine="567"/>
        <w:jc w:val="both"/>
        <w:rPr>
          <w:sz w:val="28"/>
          <w:szCs w:val="28"/>
        </w:rPr>
      </w:pPr>
      <w:r w:rsidRPr="000B67C4">
        <w:rPr>
          <w:sz w:val="28"/>
          <w:szCs w:val="28"/>
        </w:rPr>
        <w:t xml:space="preserve">Защитная зона объекта культурного наследия 200 метров  прекращает существование со дня утверждения в установленном порядке </w:t>
      </w:r>
      <w:proofErr w:type="gramStart"/>
      <w:r w:rsidRPr="000B67C4">
        <w:rPr>
          <w:sz w:val="28"/>
          <w:szCs w:val="28"/>
        </w:rPr>
        <w:t>проекта зон охраны такого объекта культурного наследия</w:t>
      </w:r>
      <w:proofErr w:type="gramEnd"/>
      <w:r w:rsidRPr="000B67C4">
        <w:rPr>
          <w:sz w:val="28"/>
          <w:szCs w:val="28"/>
        </w:rPr>
        <w:t>.</w:t>
      </w:r>
    </w:p>
    <w:p w:rsidR="001325F8" w:rsidRPr="000B67C4" w:rsidRDefault="001325F8" w:rsidP="00780EF8">
      <w:pPr>
        <w:ind w:firstLine="567"/>
        <w:jc w:val="both"/>
        <w:rPr>
          <w:sz w:val="28"/>
          <w:szCs w:val="28"/>
        </w:rPr>
      </w:pPr>
      <w:r w:rsidRPr="000B67C4">
        <w:rPr>
          <w:sz w:val="28"/>
          <w:szCs w:val="28"/>
        </w:rPr>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roofErr w:type="gramStart"/>
      <w:r w:rsidRPr="000B67C4">
        <w:rPr>
          <w:sz w:val="28"/>
          <w:szCs w:val="28"/>
        </w:rPr>
        <w:t xml:space="preserve">.» </w:t>
      </w:r>
      <w:proofErr w:type="gramEnd"/>
    </w:p>
    <w:p w:rsidR="00C939BE" w:rsidRPr="000B67C4" w:rsidRDefault="00DA5609" w:rsidP="00780EF8">
      <w:pPr>
        <w:pStyle w:val="ae"/>
        <w:tabs>
          <w:tab w:val="left" w:pos="0"/>
        </w:tabs>
        <w:suppressAutoHyphens/>
        <w:spacing w:before="0"/>
        <w:ind w:firstLine="0"/>
        <w:rPr>
          <w:rFonts w:ascii="Times New Roman" w:hAnsi="Times New Roman"/>
          <w:color w:val="auto"/>
          <w:sz w:val="28"/>
          <w:szCs w:val="28"/>
        </w:rPr>
      </w:pPr>
      <w:r w:rsidRPr="00780EF8">
        <w:rPr>
          <w:rFonts w:ascii="Times New Roman" w:hAnsi="Times New Roman"/>
          <w:b/>
          <w:color w:val="auto"/>
          <w:sz w:val="28"/>
          <w:szCs w:val="28"/>
        </w:rPr>
        <w:t xml:space="preserve">      </w:t>
      </w:r>
      <w:r w:rsidR="00780EF8" w:rsidRPr="00780EF8">
        <w:rPr>
          <w:rFonts w:ascii="Times New Roman" w:hAnsi="Times New Roman"/>
          <w:b/>
          <w:color w:val="auto"/>
          <w:sz w:val="28"/>
          <w:szCs w:val="28"/>
        </w:rPr>
        <w:t>5</w:t>
      </w:r>
      <w:r w:rsidRPr="00780EF8">
        <w:rPr>
          <w:rFonts w:ascii="Times New Roman" w:hAnsi="Times New Roman"/>
          <w:b/>
          <w:color w:val="auto"/>
          <w:sz w:val="28"/>
          <w:szCs w:val="28"/>
        </w:rPr>
        <w:t>)</w:t>
      </w:r>
      <w:r w:rsidRPr="000B67C4">
        <w:rPr>
          <w:rFonts w:ascii="Times New Roman" w:hAnsi="Times New Roman"/>
          <w:color w:val="auto"/>
          <w:sz w:val="28"/>
          <w:szCs w:val="28"/>
        </w:rPr>
        <w:t xml:space="preserve"> </w:t>
      </w:r>
      <w:r w:rsidR="00D57AF7">
        <w:rPr>
          <w:rFonts w:ascii="Times New Roman" w:hAnsi="Times New Roman"/>
          <w:color w:val="auto"/>
          <w:sz w:val="28"/>
          <w:szCs w:val="28"/>
        </w:rPr>
        <w:t>В</w:t>
      </w:r>
      <w:r w:rsidR="00C939BE" w:rsidRPr="000B67C4">
        <w:rPr>
          <w:rFonts w:ascii="Times New Roman" w:hAnsi="Times New Roman"/>
          <w:color w:val="auto"/>
          <w:sz w:val="28"/>
          <w:szCs w:val="28"/>
        </w:rPr>
        <w:t xml:space="preserve"> стать</w:t>
      </w:r>
      <w:r w:rsidR="00225BC6">
        <w:rPr>
          <w:rFonts w:ascii="Times New Roman" w:hAnsi="Times New Roman"/>
          <w:color w:val="auto"/>
          <w:sz w:val="28"/>
          <w:szCs w:val="28"/>
        </w:rPr>
        <w:t>е</w:t>
      </w:r>
      <w:r w:rsidR="00C939BE" w:rsidRPr="000B67C4">
        <w:rPr>
          <w:rFonts w:ascii="Times New Roman" w:hAnsi="Times New Roman"/>
          <w:color w:val="auto"/>
          <w:sz w:val="28"/>
          <w:szCs w:val="28"/>
        </w:rPr>
        <w:t xml:space="preserve"> 23</w:t>
      </w:r>
      <w:r w:rsidR="00225BC6">
        <w:rPr>
          <w:rFonts w:ascii="Times New Roman" w:hAnsi="Times New Roman"/>
          <w:color w:val="auto"/>
          <w:sz w:val="28"/>
          <w:szCs w:val="28"/>
        </w:rPr>
        <w:t xml:space="preserve"> Главы 5</w:t>
      </w:r>
      <w:r w:rsidR="00C939BE" w:rsidRPr="000B67C4">
        <w:rPr>
          <w:rFonts w:ascii="Times New Roman" w:hAnsi="Times New Roman"/>
          <w:color w:val="auto"/>
          <w:sz w:val="28"/>
          <w:szCs w:val="28"/>
        </w:rPr>
        <w:t>:</w:t>
      </w:r>
    </w:p>
    <w:p w:rsidR="00DA5609" w:rsidRPr="000B67C4" w:rsidRDefault="00C939BE" w:rsidP="00780EF8">
      <w:pPr>
        <w:pStyle w:val="ae"/>
        <w:tabs>
          <w:tab w:val="left" w:pos="0"/>
        </w:tabs>
        <w:suppressAutoHyphens/>
        <w:spacing w:before="0"/>
        <w:ind w:firstLine="0"/>
        <w:rPr>
          <w:color w:val="auto"/>
          <w:sz w:val="28"/>
          <w:szCs w:val="28"/>
        </w:rPr>
      </w:pPr>
      <w:r w:rsidRPr="000B67C4">
        <w:rPr>
          <w:rFonts w:ascii="Times New Roman" w:hAnsi="Times New Roman"/>
          <w:color w:val="auto"/>
          <w:sz w:val="28"/>
          <w:szCs w:val="28"/>
        </w:rPr>
        <w:t xml:space="preserve">      а)</w:t>
      </w:r>
      <w:r w:rsidR="00DA5609" w:rsidRPr="000B67C4">
        <w:rPr>
          <w:rFonts w:ascii="Times New Roman" w:hAnsi="Times New Roman"/>
          <w:color w:val="auto"/>
          <w:sz w:val="28"/>
          <w:szCs w:val="28"/>
        </w:rPr>
        <w:t xml:space="preserve"> ч</w:t>
      </w:r>
      <w:r w:rsidR="00665352" w:rsidRPr="000B67C4">
        <w:rPr>
          <w:rFonts w:ascii="Times New Roman" w:hAnsi="Times New Roman"/>
          <w:color w:val="auto"/>
          <w:sz w:val="28"/>
          <w:szCs w:val="28"/>
        </w:rPr>
        <w:t xml:space="preserve">асть </w:t>
      </w:r>
      <w:r w:rsidR="00225BC6">
        <w:rPr>
          <w:rFonts w:ascii="Times New Roman" w:hAnsi="Times New Roman"/>
          <w:color w:val="auto"/>
          <w:sz w:val="28"/>
          <w:szCs w:val="28"/>
        </w:rPr>
        <w:t xml:space="preserve">3 </w:t>
      </w:r>
      <w:r w:rsidR="00DA5609" w:rsidRPr="000B67C4">
        <w:rPr>
          <w:rFonts w:ascii="Times New Roman" w:hAnsi="Times New Roman"/>
          <w:color w:val="auto"/>
          <w:sz w:val="28"/>
          <w:szCs w:val="28"/>
        </w:rPr>
        <w:t xml:space="preserve">после  слов «Градостроительного кодекса Российской  Федерации» </w:t>
      </w:r>
      <w:r w:rsidR="00225BC6">
        <w:rPr>
          <w:rFonts w:ascii="Times New Roman" w:hAnsi="Times New Roman"/>
          <w:color w:val="auto"/>
          <w:sz w:val="28"/>
          <w:szCs w:val="28"/>
        </w:rPr>
        <w:t>дополнить</w:t>
      </w:r>
      <w:r w:rsidR="00DA5609" w:rsidRPr="000B67C4">
        <w:rPr>
          <w:rFonts w:ascii="Times New Roman" w:hAnsi="Times New Roman"/>
          <w:color w:val="auto"/>
          <w:sz w:val="28"/>
          <w:szCs w:val="28"/>
        </w:rPr>
        <w:t xml:space="preserve"> абзацами  следующего содержания</w:t>
      </w:r>
      <w:r w:rsidR="00DA5609" w:rsidRPr="000B67C4">
        <w:rPr>
          <w:color w:val="auto"/>
          <w:sz w:val="28"/>
          <w:szCs w:val="28"/>
        </w:rPr>
        <w:t>:</w:t>
      </w:r>
    </w:p>
    <w:p w:rsidR="00FB161E" w:rsidRPr="000B67C4" w:rsidRDefault="00FB161E" w:rsidP="00780EF8">
      <w:pPr>
        <w:pStyle w:val="ae"/>
        <w:tabs>
          <w:tab w:val="left" w:pos="0"/>
        </w:tabs>
        <w:suppressAutoHyphens/>
        <w:spacing w:before="0"/>
        <w:ind w:firstLine="0"/>
        <w:rPr>
          <w:color w:val="auto"/>
          <w:sz w:val="28"/>
          <w:szCs w:val="28"/>
        </w:rPr>
      </w:pPr>
      <w:r w:rsidRPr="000B67C4">
        <w:rPr>
          <w:rFonts w:ascii="Times New Roman" w:hAnsi="Times New Roman"/>
          <w:color w:val="auto"/>
          <w:sz w:val="28"/>
          <w:szCs w:val="28"/>
        </w:rPr>
        <w:t xml:space="preserve">       «предельные (максимальные и минимальные) размеры земельных участков  не регламентируются;</w:t>
      </w:r>
    </w:p>
    <w:p w:rsidR="00FB161E" w:rsidRPr="000B67C4" w:rsidRDefault="00FB161E" w:rsidP="00780EF8">
      <w:pPr>
        <w:tabs>
          <w:tab w:val="left" w:pos="0"/>
        </w:tabs>
        <w:jc w:val="both"/>
        <w:rPr>
          <w:sz w:val="28"/>
          <w:szCs w:val="28"/>
        </w:rPr>
      </w:pPr>
      <w:r w:rsidRPr="000B67C4">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красной линии – 0 м   для жилых   зданий  (в условиях  сложившейся   застройки);   5 м для жилых  и нежилых  зданий (при осуществлении нового строительства); от других границ участка в соответствии с техническими регламентами (нормами и правилами), нормативами, иными нормативными актами и проектной документацией;</w:t>
      </w:r>
    </w:p>
    <w:p w:rsidR="00FB161E" w:rsidRPr="000B67C4" w:rsidRDefault="00FB161E" w:rsidP="00780EF8">
      <w:pPr>
        <w:pStyle w:val="ae"/>
        <w:tabs>
          <w:tab w:val="left" w:pos="0"/>
        </w:tabs>
        <w:suppressAutoHyphens/>
        <w:spacing w:before="0"/>
        <w:ind w:firstLine="0"/>
        <w:rPr>
          <w:rFonts w:ascii="Times New Roman" w:hAnsi="Times New Roman"/>
          <w:color w:val="auto"/>
          <w:sz w:val="28"/>
          <w:szCs w:val="28"/>
        </w:rPr>
      </w:pPr>
      <w:r w:rsidRPr="000B67C4">
        <w:rPr>
          <w:rFonts w:ascii="Times New Roman" w:hAnsi="Times New Roman"/>
          <w:color w:val="auto"/>
          <w:sz w:val="28"/>
          <w:szCs w:val="28"/>
        </w:rPr>
        <w:t xml:space="preserve">максимальный процент застройки в границах  земельного участка:  не регламентируется».  </w:t>
      </w:r>
    </w:p>
    <w:p w:rsidR="00E612F5" w:rsidRPr="000B67C4" w:rsidRDefault="00E612F5" w:rsidP="00780EF8">
      <w:pPr>
        <w:pStyle w:val="ae"/>
        <w:suppressAutoHyphens/>
        <w:spacing w:before="0"/>
        <w:ind w:firstLine="0"/>
        <w:rPr>
          <w:color w:val="auto"/>
          <w:sz w:val="28"/>
          <w:szCs w:val="28"/>
        </w:rPr>
      </w:pPr>
      <w:r w:rsidRPr="000B67C4">
        <w:rPr>
          <w:rFonts w:ascii="Times New Roman" w:hAnsi="Times New Roman"/>
          <w:color w:val="auto"/>
          <w:sz w:val="28"/>
          <w:szCs w:val="28"/>
        </w:rPr>
        <w:t xml:space="preserve">        </w:t>
      </w:r>
      <w:r w:rsidR="00C939BE" w:rsidRPr="000B67C4">
        <w:rPr>
          <w:rFonts w:ascii="Times New Roman" w:hAnsi="Times New Roman"/>
          <w:color w:val="auto"/>
          <w:sz w:val="28"/>
          <w:szCs w:val="28"/>
        </w:rPr>
        <w:t>б</w:t>
      </w:r>
      <w:r w:rsidRPr="000B67C4">
        <w:rPr>
          <w:rFonts w:ascii="Times New Roman" w:hAnsi="Times New Roman"/>
          <w:color w:val="auto"/>
          <w:sz w:val="28"/>
          <w:szCs w:val="28"/>
        </w:rPr>
        <w:t xml:space="preserve">) </w:t>
      </w:r>
      <w:r w:rsidR="00225BC6">
        <w:rPr>
          <w:rFonts w:ascii="Times New Roman" w:hAnsi="Times New Roman"/>
          <w:color w:val="auto"/>
          <w:sz w:val="28"/>
          <w:szCs w:val="28"/>
        </w:rPr>
        <w:t xml:space="preserve"> </w:t>
      </w:r>
      <w:r w:rsidRPr="000B67C4">
        <w:rPr>
          <w:rFonts w:ascii="Times New Roman" w:hAnsi="Times New Roman"/>
          <w:color w:val="auto"/>
          <w:sz w:val="28"/>
          <w:szCs w:val="28"/>
        </w:rPr>
        <w:t>часть</w:t>
      </w:r>
      <w:r w:rsidRPr="00225BC6">
        <w:rPr>
          <w:rFonts w:ascii="Times New Roman" w:hAnsi="Times New Roman"/>
          <w:color w:val="auto"/>
          <w:sz w:val="28"/>
          <w:szCs w:val="28"/>
        </w:rPr>
        <w:t xml:space="preserve"> 4</w:t>
      </w:r>
      <w:r w:rsidRPr="000B67C4">
        <w:rPr>
          <w:rFonts w:ascii="Times New Roman" w:hAnsi="Times New Roman"/>
          <w:color w:val="auto"/>
          <w:sz w:val="28"/>
          <w:szCs w:val="28"/>
        </w:rPr>
        <w:t xml:space="preserve"> </w:t>
      </w:r>
      <w:r w:rsidR="00225BC6">
        <w:rPr>
          <w:rFonts w:ascii="Times New Roman" w:hAnsi="Times New Roman"/>
          <w:color w:val="auto"/>
          <w:sz w:val="28"/>
          <w:szCs w:val="28"/>
        </w:rPr>
        <w:t>дополнить</w:t>
      </w:r>
      <w:r w:rsidRPr="000B67C4">
        <w:rPr>
          <w:rFonts w:ascii="Times New Roman" w:hAnsi="Times New Roman"/>
          <w:color w:val="auto"/>
          <w:sz w:val="28"/>
          <w:szCs w:val="28"/>
        </w:rPr>
        <w:t xml:space="preserve">  </w:t>
      </w:r>
      <w:r w:rsidR="00225BC6">
        <w:rPr>
          <w:rFonts w:ascii="Times New Roman" w:hAnsi="Times New Roman"/>
          <w:color w:val="auto"/>
          <w:sz w:val="28"/>
          <w:szCs w:val="28"/>
        </w:rPr>
        <w:t xml:space="preserve">абзацами </w:t>
      </w:r>
      <w:r w:rsidRPr="000B67C4">
        <w:rPr>
          <w:rFonts w:ascii="Times New Roman" w:hAnsi="Times New Roman"/>
          <w:color w:val="auto"/>
          <w:sz w:val="28"/>
          <w:szCs w:val="28"/>
        </w:rPr>
        <w:t>следующего содержания</w:t>
      </w:r>
      <w:r w:rsidRPr="000B67C4">
        <w:rPr>
          <w:color w:val="auto"/>
          <w:sz w:val="28"/>
          <w:szCs w:val="28"/>
        </w:rPr>
        <w:t>:</w:t>
      </w:r>
    </w:p>
    <w:p w:rsidR="00E612F5" w:rsidRPr="000B67C4" w:rsidRDefault="00E612F5" w:rsidP="00780EF8">
      <w:pPr>
        <w:jc w:val="both"/>
        <w:rPr>
          <w:sz w:val="28"/>
          <w:szCs w:val="28"/>
        </w:rPr>
      </w:pPr>
      <w:r w:rsidRPr="000B67C4">
        <w:rPr>
          <w:b/>
          <w:sz w:val="28"/>
          <w:szCs w:val="28"/>
        </w:rPr>
        <w:t xml:space="preserve">     </w:t>
      </w:r>
      <w:r w:rsidR="00617E47">
        <w:rPr>
          <w:b/>
          <w:sz w:val="28"/>
          <w:szCs w:val="28"/>
        </w:rPr>
        <w:t xml:space="preserve">   </w:t>
      </w:r>
      <w:r w:rsidRPr="000B67C4">
        <w:rPr>
          <w:sz w:val="28"/>
          <w:szCs w:val="28"/>
        </w:rPr>
        <w:t xml:space="preserve">«Ограничения использования земельных участков и объектов капитального строительства на территории исторического поселения федерального значения: </w:t>
      </w:r>
    </w:p>
    <w:p w:rsidR="00E612F5" w:rsidRPr="000B67C4" w:rsidRDefault="00E612F5" w:rsidP="00780EF8">
      <w:pPr>
        <w:jc w:val="both"/>
        <w:rPr>
          <w:sz w:val="28"/>
          <w:szCs w:val="28"/>
        </w:rPr>
      </w:pPr>
      <w:r w:rsidRPr="000B67C4">
        <w:rPr>
          <w:sz w:val="28"/>
          <w:szCs w:val="28"/>
        </w:rPr>
        <w:t xml:space="preserve">       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  </w:t>
      </w:r>
    </w:p>
    <w:p w:rsidR="00E612F5" w:rsidRPr="000B67C4" w:rsidRDefault="00E612F5" w:rsidP="00780EF8">
      <w:pPr>
        <w:ind w:firstLine="567"/>
        <w:jc w:val="both"/>
        <w:rPr>
          <w:sz w:val="28"/>
          <w:szCs w:val="28"/>
        </w:rPr>
      </w:pPr>
      <w:r w:rsidRPr="000B67C4">
        <w:rPr>
          <w:sz w:val="28"/>
          <w:szCs w:val="28"/>
        </w:rPr>
        <w:lastRenderedPageBreak/>
        <w:t xml:space="preserve">до утверждения границ территории объекта культурного наследия, границы защитной зоны охраны объектов культурного наследия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w:t>
      </w:r>
    </w:p>
    <w:p w:rsidR="00E612F5" w:rsidRPr="000B67C4" w:rsidRDefault="00E612F5" w:rsidP="00780EF8">
      <w:pPr>
        <w:ind w:firstLine="567"/>
        <w:jc w:val="both"/>
        <w:rPr>
          <w:sz w:val="28"/>
          <w:szCs w:val="28"/>
        </w:rPr>
      </w:pPr>
      <w:r w:rsidRPr="000B67C4">
        <w:rPr>
          <w:sz w:val="28"/>
          <w:szCs w:val="28"/>
        </w:rP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E612F5" w:rsidRPr="000B67C4" w:rsidRDefault="00E612F5" w:rsidP="00780EF8">
      <w:pPr>
        <w:autoSpaceDE w:val="0"/>
        <w:autoSpaceDN w:val="0"/>
        <w:adjustRightInd w:val="0"/>
        <w:ind w:firstLine="567"/>
        <w:jc w:val="both"/>
        <w:rPr>
          <w:sz w:val="28"/>
          <w:szCs w:val="28"/>
        </w:rPr>
      </w:pPr>
      <w:r w:rsidRPr="000B67C4">
        <w:rPr>
          <w:sz w:val="28"/>
          <w:szCs w:val="28"/>
        </w:rPr>
        <w:t xml:space="preserve">Защитная зона объекта культурного наследия 200 метров  прекращает существование со дня утверждения в установленном порядке </w:t>
      </w:r>
      <w:proofErr w:type="gramStart"/>
      <w:r w:rsidRPr="000B67C4">
        <w:rPr>
          <w:sz w:val="28"/>
          <w:szCs w:val="28"/>
        </w:rPr>
        <w:t>проекта зон охраны такого объекта культурного наследия</w:t>
      </w:r>
      <w:proofErr w:type="gramEnd"/>
      <w:r w:rsidRPr="000B67C4">
        <w:rPr>
          <w:sz w:val="28"/>
          <w:szCs w:val="28"/>
        </w:rPr>
        <w:t>.</w:t>
      </w:r>
    </w:p>
    <w:p w:rsidR="00E612F5" w:rsidRPr="000B67C4" w:rsidRDefault="00E612F5" w:rsidP="00780EF8">
      <w:pPr>
        <w:ind w:firstLine="567"/>
        <w:jc w:val="both"/>
        <w:rPr>
          <w:sz w:val="28"/>
          <w:szCs w:val="28"/>
        </w:rPr>
      </w:pPr>
      <w:r w:rsidRPr="000B67C4">
        <w:rPr>
          <w:sz w:val="28"/>
          <w:szCs w:val="28"/>
        </w:rPr>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roofErr w:type="gramStart"/>
      <w:r w:rsidRPr="000B67C4">
        <w:rPr>
          <w:sz w:val="28"/>
          <w:szCs w:val="28"/>
        </w:rPr>
        <w:t xml:space="preserve">.» </w:t>
      </w:r>
      <w:proofErr w:type="gramEnd"/>
    </w:p>
    <w:p w:rsidR="00C939BE" w:rsidRPr="000B67C4" w:rsidRDefault="00FB161E" w:rsidP="00780EF8">
      <w:pPr>
        <w:pStyle w:val="ae"/>
        <w:tabs>
          <w:tab w:val="left" w:pos="0"/>
        </w:tabs>
        <w:suppressAutoHyphens/>
        <w:spacing w:before="0"/>
        <w:ind w:firstLine="0"/>
        <w:rPr>
          <w:rFonts w:ascii="Times New Roman" w:hAnsi="Times New Roman"/>
          <w:color w:val="auto"/>
          <w:sz w:val="28"/>
          <w:szCs w:val="28"/>
        </w:rPr>
      </w:pPr>
      <w:r w:rsidRPr="00C47900">
        <w:rPr>
          <w:rFonts w:ascii="Times New Roman" w:hAnsi="Times New Roman"/>
          <w:b/>
          <w:color w:val="auto"/>
          <w:sz w:val="28"/>
          <w:szCs w:val="28"/>
        </w:rPr>
        <w:t xml:space="preserve">    </w:t>
      </w:r>
      <w:r w:rsidR="003E1D83" w:rsidRPr="00C47900">
        <w:rPr>
          <w:rFonts w:ascii="Times New Roman" w:hAnsi="Times New Roman"/>
          <w:b/>
          <w:color w:val="auto"/>
          <w:sz w:val="28"/>
          <w:szCs w:val="28"/>
        </w:rPr>
        <w:t xml:space="preserve"> </w:t>
      </w:r>
      <w:r w:rsidRPr="00C47900">
        <w:rPr>
          <w:rFonts w:ascii="Times New Roman" w:hAnsi="Times New Roman"/>
          <w:b/>
          <w:color w:val="auto"/>
          <w:sz w:val="28"/>
          <w:szCs w:val="28"/>
        </w:rPr>
        <w:t xml:space="preserve"> </w:t>
      </w:r>
      <w:r w:rsidR="00C47900" w:rsidRPr="00C47900">
        <w:rPr>
          <w:rFonts w:ascii="Times New Roman" w:hAnsi="Times New Roman"/>
          <w:b/>
          <w:color w:val="auto"/>
          <w:sz w:val="28"/>
          <w:szCs w:val="28"/>
        </w:rPr>
        <w:t>6</w:t>
      </w:r>
      <w:r w:rsidRPr="00C47900">
        <w:rPr>
          <w:rFonts w:ascii="Times New Roman" w:hAnsi="Times New Roman"/>
          <w:b/>
          <w:color w:val="auto"/>
          <w:sz w:val="28"/>
          <w:szCs w:val="28"/>
        </w:rPr>
        <w:t>)</w:t>
      </w:r>
      <w:r w:rsidR="00C939BE" w:rsidRPr="000B67C4">
        <w:rPr>
          <w:rFonts w:ascii="Times New Roman" w:hAnsi="Times New Roman"/>
          <w:color w:val="auto"/>
          <w:sz w:val="28"/>
          <w:szCs w:val="28"/>
        </w:rPr>
        <w:t xml:space="preserve"> </w:t>
      </w:r>
      <w:r w:rsidR="00D57AF7">
        <w:rPr>
          <w:rFonts w:ascii="Times New Roman" w:hAnsi="Times New Roman"/>
          <w:color w:val="auto"/>
          <w:sz w:val="28"/>
          <w:szCs w:val="28"/>
        </w:rPr>
        <w:t>В</w:t>
      </w:r>
      <w:r w:rsidR="00C939BE" w:rsidRPr="000B67C4">
        <w:rPr>
          <w:rFonts w:ascii="Times New Roman" w:hAnsi="Times New Roman"/>
          <w:color w:val="auto"/>
          <w:sz w:val="28"/>
          <w:szCs w:val="28"/>
        </w:rPr>
        <w:t xml:space="preserve"> стать</w:t>
      </w:r>
      <w:r w:rsidR="00225BC6">
        <w:rPr>
          <w:rFonts w:ascii="Times New Roman" w:hAnsi="Times New Roman"/>
          <w:color w:val="auto"/>
          <w:sz w:val="28"/>
          <w:szCs w:val="28"/>
        </w:rPr>
        <w:t>е</w:t>
      </w:r>
      <w:r w:rsidR="00C939BE" w:rsidRPr="000B67C4">
        <w:rPr>
          <w:rFonts w:ascii="Times New Roman" w:hAnsi="Times New Roman"/>
          <w:color w:val="auto"/>
          <w:sz w:val="28"/>
          <w:szCs w:val="28"/>
        </w:rPr>
        <w:t xml:space="preserve"> 29</w:t>
      </w:r>
      <w:r w:rsidR="00225BC6">
        <w:rPr>
          <w:rFonts w:ascii="Times New Roman" w:hAnsi="Times New Roman"/>
          <w:color w:val="auto"/>
          <w:sz w:val="28"/>
          <w:szCs w:val="28"/>
        </w:rPr>
        <w:t xml:space="preserve"> Главы 5</w:t>
      </w:r>
      <w:r w:rsidR="00C939BE" w:rsidRPr="000B67C4">
        <w:rPr>
          <w:rFonts w:ascii="Times New Roman" w:hAnsi="Times New Roman"/>
          <w:color w:val="auto"/>
          <w:sz w:val="28"/>
          <w:szCs w:val="28"/>
        </w:rPr>
        <w:t>:</w:t>
      </w:r>
    </w:p>
    <w:p w:rsidR="00FB161E" w:rsidRPr="000B67C4" w:rsidRDefault="00C939BE" w:rsidP="00780EF8">
      <w:pPr>
        <w:pStyle w:val="ae"/>
        <w:tabs>
          <w:tab w:val="left" w:pos="0"/>
        </w:tabs>
        <w:suppressAutoHyphens/>
        <w:spacing w:before="0"/>
        <w:ind w:firstLine="0"/>
        <w:rPr>
          <w:color w:val="auto"/>
          <w:sz w:val="28"/>
          <w:szCs w:val="28"/>
        </w:rPr>
      </w:pPr>
      <w:r w:rsidRPr="000B67C4">
        <w:rPr>
          <w:rFonts w:ascii="Times New Roman" w:hAnsi="Times New Roman"/>
          <w:color w:val="auto"/>
          <w:sz w:val="28"/>
          <w:szCs w:val="28"/>
        </w:rPr>
        <w:t xml:space="preserve">        а)</w:t>
      </w:r>
      <w:r w:rsidR="00225BC6">
        <w:rPr>
          <w:rFonts w:ascii="Times New Roman" w:hAnsi="Times New Roman"/>
          <w:color w:val="auto"/>
          <w:sz w:val="28"/>
          <w:szCs w:val="28"/>
        </w:rPr>
        <w:t xml:space="preserve"> </w:t>
      </w:r>
      <w:r w:rsidR="00FB161E" w:rsidRPr="000B67C4">
        <w:rPr>
          <w:rFonts w:ascii="Times New Roman" w:hAnsi="Times New Roman"/>
          <w:color w:val="auto"/>
          <w:sz w:val="28"/>
          <w:szCs w:val="28"/>
        </w:rPr>
        <w:t>ч</w:t>
      </w:r>
      <w:r w:rsidR="00665352" w:rsidRPr="000B67C4">
        <w:rPr>
          <w:rFonts w:ascii="Times New Roman" w:hAnsi="Times New Roman"/>
          <w:color w:val="auto"/>
          <w:sz w:val="28"/>
          <w:szCs w:val="28"/>
        </w:rPr>
        <w:t xml:space="preserve">асть </w:t>
      </w:r>
      <w:r w:rsidR="00FB161E" w:rsidRPr="000B67C4">
        <w:rPr>
          <w:rFonts w:ascii="Times New Roman" w:hAnsi="Times New Roman"/>
          <w:color w:val="auto"/>
          <w:sz w:val="28"/>
          <w:szCs w:val="28"/>
        </w:rPr>
        <w:t xml:space="preserve">3 после  слов «Градостроительного кодекса Российской  Федерации» </w:t>
      </w:r>
      <w:r w:rsidR="00225BC6">
        <w:rPr>
          <w:rFonts w:ascii="Times New Roman" w:hAnsi="Times New Roman"/>
          <w:color w:val="auto"/>
          <w:sz w:val="28"/>
          <w:szCs w:val="28"/>
        </w:rPr>
        <w:t>дополнить</w:t>
      </w:r>
      <w:r w:rsidR="00FB161E" w:rsidRPr="000B67C4">
        <w:rPr>
          <w:rFonts w:ascii="Times New Roman" w:hAnsi="Times New Roman"/>
          <w:color w:val="auto"/>
          <w:sz w:val="28"/>
          <w:szCs w:val="28"/>
        </w:rPr>
        <w:t xml:space="preserve"> абзацами  следующего содержания</w:t>
      </w:r>
      <w:r w:rsidR="00FB161E" w:rsidRPr="000B67C4">
        <w:rPr>
          <w:color w:val="auto"/>
          <w:sz w:val="28"/>
          <w:szCs w:val="28"/>
        </w:rPr>
        <w:t>:</w:t>
      </w:r>
    </w:p>
    <w:p w:rsidR="00FB161E" w:rsidRPr="000B67C4" w:rsidRDefault="00FB161E" w:rsidP="00780EF8">
      <w:pPr>
        <w:pStyle w:val="ae"/>
        <w:tabs>
          <w:tab w:val="left" w:pos="0"/>
        </w:tabs>
        <w:suppressAutoHyphens/>
        <w:spacing w:before="0"/>
        <w:ind w:firstLine="0"/>
        <w:rPr>
          <w:rFonts w:ascii="Times New Roman" w:hAnsi="Times New Roman"/>
          <w:color w:val="auto"/>
          <w:sz w:val="28"/>
          <w:szCs w:val="28"/>
        </w:rPr>
      </w:pPr>
      <w:r w:rsidRPr="000B67C4">
        <w:rPr>
          <w:rFonts w:ascii="Times New Roman" w:hAnsi="Times New Roman"/>
          <w:color w:val="auto"/>
          <w:sz w:val="28"/>
          <w:szCs w:val="2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красной линии - 5 м;    от других границ участка - в соответствии с техническими регламентами (нормами и правилами), нормативами, иными нормативными актами и проектной документацией; </w:t>
      </w:r>
    </w:p>
    <w:p w:rsidR="00FB161E" w:rsidRPr="000B67C4" w:rsidRDefault="00FB161E" w:rsidP="00780EF8">
      <w:pPr>
        <w:pStyle w:val="ae"/>
        <w:tabs>
          <w:tab w:val="left" w:pos="0"/>
        </w:tabs>
        <w:suppressAutoHyphens/>
        <w:spacing w:before="0"/>
        <w:ind w:firstLine="0"/>
        <w:rPr>
          <w:rFonts w:ascii="Times New Roman" w:hAnsi="Times New Roman"/>
          <w:color w:val="auto"/>
          <w:sz w:val="28"/>
          <w:szCs w:val="28"/>
        </w:rPr>
      </w:pPr>
      <w:r w:rsidRPr="000B67C4">
        <w:rPr>
          <w:rFonts w:ascii="Times New Roman" w:hAnsi="Times New Roman"/>
          <w:color w:val="auto"/>
          <w:sz w:val="28"/>
          <w:szCs w:val="28"/>
        </w:rPr>
        <w:t xml:space="preserve">      процент застройки  земельных  участков: в соответствии со Сводом правил СП 53.13330.2011 «</w:t>
      </w:r>
      <w:proofErr w:type="spellStart"/>
      <w:r w:rsidRPr="000B67C4">
        <w:rPr>
          <w:rFonts w:ascii="Times New Roman" w:hAnsi="Times New Roman"/>
          <w:color w:val="auto"/>
          <w:sz w:val="28"/>
          <w:szCs w:val="28"/>
        </w:rPr>
        <w:t>СНиП</w:t>
      </w:r>
      <w:proofErr w:type="spellEnd"/>
      <w:r w:rsidRPr="000B67C4">
        <w:rPr>
          <w:rFonts w:ascii="Times New Roman" w:hAnsi="Times New Roman"/>
          <w:color w:val="auto"/>
          <w:sz w:val="28"/>
          <w:szCs w:val="28"/>
        </w:rPr>
        <w:t xml:space="preserve"> 30-02-97* Планировка и застройка территорий садоводческих (дачных) объединений граждан, здания и сооружения</w:t>
      </w:r>
      <w:proofErr w:type="gramStart"/>
      <w:r w:rsidR="00760444" w:rsidRPr="000B67C4">
        <w:rPr>
          <w:rFonts w:ascii="Times New Roman" w:hAnsi="Times New Roman"/>
          <w:color w:val="auto"/>
          <w:sz w:val="28"/>
          <w:szCs w:val="28"/>
        </w:rPr>
        <w:t>.</w:t>
      </w:r>
      <w:r w:rsidRPr="000B67C4">
        <w:rPr>
          <w:rFonts w:ascii="Times New Roman" w:hAnsi="Times New Roman"/>
          <w:color w:val="auto"/>
          <w:sz w:val="28"/>
          <w:szCs w:val="28"/>
        </w:rPr>
        <w:t>»</w:t>
      </w:r>
      <w:proofErr w:type="gramEnd"/>
    </w:p>
    <w:p w:rsidR="00E612F5" w:rsidRPr="000B67C4" w:rsidRDefault="00E612F5" w:rsidP="00780EF8">
      <w:pPr>
        <w:pStyle w:val="ae"/>
        <w:suppressAutoHyphens/>
        <w:spacing w:before="0"/>
        <w:ind w:firstLine="0"/>
        <w:rPr>
          <w:color w:val="auto"/>
          <w:sz w:val="28"/>
          <w:szCs w:val="28"/>
        </w:rPr>
      </w:pPr>
      <w:r w:rsidRPr="000B67C4">
        <w:rPr>
          <w:rFonts w:ascii="Times New Roman" w:hAnsi="Times New Roman"/>
          <w:color w:val="auto"/>
          <w:sz w:val="28"/>
          <w:szCs w:val="28"/>
        </w:rPr>
        <w:t xml:space="preserve">        </w:t>
      </w:r>
      <w:r w:rsidR="00C939BE" w:rsidRPr="000B67C4">
        <w:rPr>
          <w:rFonts w:ascii="Times New Roman" w:hAnsi="Times New Roman"/>
          <w:color w:val="auto"/>
          <w:sz w:val="28"/>
          <w:szCs w:val="28"/>
        </w:rPr>
        <w:t>б</w:t>
      </w:r>
      <w:r w:rsidRPr="000B67C4">
        <w:rPr>
          <w:rFonts w:ascii="Times New Roman" w:hAnsi="Times New Roman"/>
          <w:color w:val="auto"/>
          <w:sz w:val="28"/>
          <w:szCs w:val="28"/>
        </w:rPr>
        <w:t xml:space="preserve">)  часть </w:t>
      </w:r>
      <w:r w:rsidRPr="00225BC6">
        <w:rPr>
          <w:rFonts w:ascii="Times New Roman" w:hAnsi="Times New Roman"/>
          <w:color w:val="auto"/>
          <w:sz w:val="28"/>
          <w:szCs w:val="28"/>
        </w:rPr>
        <w:t>4</w:t>
      </w:r>
      <w:r w:rsidR="00225BC6">
        <w:rPr>
          <w:rFonts w:ascii="Times New Roman" w:hAnsi="Times New Roman"/>
          <w:color w:val="auto"/>
          <w:sz w:val="28"/>
          <w:szCs w:val="28"/>
        </w:rPr>
        <w:t xml:space="preserve"> дополнить</w:t>
      </w:r>
      <w:r w:rsidRPr="000B67C4">
        <w:rPr>
          <w:rFonts w:ascii="Times New Roman" w:hAnsi="Times New Roman"/>
          <w:color w:val="auto"/>
          <w:sz w:val="28"/>
          <w:szCs w:val="28"/>
        </w:rPr>
        <w:t xml:space="preserve"> абзацами  следующего содержания</w:t>
      </w:r>
      <w:r w:rsidRPr="000B67C4">
        <w:rPr>
          <w:color w:val="auto"/>
          <w:sz w:val="28"/>
          <w:szCs w:val="28"/>
        </w:rPr>
        <w:t>:</w:t>
      </w:r>
    </w:p>
    <w:p w:rsidR="00E612F5" w:rsidRPr="000B67C4" w:rsidRDefault="00E612F5" w:rsidP="00780EF8">
      <w:pPr>
        <w:jc w:val="both"/>
        <w:rPr>
          <w:sz w:val="28"/>
          <w:szCs w:val="28"/>
        </w:rPr>
      </w:pPr>
      <w:r w:rsidRPr="000B67C4">
        <w:rPr>
          <w:b/>
          <w:sz w:val="28"/>
          <w:szCs w:val="28"/>
        </w:rPr>
        <w:t xml:space="preserve">   </w:t>
      </w:r>
      <w:r w:rsidR="00617E47">
        <w:rPr>
          <w:b/>
          <w:sz w:val="28"/>
          <w:szCs w:val="28"/>
        </w:rPr>
        <w:t xml:space="preserve">   </w:t>
      </w:r>
      <w:r w:rsidRPr="000B67C4">
        <w:rPr>
          <w:b/>
          <w:sz w:val="28"/>
          <w:szCs w:val="28"/>
        </w:rPr>
        <w:t xml:space="preserve">  </w:t>
      </w:r>
      <w:r w:rsidRPr="000B67C4">
        <w:rPr>
          <w:sz w:val="28"/>
          <w:szCs w:val="28"/>
        </w:rPr>
        <w:t xml:space="preserve">«Ограничения использования земельных участков и объектов капитального строительства на территории исторического поселения федерального значения: </w:t>
      </w:r>
    </w:p>
    <w:p w:rsidR="00E612F5" w:rsidRPr="000B67C4" w:rsidRDefault="00E612F5" w:rsidP="00780EF8">
      <w:pPr>
        <w:jc w:val="both"/>
        <w:rPr>
          <w:sz w:val="28"/>
          <w:szCs w:val="28"/>
        </w:rPr>
      </w:pPr>
      <w:r w:rsidRPr="000B67C4">
        <w:rPr>
          <w:sz w:val="28"/>
          <w:szCs w:val="28"/>
        </w:rPr>
        <w:t xml:space="preserve">       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  </w:t>
      </w:r>
    </w:p>
    <w:p w:rsidR="00E612F5" w:rsidRPr="000B67C4" w:rsidRDefault="00E612F5" w:rsidP="00780EF8">
      <w:pPr>
        <w:ind w:firstLine="567"/>
        <w:jc w:val="both"/>
        <w:rPr>
          <w:sz w:val="28"/>
          <w:szCs w:val="28"/>
        </w:rPr>
      </w:pPr>
      <w:r w:rsidRPr="000B67C4">
        <w:rPr>
          <w:sz w:val="28"/>
          <w:szCs w:val="28"/>
        </w:rPr>
        <w:t xml:space="preserve">до утверждения границ территории объекта культурного наследия, границы защитной зоны охраны объектов культурного наследия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w:t>
      </w:r>
    </w:p>
    <w:p w:rsidR="00E612F5" w:rsidRPr="000B67C4" w:rsidRDefault="00E612F5" w:rsidP="00780EF8">
      <w:pPr>
        <w:ind w:firstLine="567"/>
        <w:jc w:val="both"/>
        <w:rPr>
          <w:sz w:val="28"/>
          <w:szCs w:val="28"/>
        </w:rPr>
      </w:pPr>
      <w:r w:rsidRPr="000B67C4">
        <w:rPr>
          <w:sz w:val="28"/>
          <w:szCs w:val="28"/>
        </w:rP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E612F5" w:rsidRPr="000B67C4" w:rsidRDefault="00E612F5" w:rsidP="00780EF8">
      <w:pPr>
        <w:autoSpaceDE w:val="0"/>
        <w:autoSpaceDN w:val="0"/>
        <w:adjustRightInd w:val="0"/>
        <w:ind w:firstLine="567"/>
        <w:jc w:val="both"/>
        <w:rPr>
          <w:sz w:val="28"/>
          <w:szCs w:val="28"/>
        </w:rPr>
      </w:pPr>
      <w:r w:rsidRPr="000B67C4">
        <w:rPr>
          <w:sz w:val="28"/>
          <w:szCs w:val="28"/>
        </w:rPr>
        <w:lastRenderedPageBreak/>
        <w:t xml:space="preserve">Защитная зона объекта культурного наследия 200 метров  прекращает существование со дня утверждения в установленном порядке </w:t>
      </w:r>
      <w:proofErr w:type="gramStart"/>
      <w:r w:rsidRPr="000B67C4">
        <w:rPr>
          <w:sz w:val="28"/>
          <w:szCs w:val="28"/>
        </w:rPr>
        <w:t>проекта зон охраны такого объекта культурного наследия</w:t>
      </w:r>
      <w:proofErr w:type="gramEnd"/>
      <w:r w:rsidRPr="000B67C4">
        <w:rPr>
          <w:sz w:val="28"/>
          <w:szCs w:val="28"/>
        </w:rPr>
        <w:t>.</w:t>
      </w:r>
    </w:p>
    <w:p w:rsidR="00E612F5" w:rsidRPr="000B67C4" w:rsidRDefault="00E612F5" w:rsidP="00780EF8">
      <w:pPr>
        <w:ind w:firstLine="567"/>
        <w:jc w:val="both"/>
        <w:rPr>
          <w:sz w:val="28"/>
          <w:szCs w:val="28"/>
        </w:rPr>
      </w:pPr>
      <w:r w:rsidRPr="000B67C4">
        <w:rPr>
          <w:sz w:val="28"/>
          <w:szCs w:val="28"/>
        </w:rPr>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roofErr w:type="gramStart"/>
      <w:r w:rsidRPr="000B67C4">
        <w:rPr>
          <w:sz w:val="28"/>
          <w:szCs w:val="28"/>
        </w:rPr>
        <w:t xml:space="preserve">.» </w:t>
      </w:r>
      <w:proofErr w:type="gramEnd"/>
    </w:p>
    <w:p w:rsidR="00C939BE" w:rsidRPr="000B67C4" w:rsidRDefault="003E1D83" w:rsidP="00780EF8">
      <w:pPr>
        <w:pStyle w:val="ae"/>
        <w:tabs>
          <w:tab w:val="left" w:pos="0"/>
        </w:tabs>
        <w:suppressAutoHyphens/>
        <w:spacing w:before="0"/>
        <w:ind w:firstLine="0"/>
        <w:rPr>
          <w:rFonts w:ascii="Times New Roman" w:hAnsi="Times New Roman"/>
          <w:color w:val="auto"/>
          <w:sz w:val="28"/>
          <w:szCs w:val="28"/>
        </w:rPr>
      </w:pPr>
      <w:r w:rsidRPr="00C47900">
        <w:rPr>
          <w:rFonts w:ascii="Times New Roman" w:hAnsi="Times New Roman"/>
          <w:b/>
          <w:color w:val="auto"/>
          <w:sz w:val="28"/>
          <w:szCs w:val="28"/>
        </w:rPr>
        <w:t xml:space="preserve">      </w:t>
      </w:r>
      <w:r w:rsidR="00C47900" w:rsidRPr="00C47900">
        <w:rPr>
          <w:rFonts w:ascii="Times New Roman" w:hAnsi="Times New Roman"/>
          <w:b/>
          <w:color w:val="auto"/>
          <w:sz w:val="28"/>
          <w:szCs w:val="28"/>
        </w:rPr>
        <w:t>7</w:t>
      </w:r>
      <w:r w:rsidRPr="00C47900">
        <w:rPr>
          <w:rFonts w:ascii="Times New Roman" w:hAnsi="Times New Roman"/>
          <w:b/>
          <w:color w:val="auto"/>
          <w:sz w:val="28"/>
          <w:szCs w:val="28"/>
        </w:rPr>
        <w:t>)</w:t>
      </w:r>
      <w:r w:rsidRPr="000B67C4">
        <w:rPr>
          <w:rFonts w:ascii="Times New Roman" w:hAnsi="Times New Roman"/>
          <w:color w:val="auto"/>
          <w:sz w:val="28"/>
          <w:szCs w:val="28"/>
        </w:rPr>
        <w:t xml:space="preserve"> </w:t>
      </w:r>
      <w:r w:rsidR="00D57AF7">
        <w:rPr>
          <w:rFonts w:ascii="Times New Roman" w:hAnsi="Times New Roman"/>
          <w:color w:val="auto"/>
          <w:sz w:val="28"/>
          <w:szCs w:val="28"/>
        </w:rPr>
        <w:t>В</w:t>
      </w:r>
      <w:r w:rsidR="00C939BE" w:rsidRPr="000B67C4">
        <w:rPr>
          <w:rFonts w:ascii="Times New Roman" w:hAnsi="Times New Roman"/>
          <w:color w:val="auto"/>
          <w:sz w:val="28"/>
          <w:szCs w:val="28"/>
        </w:rPr>
        <w:t xml:space="preserve"> стать</w:t>
      </w:r>
      <w:r w:rsidR="00225BC6">
        <w:rPr>
          <w:rFonts w:ascii="Times New Roman" w:hAnsi="Times New Roman"/>
          <w:color w:val="auto"/>
          <w:sz w:val="28"/>
          <w:szCs w:val="28"/>
        </w:rPr>
        <w:t>е</w:t>
      </w:r>
      <w:r w:rsidR="00C939BE" w:rsidRPr="000B67C4">
        <w:rPr>
          <w:rFonts w:ascii="Times New Roman" w:hAnsi="Times New Roman"/>
          <w:color w:val="auto"/>
          <w:sz w:val="28"/>
          <w:szCs w:val="28"/>
        </w:rPr>
        <w:t xml:space="preserve"> 31</w:t>
      </w:r>
      <w:r w:rsidR="00225BC6">
        <w:rPr>
          <w:rFonts w:ascii="Times New Roman" w:hAnsi="Times New Roman"/>
          <w:color w:val="auto"/>
          <w:sz w:val="28"/>
          <w:szCs w:val="28"/>
        </w:rPr>
        <w:t xml:space="preserve"> Главы 5</w:t>
      </w:r>
      <w:r w:rsidR="00B55867">
        <w:rPr>
          <w:rFonts w:ascii="Times New Roman" w:hAnsi="Times New Roman"/>
          <w:color w:val="auto"/>
          <w:sz w:val="28"/>
          <w:szCs w:val="28"/>
        </w:rPr>
        <w:t>:</w:t>
      </w:r>
    </w:p>
    <w:p w:rsidR="003E1D83" w:rsidRPr="000B67C4" w:rsidRDefault="00C939BE" w:rsidP="00780EF8">
      <w:pPr>
        <w:pStyle w:val="ae"/>
        <w:tabs>
          <w:tab w:val="left" w:pos="0"/>
        </w:tabs>
        <w:suppressAutoHyphens/>
        <w:spacing w:before="0"/>
        <w:ind w:firstLine="0"/>
        <w:rPr>
          <w:color w:val="auto"/>
          <w:sz w:val="28"/>
          <w:szCs w:val="28"/>
        </w:rPr>
      </w:pPr>
      <w:r w:rsidRPr="000B67C4">
        <w:rPr>
          <w:rFonts w:ascii="Times New Roman" w:hAnsi="Times New Roman"/>
          <w:color w:val="auto"/>
          <w:sz w:val="28"/>
          <w:szCs w:val="28"/>
        </w:rPr>
        <w:t xml:space="preserve">        а)</w:t>
      </w:r>
      <w:r w:rsidR="003E1D83" w:rsidRPr="000B67C4">
        <w:rPr>
          <w:rFonts w:ascii="Times New Roman" w:hAnsi="Times New Roman"/>
          <w:color w:val="auto"/>
          <w:sz w:val="28"/>
          <w:szCs w:val="28"/>
        </w:rPr>
        <w:t xml:space="preserve"> ч</w:t>
      </w:r>
      <w:r w:rsidR="00665352" w:rsidRPr="000B67C4">
        <w:rPr>
          <w:rFonts w:ascii="Times New Roman" w:hAnsi="Times New Roman"/>
          <w:color w:val="auto"/>
          <w:sz w:val="28"/>
          <w:szCs w:val="28"/>
        </w:rPr>
        <w:t xml:space="preserve">асть </w:t>
      </w:r>
      <w:r w:rsidR="003E1D83" w:rsidRPr="000B67C4">
        <w:rPr>
          <w:rFonts w:ascii="Times New Roman" w:hAnsi="Times New Roman"/>
          <w:color w:val="auto"/>
          <w:sz w:val="28"/>
          <w:szCs w:val="28"/>
        </w:rPr>
        <w:t xml:space="preserve">3  после  слов «Градостроительного кодекса Российской  Федерации» </w:t>
      </w:r>
      <w:r w:rsidR="008F5CE4">
        <w:rPr>
          <w:rFonts w:ascii="Times New Roman" w:hAnsi="Times New Roman"/>
          <w:color w:val="auto"/>
          <w:sz w:val="28"/>
          <w:szCs w:val="28"/>
        </w:rPr>
        <w:t xml:space="preserve">дополнить </w:t>
      </w:r>
      <w:r w:rsidR="003E1D83" w:rsidRPr="000B67C4">
        <w:rPr>
          <w:rFonts w:ascii="Times New Roman" w:hAnsi="Times New Roman"/>
          <w:color w:val="auto"/>
          <w:sz w:val="28"/>
          <w:szCs w:val="28"/>
        </w:rPr>
        <w:t>абзацами  следующего содержания</w:t>
      </w:r>
      <w:r w:rsidR="003E1D83" w:rsidRPr="000B67C4">
        <w:rPr>
          <w:color w:val="auto"/>
          <w:sz w:val="28"/>
          <w:szCs w:val="28"/>
        </w:rPr>
        <w:t>:</w:t>
      </w:r>
    </w:p>
    <w:p w:rsidR="003E1D83" w:rsidRPr="000B67C4" w:rsidRDefault="003E1D83" w:rsidP="00780EF8">
      <w:pPr>
        <w:pStyle w:val="ae"/>
        <w:tabs>
          <w:tab w:val="left" w:pos="0"/>
        </w:tabs>
        <w:suppressAutoHyphens/>
        <w:spacing w:before="0"/>
        <w:ind w:firstLine="0"/>
        <w:rPr>
          <w:rFonts w:ascii="Times New Roman" w:hAnsi="Times New Roman"/>
          <w:color w:val="auto"/>
          <w:sz w:val="28"/>
          <w:szCs w:val="28"/>
        </w:rPr>
      </w:pPr>
      <w:r w:rsidRPr="000B67C4">
        <w:rPr>
          <w:rFonts w:ascii="Times New Roman" w:hAnsi="Times New Roman"/>
          <w:color w:val="auto"/>
          <w:sz w:val="28"/>
          <w:szCs w:val="28"/>
        </w:rPr>
        <w:t xml:space="preserve">       «предельные (максимальные и минимальные) размеры земельных участков   принимаются  в соответствии со  Сводом правил СП 42.13330.2011 «</w:t>
      </w:r>
      <w:proofErr w:type="spellStart"/>
      <w:r w:rsidRPr="000B67C4">
        <w:rPr>
          <w:rFonts w:ascii="Times New Roman" w:hAnsi="Times New Roman"/>
          <w:color w:val="auto"/>
          <w:sz w:val="28"/>
          <w:szCs w:val="28"/>
        </w:rPr>
        <w:t>СНиП</w:t>
      </w:r>
      <w:proofErr w:type="spellEnd"/>
      <w:r w:rsidRPr="000B67C4">
        <w:rPr>
          <w:rFonts w:ascii="Times New Roman" w:hAnsi="Times New Roman"/>
          <w:color w:val="auto"/>
          <w:sz w:val="28"/>
          <w:szCs w:val="28"/>
        </w:rP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  градостроительной документацией</w:t>
      </w:r>
      <w:proofErr w:type="gramStart"/>
      <w:r w:rsidRPr="000B67C4">
        <w:rPr>
          <w:rFonts w:ascii="Times New Roman" w:hAnsi="Times New Roman"/>
          <w:color w:val="auto"/>
          <w:sz w:val="28"/>
          <w:szCs w:val="28"/>
        </w:rPr>
        <w:t>;.</w:t>
      </w:r>
      <w:proofErr w:type="gramEnd"/>
    </w:p>
    <w:p w:rsidR="003E1D83" w:rsidRPr="000B67C4" w:rsidRDefault="003E1D83" w:rsidP="00780EF8">
      <w:pPr>
        <w:pStyle w:val="ae"/>
        <w:tabs>
          <w:tab w:val="left" w:pos="0"/>
        </w:tabs>
        <w:suppressAutoHyphens/>
        <w:spacing w:before="0"/>
        <w:ind w:firstLine="0"/>
        <w:rPr>
          <w:rFonts w:ascii="Times New Roman" w:hAnsi="Times New Roman"/>
          <w:color w:val="auto"/>
          <w:sz w:val="28"/>
          <w:szCs w:val="28"/>
        </w:rPr>
      </w:pPr>
      <w:r w:rsidRPr="000B67C4">
        <w:rPr>
          <w:rFonts w:ascii="Times New Roman" w:hAnsi="Times New Roman"/>
          <w:color w:val="auto"/>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по красной линии  застройки  и  от других границ участка в соответствии </w:t>
      </w:r>
      <w:proofErr w:type="gramStart"/>
      <w:r w:rsidRPr="000B67C4">
        <w:rPr>
          <w:rFonts w:ascii="Times New Roman" w:hAnsi="Times New Roman"/>
          <w:color w:val="auto"/>
          <w:sz w:val="28"/>
          <w:szCs w:val="28"/>
        </w:rPr>
        <w:t>с</w:t>
      </w:r>
      <w:proofErr w:type="gramEnd"/>
      <w:r w:rsidRPr="000B67C4">
        <w:rPr>
          <w:rFonts w:ascii="Times New Roman" w:hAnsi="Times New Roman"/>
          <w:color w:val="auto"/>
          <w:sz w:val="28"/>
          <w:szCs w:val="28"/>
        </w:rPr>
        <w:t xml:space="preserve"> </w:t>
      </w:r>
      <w:proofErr w:type="gramStart"/>
      <w:r w:rsidRPr="000B67C4">
        <w:rPr>
          <w:rFonts w:ascii="Times New Roman" w:hAnsi="Times New Roman"/>
          <w:color w:val="auto"/>
          <w:sz w:val="28"/>
          <w:szCs w:val="28"/>
        </w:rPr>
        <w:t>со</w:t>
      </w:r>
      <w:proofErr w:type="gramEnd"/>
      <w:r w:rsidRPr="000B67C4">
        <w:rPr>
          <w:rFonts w:ascii="Times New Roman" w:hAnsi="Times New Roman"/>
          <w:color w:val="auto"/>
          <w:sz w:val="28"/>
          <w:szCs w:val="28"/>
        </w:rPr>
        <w:t xml:space="preserve">  Сводом правил СП 42.13330.2011 «</w:t>
      </w:r>
      <w:proofErr w:type="spellStart"/>
      <w:r w:rsidRPr="000B67C4">
        <w:rPr>
          <w:rFonts w:ascii="Times New Roman" w:hAnsi="Times New Roman"/>
          <w:color w:val="auto"/>
          <w:sz w:val="28"/>
          <w:szCs w:val="28"/>
        </w:rPr>
        <w:t>СНиП</w:t>
      </w:r>
      <w:proofErr w:type="spellEnd"/>
      <w:r w:rsidRPr="000B67C4">
        <w:rPr>
          <w:rFonts w:ascii="Times New Roman" w:hAnsi="Times New Roman"/>
          <w:color w:val="auto"/>
          <w:sz w:val="28"/>
          <w:szCs w:val="28"/>
        </w:rP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  градостроительной документацией;</w:t>
      </w:r>
    </w:p>
    <w:p w:rsidR="00E612F5" w:rsidRPr="000B67C4" w:rsidRDefault="003E1D83" w:rsidP="00780EF8">
      <w:pPr>
        <w:pStyle w:val="ae"/>
        <w:tabs>
          <w:tab w:val="left" w:pos="0"/>
        </w:tabs>
        <w:suppressAutoHyphens/>
        <w:spacing w:before="0"/>
        <w:ind w:firstLine="0"/>
        <w:rPr>
          <w:rFonts w:ascii="Times New Roman" w:hAnsi="Times New Roman"/>
          <w:color w:val="auto"/>
          <w:sz w:val="28"/>
          <w:szCs w:val="28"/>
        </w:rPr>
      </w:pPr>
      <w:r w:rsidRPr="000B67C4">
        <w:rPr>
          <w:rFonts w:ascii="Times New Roman" w:hAnsi="Times New Roman"/>
          <w:color w:val="auto"/>
          <w:sz w:val="28"/>
          <w:szCs w:val="28"/>
        </w:rPr>
        <w:t xml:space="preserve"> максимальный процент застройки в границах  земельного участка</w:t>
      </w:r>
      <w:r w:rsidRPr="000B67C4">
        <w:rPr>
          <w:rFonts w:ascii="Times New Roman" w:hAnsi="Times New Roman"/>
          <w:b/>
          <w:color w:val="auto"/>
          <w:sz w:val="28"/>
          <w:szCs w:val="28"/>
        </w:rPr>
        <w:t xml:space="preserve">:  </w:t>
      </w:r>
      <w:r w:rsidRPr="000B67C4">
        <w:rPr>
          <w:rFonts w:ascii="Times New Roman" w:hAnsi="Times New Roman"/>
          <w:color w:val="auto"/>
          <w:sz w:val="28"/>
          <w:szCs w:val="28"/>
        </w:rPr>
        <w:t xml:space="preserve">20 процентов для земельных  участков парков,  80 процентов   для земельных  участков  нежилых зданий».  </w:t>
      </w:r>
    </w:p>
    <w:p w:rsidR="00E612F5" w:rsidRPr="000B67C4" w:rsidRDefault="004341C6" w:rsidP="00780EF8">
      <w:pPr>
        <w:pStyle w:val="ae"/>
        <w:suppressAutoHyphens/>
        <w:spacing w:before="0"/>
        <w:ind w:firstLine="0"/>
        <w:rPr>
          <w:color w:val="auto"/>
          <w:sz w:val="28"/>
          <w:szCs w:val="28"/>
        </w:rPr>
      </w:pPr>
      <w:r w:rsidRPr="000B67C4">
        <w:rPr>
          <w:rFonts w:ascii="Times New Roman" w:hAnsi="Times New Roman"/>
          <w:color w:val="auto"/>
          <w:sz w:val="28"/>
          <w:szCs w:val="28"/>
        </w:rPr>
        <w:t xml:space="preserve">        б</w:t>
      </w:r>
      <w:r w:rsidR="00E612F5" w:rsidRPr="000B67C4">
        <w:rPr>
          <w:rFonts w:ascii="Times New Roman" w:hAnsi="Times New Roman"/>
          <w:color w:val="auto"/>
          <w:sz w:val="28"/>
          <w:szCs w:val="28"/>
        </w:rPr>
        <w:t xml:space="preserve">) часть </w:t>
      </w:r>
      <w:r w:rsidR="00E612F5" w:rsidRPr="008F5CE4">
        <w:rPr>
          <w:rFonts w:ascii="Times New Roman" w:hAnsi="Times New Roman"/>
          <w:color w:val="auto"/>
          <w:sz w:val="28"/>
          <w:szCs w:val="28"/>
        </w:rPr>
        <w:t>4</w:t>
      </w:r>
      <w:r w:rsidR="00E612F5" w:rsidRPr="000B67C4">
        <w:rPr>
          <w:rFonts w:ascii="Times New Roman" w:hAnsi="Times New Roman"/>
          <w:color w:val="auto"/>
          <w:sz w:val="28"/>
          <w:szCs w:val="28"/>
        </w:rPr>
        <w:t xml:space="preserve"> </w:t>
      </w:r>
      <w:r w:rsidR="008F5CE4">
        <w:rPr>
          <w:rFonts w:ascii="Times New Roman" w:hAnsi="Times New Roman"/>
          <w:color w:val="auto"/>
          <w:sz w:val="28"/>
          <w:szCs w:val="28"/>
        </w:rPr>
        <w:t>дополнить</w:t>
      </w:r>
      <w:r w:rsidR="00E612F5" w:rsidRPr="000B67C4">
        <w:rPr>
          <w:rFonts w:ascii="Times New Roman" w:hAnsi="Times New Roman"/>
          <w:color w:val="auto"/>
          <w:sz w:val="28"/>
          <w:szCs w:val="28"/>
        </w:rPr>
        <w:t xml:space="preserve"> абзацами  следующего содержания</w:t>
      </w:r>
      <w:r w:rsidR="00E612F5" w:rsidRPr="000B67C4">
        <w:rPr>
          <w:color w:val="auto"/>
          <w:sz w:val="28"/>
          <w:szCs w:val="28"/>
        </w:rPr>
        <w:t>:</w:t>
      </w:r>
    </w:p>
    <w:p w:rsidR="00E612F5" w:rsidRPr="000B67C4" w:rsidRDefault="00E612F5" w:rsidP="00780EF8">
      <w:pPr>
        <w:jc w:val="both"/>
        <w:rPr>
          <w:sz w:val="28"/>
          <w:szCs w:val="28"/>
        </w:rPr>
      </w:pPr>
      <w:r w:rsidRPr="000B67C4">
        <w:rPr>
          <w:b/>
          <w:sz w:val="28"/>
          <w:szCs w:val="28"/>
        </w:rPr>
        <w:t xml:space="preserve">     </w:t>
      </w:r>
      <w:r w:rsidRPr="000B67C4">
        <w:rPr>
          <w:sz w:val="28"/>
          <w:szCs w:val="28"/>
        </w:rPr>
        <w:t xml:space="preserve">«Ограничения использования земельных участков и объектов капитального строительства на территории исторического поселения федерального значения: </w:t>
      </w:r>
    </w:p>
    <w:p w:rsidR="00E612F5" w:rsidRPr="000B67C4" w:rsidRDefault="00E612F5" w:rsidP="00780EF8">
      <w:pPr>
        <w:jc w:val="both"/>
        <w:rPr>
          <w:sz w:val="28"/>
          <w:szCs w:val="28"/>
        </w:rPr>
      </w:pPr>
      <w:r w:rsidRPr="000B67C4">
        <w:rPr>
          <w:sz w:val="28"/>
          <w:szCs w:val="28"/>
        </w:rPr>
        <w:t xml:space="preserve">       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  </w:t>
      </w:r>
    </w:p>
    <w:p w:rsidR="00E612F5" w:rsidRPr="000B67C4" w:rsidRDefault="00E612F5" w:rsidP="00780EF8">
      <w:pPr>
        <w:ind w:firstLine="567"/>
        <w:jc w:val="both"/>
        <w:rPr>
          <w:sz w:val="28"/>
          <w:szCs w:val="28"/>
        </w:rPr>
      </w:pPr>
      <w:r w:rsidRPr="000B67C4">
        <w:rPr>
          <w:sz w:val="28"/>
          <w:szCs w:val="28"/>
        </w:rPr>
        <w:t xml:space="preserve">до утверждения границ территории объекта культурного наследия, границы защитной зоны охраны объектов культурного наследия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w:t>
      </w:r>
    </w:p>
    <w:p w:rsidR="00E612F5" w:rsidRPr="000B67C4" w:rsidRDefault="00E612F5" w:rsidP="00780EF8">
      <w:pPr>
        <w:ind w:firstLine="567"/>
        <w:jc w:val="both"/>
        <w:rPr>
          <w:sz w:val="28"/>
          <w:szCs w:val="28"/>
        </w:rPr>
      </w:pPr>
      <w:r w:rsidRPr="000B67C4">
        <w:rPr>
          <w:sz w:val="28"/>
          <w:szCs w:val="28"/>
        </w:rP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E612F5" w:rsidRPr="000B67C4" w:rsidRDefault="00E612F5" w:rsidP="00780EF8">
      <w:pPr>
        <w:autoSpaceDE w:val="0"/>
        <w:autoSpaceDN w:val="0"/>
        <w:adjustRightInd w:val="0"/>
        <w:ind w:firstLine="567"/>
        <w:jc w:val="both"/>
        <w:rPr>
          <w:sz w:val="28"/>
          <w:szCs w:val="28"/>
        </w:rPr>
      </w:pPr>
      <w:r w:rsidRPr="000B67C4">
        <w:rPr>
          <w:sz w:val="28"/>
          <w:szCs w:val="28"/>
        </w:rPr>
        <w:t xml:space="preserve">Защитная зона объекта культурного наследия 200 метров  прекращает существование со дня утверждения в установленном порядке </w:t>
      </w:r>
      <w:proofErr w:type="gramStart"/>
      <w:r w:rsidRPr="000B67C4">
        <w:rPr>
          <w:sz w:val="28"/>
          <w:szCs w:val="28"/>
        </w:rPr>
        <w:t>проекта зон охраны такого объекта культурного наследия</w:t>
      </w:r>
      <w:proofErr w:type="gramEnd"/>
      <w:r w:rsidRPr="000B67C4">
        <w:rPr>
          <w:sz w:val="28"/>
          <w:szCs w:val="28"/>
        </w:rPr>
        <w:t>.</w:t>
      </w:r>
    </w:p>
    <w:p w:rsidR="00E612F5" w:rsidRPr="000B67C4" w:rsidRDefault="00E612F5" w:rsidP="00780EF8">
      <w:pPr>
        <w:ind w:firstLine="567"/>
        <w:jc w:val="both"/>
        <w:rPr>
          <w:sz w:val="28"/>
          <w:szCs w:val="28"/>
        </w:rPr>
      </w:pPr>
      <w:r w:rsidRPr="000B67C4">
        <w:rPr>
          <w:sz w:val="28"/>
          <w:szCs w:val="28"/>
        </w:rPr>
        <w:lastRenderedPageBreak/>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roofErr w:type="gramStart"/>
      <w:r w:rsidRPr="000B67C4">
        <w:rPr>
          <w:sz w:val="28"/>
          <w:szCs w:val="28"/>
        </w:rPr>
        <w:t xml:space="preserve">.» </w:t>
      </w:r>
      <w:proofErr w:type="gramEnd"/>
    </w:p>
    <w:p w:rsidR="004341C6" w:rsidRPr="000B67C4" w:rsidRDefault="003E1D83" w:rsidP="00780EF8">
      <w:pPr>
        <w:pStyle w:val="ae"/>
        <w:tabs>
          <w:tab w:val="left" w:pos="0"/>
        </w:tabs>
        <w:suppressAutoHyphens/>
        <w:spacing w:before="0"/>
        <w:ind w:firstLine="0"/>
        <w:rPr>
          <w:rFonts w:ascii="Times New Roman" w:hAnsi="Times New Roman"/>
          <w:color w:val="auto"/>
          <w:sz w:val="28"/>
          <w:szCs w:val="28"/>
        </w:rPr>
      </w:pPr>
      <w:r w:rsidRPr="00C47900">
        <w:rPr>
          <w:rFonts w:ascii="Times New Roman" w:hAnsi="Times New Roman"/>
          <w:b/>
          <w:color w:val="auto"/>
          <w:sz w:val="28"/>
          <w:szCs w:val="28"/>
        </w:rPr>
        <w:t xml:space="preserve">   </w:t>
      </w:r>
      <w:r w:rsidR="004341C6" w:rsidRPr="00C47900">
        <w:rPr>
          <w:rFonts w:ascii="Times New Roman" w:hAnsi="Times New Roman"/>
          <w:b/>
          <w:color w:val="auto"/>
          <w:sz w:val="28"/>
          <w:szCs w:val="28"/>
        </w:rPr>
        <w:t xml:space="preserve">  </w:t>
      </w:r>
      <w:r w:rsidRPr="00C47900">
        <w:rPr>
          <w:rFonts w:ascii="Times New Roman" w:hAnsi="Times New Roman"/>
          <w:b/>
          <w:color w:val="auto"/>
          <w:sz w:val="28"/>
          <w:szCs w:val="28"/>
        </w:rPr>
        <w:t xml:space="preserve">  </w:t>
      </w:r>
      <w:r w:rsidR="00C47900" w:rsidRPr="00C47900">
        <w:rPr>
          <w:rFonts w:ascii="Times New Roman" w:hAnsi="Times New Roman"/>
          <w:b/>
          <w:color w:val="auto"/>
          <w:sz w:val="28"/>
          <w:szCs w:val="28"/>
        </w:rPr>
        <w:t>8</w:t>
      </w:r>
      <w:r w:rsidR="00FB161E" w:rsidRPr="00C47900">
        <w:rPr>
          <w:rFonts w:ascii="Times New Roman" w:hAnsi="Times New Roman"/>
          <w:b/>
          <w:color w:val="auto"/>
          <w:sz w:val="28"/>
          <w:szCs w:val="28"/>
        </w:rPr>
        <w:t>)</w:t>
      </w:r>
      <w:r w:rsidR="00FB161E" w:rsidRPr="000B67C4">
        <w:rPr>
          <w:rFonts w:ascii="Times New Roman" w:hAnsi="Times New Roman"/>
          <w:color w:val="auto"/>
          <w:sz w:val="28"/>
          <w:szCs w:val="28"/>
        </w:rPr>
        <w:t xml:space="preserve"> </w:t>
      </w:r>
      <w:r w:rsidR="00D57AF7">
        <w:rPr>
          <w:rFonts w:ascii="Times New Roman" w:hAnsi="Times New Roman"/>
          <w:color w:val="auto"/>
          <w:sz w:val="28"/>
          <w:szCs w:val="28"/>
        </w:rPr>
        <w:t>В</w:t>
      </w:r>
      <w:r w:rsidR="008F5CE4">
        <w:rPr>
          <w:rFonts w:ascii="Times New Roman" w:hAnsi="Times New Roman"/>
          <w:color w:val="auto"/>
          <w:sz w:val="28"/>
          <w:szCs w:val="28"/>
        </w:rPr>
        <w:t xml:space="preserve"> статье</w:t>
      </w:r>
      <w:r w:rsidR="004341C6" w:rsidRPr="000B67C4">
        <w:rPr>
          <w:rFonts w:ascii="Times New Roman" w:hAnsi="Times New Roman"/>
          <w:color w:val="auto"/>
          <w:sz w:val="28"/>
          <w:szCs w:val="28"/>
        </w:rPr>
        <w:t xml:space="preserve"> 34</w:t>
      </w:r>
      <w:r w:rsidR="008F5CE4">
        <w:rPr>
          <w:rFonts w:ascii="Times New Roman" w:hAnsi="Times New Roman"/>
          <w:color w:val="auto"/>
          <w:sz w:val="28"/>
          <w:szCs w:val="28"/>
        </w:rPr>
        <w:t xml:space="preserve"> Главы 5</w:t>
      </w:r>
      <w:r w:rsidR="004341C6" w:rsidRPr="000B67C4">
        <w:rPr>
          <w:rFonts w:ascii="Times New Roman" w:hAnsi="Times New Roman"/>
          <w:color w:val="auto"/>
          <w:sz w:val="28"/>
          <w:szCs w:val="28"/>
        </w:rPr>
        <w:t>:</w:t>
      </w:r>
    </w:p>
    <w:p w:rsidR="00FB161E" w:rsidRPr="000B67C4" w:rsidRDefault="003E1D83" w:rsidP="00780EF8">
      <w:pPr>
        <w:pStyle w:val="ae"/>
        <w:tabs>
          <w:tab w:val="left" w:pos="0"/>
        </w:tabs>
        <w:suppressAutoHyphens/>
        <w:spacing w:before="0"/>
        <w:ind w:firstLine="0"/>
        <w:rPr>
          <w:color w:val="auto"/>
          <w:sz w:val="28"/>
          <w:szCs w:val="28"/>
        </w:rPr>
      </w:pPr>
      <w:r w:rsidRPr="000B67C4">
        <w:rPr>
          <w:rFonts w:ascii="Times New Roman" w:hAnsi="Times New Roman"/>
          <w:color w:val="auto"/>
          <w:sz w:val="28"/>
          <w:szCs w:val="28"/>
        </w:rPr>
        <w:t xml:space="preserve">  </w:t>
      </w:r>
      <w:r w:rsidR="004341C6" w:rsidRPr="000B67C4">
        <w:rPr>
          <w:rFonts w:ascii="Times New Roman" w:hAnsi="Times New Roman"/>
          <w:color w:val="auto"/>
          <w:sz w:val="28"/>
          <w:szCs w:val="28"/>
        </w:rPr>
        <w:t xml:space="preserve">        а) </w:t>
      </w:r>
      <w:r w:rsidR="00FB161E" w:rsidRPr="000B67C4">
        <w:rPr>
          <w:rFonts w:ascii="Times New Roman" w:hAnsi="Times New Roman"/>
          <w:color w:val="auto"/>
          <w:sz w:val="28"/>
          <w:szCs w:val="28"/>
        </w:rPr>
        <w:t>ч</w:t>
      </w:r>
      <w:r w:rsidR="00665352" w:rsidRPr="000B67C4">
        <w:rPr>
          <w:rFonts w:ascii="Times New Roman" w:hAnsi="Times New Roman"/>
          <w:color w:val="auto"/>
          <w:sz w:val="28"/>
          <w:szCs w:val="28"/>
        </w:rPr>
        <w:t xml:space="preserve">асть </w:t>
      </w:r>
      <w:r w:rsidR="00FB161E" w:rsidRPr="000B67C4">
        <w:rPr>
          <w:rFonts w:ascii="Times New Roman" w:hAnsi="Times New Roman"/>
          <w:color w:val="auto"/>
          <w:sz w:val="28"/>
          <w:szCs w:val="28"/>
        </w:rPr>
        <w:t>3  после  слов «</w:t>
      </w:r>
      <w:r w:rsidRPr="000B67C4">
        <w:rPr>
          <w:rFonts w:ascii="Times New Roman" w:hAnsi="Times New Roman"/>
          <w:color w:val="auto"/>
          <w:sz w:val="28"/>
          <w:szCs w:val="28"/>
        </w:rPr>
        <w:t>объектов капитального строительства</w:t>
      </w:r>
      <w:proofErr w:type="gramStart"/>
      <w:r w:rsidRPr="000B67C4">
        <w:rPr>
          <w:rFonts w:ascii="Times New Roman" w:hAnsi="Times New Roman"/>
          <w:color w:val="auto"/>
          <w:sz w:val="28"/>
          <w:szCs w:val="28"/>
        </w:rPr>
        <w:t>:</w:t>
      </w:r>
      <w:r w:rsidR="00FB161E" w:rsidRPr="000B67C4">
        <w:rPr>
          <w:rFonts w:ascii="Times New Roman" w:hAnsi="Times New Roman"/>
          <w:color w:val="auto"/>
          <w:sz w:val="28"/>
          <w:szCs w:val="28"/>
        </w:rPr>
        <w:t>»</w:t>
      </w:r>
      <w:proofErr w:type="gramEnd"/>
      <w:r w:rsidR="00FB161E" w:rsidRPr="000B67C4">
        <w:rPr>
          <w:rFonts w:ascii="Times New Roman" w:hAnsi="Times New Roman"/>
          <w:color w:val="auto"/>
          <w:sz w:val="28"/>
          <w:szCs w:val="28"/>
        </w:rPr>
        <w:t xml:space="preserve"> </w:t>
      </w:r>
      <w:r w:rsidR="008F5CE4">
        <w:rPr>
          <w:rFonts w:ascii="Times New Roman" w:hAnsi="Times New Roman"/>
          <w:color w:val="auto"/>
          <w:sz w:val="28"/>
          <w:szCs w:val="28"/>
        </w:rPr>
        <w:t>дополнить</w:t>
      </w:r>
      <w:r w:rsidR="00FB161E" w:rsidRPr="000B67C4">
        <w:rPr>
          <w:rFonts w:ascii="Times New Roman" w:hAnsi="Times New Roman"/>
          <w:color w:val="auto"/>
          <w:sz w:val="28"/>
          <w:szCs w:val="28"/>
        </w:rPr>
        <w:t xml:space="preserve"> абзацами  следующего содержания</w:t>
      </w:r>
      <w:r w:rsidR="00FB161E" w:rsidRPr="000B67C4">
        <w:rPr>
          <w:color w:val="auto"/>
          <w:sz w:val="28"/>
          <w:szCs w:val="28"/>
        </w:rPr>
        <w:t>:</w:t>
      </w:r>
    </w:p>
    <w:p w:rsidR="003E1D83" w:rsidRPr="000B67C4" w:rsidRDefault="00D86FE9" w:rsidP="00780EF8">
      <w:pPr>
        <w:pStyle w:val="ae"/>
        <w:tabs>
          <w:tab w:val="left" w:pos="0"/>
        </w:tabs>
        <w:suppressAutoHyphens/>
        <w:spacing w:before="0"/>
        <w:ind w:firstLine="0"/>
        <w:rPr>
          <w:rFonts w:ascii="Times New Roman" w:hAnsi="Times New Roman"/>
          <w:color w:val="auto"/>
          <w:sz w:val="28"/>
          <w:szCs w:val="28"/>
        </w:rPr>
      </w:pPr>
      <w:r w:rsidRPr="000B67C4">
        <w:rPr>
          <w:rFonts w:ascii="Times New Roman" w:hAnsi="Times New Roman"/>
          <w:color w:val="auto"/>
          <w:sz w:val="28"/>
          <w:szCs w:val="28"/>
        </w:rPr>
        <w:t xml:space="preserve"> </w:t>
      </w:r>
      <w:r w:rsidR="003E1D83" w:rsidRPr="000B67C4">
        <w:rPr>
          <w:rFonts w:ascii="Times New Roman" w:hAnsi="Times New Roman"/>
          <w:color w:val="auto"/>
          <w:sz w:val="28"/>
          <w:szCs w:val="28"/>
        </w:rPr>
        <w:t xml:space="preserve">     </w:t>
      </w:r>
      <w:r w:rsidR="00617E47">
        <w:rPr>
          <w:rFonts w:ascii="Times New Roman" w:hAnsi="Times New Roman"/>
          <w:color w:val="auto"/>
          <w:sz w:val="28"/>
          <w:szCs w:val="28"/>
        </w:rPr>
        <w:t xml:space="preserve">  </w:t>
      </w:r>
      <w:r w:rsidRPr="000B67C4">
        <w:rPr>
          <w:rFonts w:ascii="Times New Roman" w:hAnsi="Times New Roman"/>
          <w:color w:val="auto"/>
          <w:sz w:val="28"/>
          <w:szCs w:val="28"/>
        </w:rPr>
        <w:t xml:space="preserve"> </w:t>
      </w:r>
      <w:r w:rsidR="003E1D83" w:rsidRPr="000B67C4">
        <w:rPr>
          <w:rFonts w:ascii="Times New Roman" w:hAnsi="Times New Roman"/>
          <w:color w:val="auto"/>
          <w:sz w:val="28"/>
          <w:szCs w:val="28"/>
        </w:rPr>
        <w:t>«предельные (максимальные и минимальные) размеры земельных участков   принимаются  в соответствии со  Сводом правил СП 42.13330.2011 «</w:t>
      </w:r>
      <w:proofErr w:type="spellStart"/>
      <w:r w:rsidR="003E1D83" w:rsidRPr="000B67C4">
        <w:rPr>
          <w:rFonts w:ascii="Times New Roman" w:hAnsi="Times New Roman"/>
          <w:color w:val="auto"/>
          <w:sz w:val="28"/>
          <w:szCs w:val="28"/>
        </w:rPr>
        <w:t>СНиП</w:t>
      </w:r>
      <w:proofErr w:type="spellEnd"/>
      <w:r w:rsidR="003E1D83" w:rsidRPr="000B67C4">
        <w:rPr>
          <w:rFonts w:ascii="Times New Roman" w:hAnsi="Times New Roman"/>
          <w:color w:val="auto"/>
          <w:sz w:val="28"/>
          <w:szCs w:val="28"/>
        </w:rP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  градостроительной документацией</w:t>
      </w:r>
      <w:proofErr w:type="gramStart"/>
      <w:r w:rsidR="003E1D83" w:rsidRPr="000B67C4">
        <w:rPr>
          <w:rFonts w:ascii="Times New Roman" w:hAnsi="Times New Roman"/>
          <w:color w:val="auto"/>
          <w:sz w:val="28"/>
          <w:szCs w:val="28"/>
        </w:rPr>
        <w:t>;.</w:t>
      </w:r>
      <w:proofErr w:type="gramEnd"/>
    </w:p>
    <w:p w:rsidR="003E1D83" w:rsidRPr="000B67C4" w:rsidRDefault="004341C6" w:rsidP="00780EF8">
      <w:pPr>
        <w:pStyle w:val="ae"/>
        <w:tabs>
          <w:tab w:val="left" w:pos="0"/>
        </w:tabs>
        <w:suppressAutoHyphens/>
        <w:spacing w:before="0"/>
        <w:ind w:firstLine="0"/>
        <w:rPr>
          <w:rFonts w:ascii="Times New Roman" w:hAnsi="Times New Roman"/>
          <w:color w:val="auto"/>
          <w:sz w:val="28"/>
          <w:szCs w:val="28"/>
        </w:rPr>
      </w:pPr>
      <w:r w:rsidRPr="000B67C4">
        <w:rPr>
          <w:rFonts w:ascii="Times New Roman" w:hAnsi="Times New Roman"/>
          <w:color w:val="auto"/>
          <w:sz w:val="28"/>
          <w:szCs w:val="28"/>
        </w:rPr>
        <w:t xml:space="preserve">       </w:t>
      </w:r>
      <w:r w:rsidR="003E1D83" w:rsidRPr="000B67C4">
        <w:rPr>
          <w:rFonts w:ascii="Times New Roman" w:hAnsi="Times New Roman"/>
          <w:color w:val="auto"/>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по красной линии  застройки  и  от других границ участка в соответствии </w:t>
      </w:r>
      <w:proofErr w:type="gramStart"/>
      <w:r w:rsidR="003E1D83" w:rsidRPr="000B67C4">
        <w:rPr>
          <w:rFonts w:ascii="Times New Roman" w:hAnsi="Times New Roman"/>
          <w:color w:val="auto"/>
          <w:sz w:val="28"/>
          <w:szCs w:val="28"/>
        </w:rPr>
        <w:t>с</w:t>
      </w:r>
      <w:proofErr w:type="gramEnd"/>
      <w:r w:rsidR="003E1D83" w:rsidRPr="000B67C4">
        <w:rPr>
          <w:rFonts w:ascii="Times New Roman" w:hAnsi="Times New Roman"/>
          <w:color w:val="auto"/>
          <w:sz w:val="28"/>
          <w:szCs w:val="28"/>
        </w:rPr>
        <w:t xml:space="preserve"> </w:t>
      </w:r>
      <w:proofErr w:type="gramStart"/>
      <w:r w:rsidR="003E1D83" w:rsidRPr="000B67C4">
        <w:rPr>
          <w:rFonts w:ascii="Times New Roman" w:hAnsi="Times New Roman"/>
          <w:color w:val="auto"/>
          <w:sz w:val="28"/>
          <w:szCs w:val="28"/>
        </w:rPr>
        <w:t>со</w:t>
      </w:r>
      <w:proofErr w:type="gramEnd"/>
      <w:r w:rsidR="003E1D83" w:rsidRPr="000B67C4">
        <w:rPr>
          <w:rFonts w:ascii="Times New Roman" w:hAnsi="Times New Roman"/>
          <w:color w:val="auto"/>
          <w:sz w:val="28"/>
          <w:szCs w:val="28"/>
        </w:rPr>
        <w:t xml:space="preserve">  Сводом правил СП 42.13330.2011 «</w:t>
      </w:r>
      <w:proofErr w:type="spellStart"/>
      <w:r w:rsidR="003E1D83" w:rsidRPr="000B67C4">
        <w:rPr>
          <w:rFonts w:ascii="Times New Roman" w:hAnsi="Times New Roman"/>
          <w:color w:val="auto"/>
          <w:sz w:val="28"/>
          <w:szCs w:val="28"/>
        </w:rPr>
        <w:t>СНиП</w:t>
      </w:r>
      <w:proofErr w:type="spellEnd"/>
      <w:r w:rsidR="003E1D83" w:rsidRPr="000B67C4">
        <w:rPr>
          <w:rFonts w:ascii="Times New Roman" w:hAnsi="Times New Roman"/>
          <w:color w:val="auto"/>
          <w:sz w:val="28"/>
          <w:szCs w:val="28"/>
        </w:rP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  градостроительной документацией;</w:t>
      </w:r>
    </w:p>
    <w:p w:rsidR="00E612F5" w:rsidRPr="000B67C4" w:rsidRDefault="003E1D83" w:rsidP="00780EF8">
      <w:pPr>
        <w:pStyle w:val="ae"/>
        <w:tabs>
          <w:tab w:val="left" w:pos="0"/>
        </w:tabs>
        <w:suppressAutoHyphens/>
        <w:spacing w:before="0"/>
        <w:ind w:firstLine="0"/>
        <w:rPr>
          <w:rFonts w:ascii="Times New Roman" w:hAnsi="Times New Roman"/>
          <w:color w:val="auto"/>
          <w:sz w:val="28"/>
          <w:szCs w:val="28"/>
        </w:rPr>
      </w:pPr>
      <w:r w:rsidRPr="000B67C4">
        <w:rPr>
          <w:rFonts w:ascii="Times New Roman" w:hAnsi="Times New Roman"/>
          <w:color w:val="auto"/>
          <w:sz w:val="28"/>
          <w:szCs w:val="28"/>
        </w:rPr>
        <w:t xml:space="preserve"> максимальный процент застройки в границах  земельного участка</w:t>
      </w:r>
      <w:r w:rsidRPr="000B67C4">
        <w:rPr>
          <w:rFonts w:ascii="Times New Roman" w:hAnsi="Times New Roman"/>
          <w:b/>
          <w:color w:val="auto"/>
          <w:sz w:val="28"/>
          <w:szCs w:val="28"/>
        </w:rPr>
        <w:t xml:space="preserve">:  </w:t>
      </w:r>
      <w:r w:rsidRPr="000B67C4">
        <w:rPr>
          <w:rFonts w:ascii="Times New Roman" w:hAnsi="Times New Roman"/>
          <w:color w:val="auto"/>
          <w:sz w:val="28"/>
          <w:szCs w:val="28"/>
        </w:rPr>
        <w:t xml:space="preserve">20 процентов для земельных  участков парков,  80 процентов   для земельных  участков  нежилых зданий».    </w:t>
      </w:r>
    </w:p>
    <w:p w:rsidR="00E612F5" w:rsidRPr="000B67C4" w:rsidRDefault="00E612F5" w:rsidP="00780EF8">
      <w:pPr>
        <w:pStyle w:val="ae"/>
        <w:suppressAutoHyphens/>
        <w:spacing w:before="0"/>
        <w:ind w:firstLine="0"/>
        <w:rPr>
          <w:color w:val="auto"/>
          <w:sz w:val="28"/>
          <w:szCs w:val="28"/>
        </w:rPr>
      </w:pPr>
      <w:r w:rsidRPr="000B67C4">
        <w:rPr>
          <w:rFonts w:ascii="Times New Roman" w:hAnsi="Times New Roman"/>
          <w:color w:val="auto"/>
          <w:sz w:val="28"/>
          <w:szCs w:val="28"/>
        </w:rPr>
        <w:t xml:space="preserve">        </w:t>
      </w:r>
      <w:r w:rsidR="004341C6" w:rsidRPr="000B67C4">
        <w:rPr>
          <w:rFonts w:ascii="Times New Roman" w:hAnsi="Times New Roman"/>
          <w:color w:val="auto"/>
          <w:sz w:val="28"/>
          <w:szCs w:val="28"/>
        </w:rPr>
        <w:t>б</w:t>
      </w:r>
      <w:r w:rsidRPr="000B67C4">
        <w:rPr>
          <w:rFonts w:ascii="Times New Roman" w:hAnsi="Times New Roman"/>
          <w:color w:val="auto"/>
          <w:sz w:val="28"/>
          <w:szCs w:val="28"/>
        </w:rPr>
        <w:t>)  част</w:t>
      </w:r>
      <w:r w:rsidR="004341C6" w:rsidRPr="000B67C4">
        <w:rPr>
          <w:rFonts w:ascii="Times New Roman" w:hAnsi="Times New Roman"/>
          <w:color w:val="auto"/>
          <w:sz w:val="28"/>
          <w:szCs w:val="28"/>
        </w:rPr>
        <w:t>ь</w:t>
      </w:r>
      <w:r w:rsidRPr="008F5CE4">
        <w:rPr>
          <w:rFonts w:ascii="Times New Roman" w:hAnsi="Times New Roman"/>
          <w:color w:val="auto"/>
          <w:sz w:val="28"/>
          <w:szCs w:val="28"/>
        </w:rPr>
        <w:t xml:space="preserve"> 4</w:t>
      </w:r>
      <w:r w:rsidR="008F5CE4">
        <w:rPr>
          <w:rFonts w:ascii="Times New Roman" w:hAnsi="Times New Roman"/>
          <w:color w:val="auto"/>
          <w:sz w:val="28"/>
          <w:szCs w:val="28"/>
        </w:rPr>
        <w:t xml:space="preserve">дополнить абзацами </w:t>
      </w:r>
      <w:r w:rsidRPr="000B67C4">
        <w:rPr>
          <w:rFonts w:ascii="Times New Roman" w:hAnsi="Times New Roman"/>
          <w:color w:val="auto"/>
          <w:sz w:val="28"/>
          <w:szCs w:val="28"/>
        </w:rPr>
        <w:t>следующего содержания</w:t>
      </w:r>
      <w:r w:rsidRPr="000B67C4">
        <w:rPr>
          <w:color w:val="auto"/>
          <w:sz w:val="28"/>
          <w:szCs w:val="28"/>
        </w:rPr>
        <w:t>:</w:t>
      </w:r>
    </w:p>
    <w:p w:rsidR="00E612F5" w:rsidRPr="000B67C4" w:rsidRDefault="00E612F5" w:rsidP="00780EF8">
      <w:pPr>
        <w:jc w:val="both"/>
        <w:rPr>
          <w:sz w:val="28"/>
          <w:szCs w:val="28"/>
        </w:rPr>
      </w:pPr>
      <w:r w:rsidRPr="000B67C4">
        <w:rPr>
          <w:b/>
          <w:sz w:val="28"/>
          <w:szCs w:val="28"/>
        </w:rPr>
        <w:t xml:space="preserve">    </w:t>
      </w:r>
      <w:r w:rsidR="00617E47">
        <w:rPr>
          <w:b/>
          <w:sz w:val="28"/>
          <w:szCs w:val="28"/>
        </w:rPr>
        <w:t xml:space="preserve">  </w:t>
      </w:r>
      <w:r w:rsidRPr="000B67C4">
        <w:rPr>
          <w:b/>
          <w:sz w:val="28"/>
          <w:szCs w:val="28"/>
        </w:rPr>
        <w:t xml:space="preserve"> </w:t>
      </w:r>
      <w:r w:rsidRPr="000B67C4">
        <w:rPr>
          <w:sz w:val="28"/>
          <w:szCs w:val="28"/>
        </w:rPr>
        <w:t xml:space="preserve">«Ограничения использования земельных участков и объектов капитального строительства на территории исторического поселения федерального значения: </w:t>
      </w:r>
    </w:p>
    <w:p w:rsidR="00E612F5" w:rsidRPr="000B67C4" w:rsidRDefault="00E612F5" w:rsidP="00780EF8">
      <w:pPr>
        <w:jc w:val="both"/>
        <w:rPr>
          <w:sz w:val="28"/>
          <w:szCs w:val="28"/>
        </w:rPr>
      </w:pPr>
      <w:r w:rsidRPr="000B67C4">
        <w:rPr>
          <w:sz w:val="28"/>
          <w:szCs w:val="28"/>
        </w:rPr>
        <w:t xml:space="preserve">       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  </w:t>
      </w:r>
    </w:p>
    <w:p w:rsidR="00E612F5" w:rsidRPr="000B67C4" w:rsidRDefault="00E612F5" w:rsidP="00780EF8">
      <w:pPr>
        <w:ind w:firstLine="567"/>
        <w:jc w:val="both"/>
        <w:rPr>
          <w:sz w:val="28"/>
          <w:szCs w:val="28"/>
        </w:rPr>
      </w:pPr>
      <w:r w:rsidRPr="000B67C4">
        <w:rPr>
          <w:sz w:val="28"/>
          <w:szCs w:val="28"/>
        </w:rPr>
        <w:t xml:space="preserve">до утверждения границ территории объекта культурного наследия, границы защитной зоны охраны объектов культурного наследия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w:t>
      </w:r>
    </w:p>
    <w:p w:rsidR="00E612F5" w:rsidRPr="000B67C4" w:rsidRDefault="00E612F5" w:rsidP="00780EF8">
      <w:pPr>
        <w:ind w:firstLine="567"/>
        <w:jc w:val="both"/>
        <w:rPr>
          <w:sz w:val="28"/>
          <w:szCs w:val="28"/>
        </w:rPr>
      </w:pPr>
      <w:r w:rsidRPr="000B67C4">
        <w:rPr>
          <w:sz w:val="28"/>
          <w:szCs w:val="28"/>
        </w:rP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E612F5" w:rsidRPr="000B67C4" w:rsidRDefault="00E612F5" w:rsidP="00780EF8">
      <w:pPr>
        <w:autoSpaceDE w:val="0"/>
        <w:autoSpaceDN w:val="0"/>
        <w:adjustRightInd w:val="0"/>
        <w:ind w:firstLine="567"/>
        <w:jc w:val="both"/>
        <w:rPr>
          <w:sz w:val="28"/>
          <w:szCs w:val="28"/>
        </w:rPr>
      </w:pPr>
      <w:r w:rsidRPr="000B67C4">
        <w:rPr>
          <w:sz w:val="28"/>
          <w:szCs w:val="28"/>
        </w:rPr>
        <w:t xml:space="preserve">Защитная зона объекта культурного наследия 200 метров  прекращает существование со дня утверждения в установленном порядке </w:t>
      </w:r>
      <w:proofErr w:type="gramStart"/>
      <w:r w:rsidRPr="000B67C4">
        <w:rPr>
          <w:sz w:val="28"/>
          <w:szCs w:val="28"/>
        </w:rPr>
        <w:t>проекта зон охраны такого объекта культурного наследия</w:t>
      </w:r>
      <w:proofErr w:type="gramEnd"/>
      <w:r w:rsidRPr="000B67C4">
        <w:rPr>
          <w:sz w:val="28"/>
          <w:szCs w:val="28"/>
        </w:rPr>
        <w:t>.</w:t>
      </w:r>
    </w:p>
    <w:p w:rsidR="00E612F5" w:rsidRPr="000B67C4" w:rsidRDefault="00E612F5" w:rsidP="00780EF8">
      <w:pPr>
        <w:ind w:firstLine="567"/>
        <w:jc w:val="both"/>
        <w:rPr>
          <w:sz w:val="28"/>
          <w:szCs w:val="28"/>
        </w:rPr>
      </w:pPr>
      <w:r w:rsidRPr="000B67C4">
        <w:rPr>
          <w:sz w:val="28"/>
          <w:szCs w:val="28"/>
        </w:rPr>
        <w:t xml:space="preserve">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w:t>
      </w:r>
      <w:r w:rsidRPr="000B67C4">
        <w:rPr>
          <w:sz w:val="28"/>
          <w:szCs w:val="28"/>
        </w:rPr>
        <w:lastRenderedPageBreak/>
        <w:t>и иных работ обеспечивается проведение историко-культурной экспертизы в целях определения их наличия или отсутствия</w:t>
      </w:r>
      <w:proofErr w:type="gramStart"/>
      <w:r w:rsidRPr="000B67C4">
        <w:rPr>
          <w:sz w:val="28"/>
          <w:szCs w:val="28"/>
        </w:rPr>
        <w:t xml:space="preserve">.» </w:t>
      </w:r>
      <w:proofErr w:type="gramEnd"/>
    </w:p>
    <w:p w:rsidR="004341C6" w:rsidRPr="000B67C4" w:rsidRDefault="000B67C4" w:rsidP="00780EF8">
      <w:pPr>
        <w:pStyle w:val="ae"/>
        <w:tabs>
          <w:tab w:val="left" w:pos="0"/>
        </w:tabs>
        <w:suppressAutoHyphens/>
        <w:spacing w:before="0"/>
        <w:ind w:firstLine="0"/>
        <w:rPr>
          <w:rFonts w:ascii="Times New Roman" w:hAnsi="Times New Roman"/>
          <w:color w:val="auto"/>
          <w:sz w:val="28"/>
          <w:szCs w:val="28"/>
        </w:rPr>
      </w:pPr>
      <w:r w:rsidRPr="00C47900">
        <w:rPr>
          <w:rFonts w:ascii="Times New Roman" w:hAnsi="Times New Roman"/>
          <w:b/>
          <w:color w:val="auto"/>
          <w:sz w:val="28"/>
          <w:szCs w:val="28"/>
        </w:rPr>
        <w:t xml:space="preserve">        </w:t>
      </w:r>
      <w:r w:rsidR="00C47900" w:rsidRPr="00C47900">
        <w:rPr>
          <w:rFonts w:ascii="Times New Roman" w:hAnsi="Times New Roman"/>
          <w:b/>
          <w:color w:val="auto"/>
          <w:sz w:val="28"/>
          <w:szCs w:val="28"/>
        </w:rPr>
        <w:t>9</w:t>
      </w:r>
      <w:r w:rsidR="004341C6" w:rsidRPr="00C47900">
        <w:rPr>
          <w:rFonts w:ascii="Times New Roman" w:hAnsi="Times New Roman"/>
          <w:b/>
          <w:color w:val="auto"/>
          <w:sz w:val="28"/>
          <w:szCs w:val="28"/>
        </w:rPr>
        <w:t>)</w:t>
      </w:r>
      <w:r w:rsidR="004341C6" w:rsidRPr="000B67C4">
        <w:rPr>
          <w:rFonts w:ascii="Times New Roman" w:hAnsi="Times New Roman"/>
          <w:color w:val="auto"/>
          <w:sz w:val="28"/>
          <w:szCs w:val="28"/>
        </w:rPr>
        <w:t xml:space="preserve"> </w:t>
      </w:r>
      <w:r w:rsidR="00D57AF7">
        <w:rPr>
          <w:rFonts w:ascii="Times New Roman" w:hAnsi="Times New Roman"/>
          <w:color w:val="auto"/>
          <w:sz w:val="28"/>
          <w:szCs w:val="28"/>
        </w:rPr>
        <w:t>В</w:t>
      </w:r>
      <w:r w:rsidR="004341C6" w:rsidRPr="000B67C4">
        <w:rPr>
          <w:rFonts w:ascii="Times New Roman" w:hAnsi="Times New Roman"/>
          <w:color w:val="auto"/>
          <w:sz w:val="28"/>
          <w:szCs w:val="28"/>
        </w:rPr>
        <w:t xml:space="preserve"> стать</w:t>
      </w:r>
      <w:r w:rsidR="008F5CE4">
        <w:rPr>
          <w:rFonts w:ascii="Times New Roman" w:hAnsi="Times New Roman"/>
          <w:color w:val="auto"/>
          <w:sz w:val="28"/>
          <w:szCs w:val="28"/>
        </w:rPr>
        <w:t>е</w:t>
      </w:r>
      <w:r w:rsidR="004341C6" w:rsidRPr="000B67C4">
        <w:rPr>
          <w:rFonts w:ascii="Times New Roman" w:hAnsi="Times New Roman"/>
          <w:color w:val="auto"/>
          <w:sz w:val="28"/>
          <w:szCs w:val="28"/>
        </w:rPr>
        <w:t xml:space="preserve"> 3</w:t>
      </w:r>
      <w:r w:rsidRPr="000B67C4">
        <w:rPr>
          <w:rFonts w:ascii="Times New Roman" w:hAnsi="Times New Roman"/>
          <w:color w:val="auto"/>
          <w:sz w:val="28"/>
          <w:szCs w:val="28"/>
        </w:rPr>
        <w:t>5</w:t>
      </w:r>
      <w:r w:rsidR="008F5CE4">
        <w:rPr>
          <w:rFonts w:ascii="Times New Roman" w:hAnsi="Times New Roman"/>
          <w:color w:val="auto"/>
          <w:sz w:val="28"/>
          <w:szCs w:val="28"/>
        </w:rPr>
        <w:t xml:space="preserve"> Главы 5</w:t>
      </w:r>
      <w:r w:rsidR="004341C6" w:rsidRPr="000B67C4">
        <w:rPr>
          <w:rFonts w:ascii="Times New Roman" w:hAnsi="Times New Roman"/>
          <w:color w:val="auto"/>
          <w:sz w:val="28"/>
          <w:szCs w:val="28"/>
        </w:rPr>
        <w:t>:</w:t>
      </w:r>
    </w:p>
    <w:p w:rsidR="004341C6" w:rsidRPr="000B67C4" w:rsidRDefault="004341C6" w:rsidP="00780EF8">
      <w:pPr>
        <w:pStyle w:val="ae"/>
        <w:tabs>
          <w:tab w:val="left" w:pos="0"/>
        </w:tabs>
        <w:suppressAutoHyphens/>
        <w:spacing w:before="0"/>
        <w:ind w:firstLine="0"/>
        <w:rPr>
          <w:color w:val="auto"/>
          <w:sz w:val="28"/>
          <w:szCs w:val="28"/>
        </w:rPr>
      </w:pPr>
      <w:r w:rsidRPr="000B67C4">
        <w:rPr>
          <w:rFonts w:ascii="Times New Roman" w:hAnsi="Times New Roman"/>
          <w:color w:val="auto"/>
          <w:sz w:val="28"/>
          <w:szCs w:val="28"/>
        </w:rPr>
        <w:t xml:space="preserve">          а) часть 3 после  слов «объектов капитального строительства</w:t>
      </w:r>
      <w:proofErr w:type="gramStart"/>
      <w:r w:rsidRPr="000B67C4">
        <w:rPr>
          <w:rFonts w:ascii="Times New Roman" w:hAnsi="Times New Roman"/>
          <w:color w:val="auto"/>
          <w:sz w:val="28"/>
          <w:szCs w:val="28"/>
        </w:rPr>
        <w:t>:»</w:t>
      </w:r>
      <w:proofErr w:type="gramEnd"/>
      <w:r w:rsidRPr="000B67C4">
        <w:rPr>
          <w:rFonts w:ascii="Times New Roman" w:hAnsi="Times New Roman"/>
          <w:color w:val="auto"/>
          <w:sz w:val="28"/>
          <w:szCs w:val="28"/>
        </w:rPr>
        <w:t xml:space="preserve"> </w:t>
      </w:r>
      <w:r w:rsidR="008F5CE4">
        <w:rPr>
          <w:rFonts w:ascii="Times New Roman" w:hAnsi="Times New Roman"/>
          <w:color w:val="auto"/>
          <w:sz w:val="28"/>
          <w:szCs w:val="28"/>
        </w:rPr>
        <w:t xml:space="preserve">дополнить </w:t>
      </w:r>
      <w:r w:rsidRPr="000B67C4">
        <w:rPr>
          <w:rFonts w:ascii="Times New Roman" w:hAnsi="Times New Roman"/>
          <w:color w:val="auto"/>
          <w:sz w:val="28"/>
          <w:szCs w:val="28"/>
        </w:rPr>
        <w:t>абзацами  следующего содержания</w:t>
      </w:r>
      <w:r w:rsidRPr="000B67C4">
        <w:rPr>
          <w:color w:val="auto"/>
          <w:sz w:val="28"/>
          <w:szCs w:val="28"/>
        </w:rPr>
        <w:t>:</w:t>
      </w:r>
    </w:p>
    <w:p w:rsidR="004341C6" w:rsidRPr="000B67C4" w:rsidRDefault="004341C6" w:rsidP="00780EF8">
      <w:pPr>
        <w:pStyle w:val="ae"/>
        <w:tabs>
          <w:tab w:val="left" w:pos="0"/>
        </w:tabs>
        <w:suppressAutoHyphens/>
        <w:spacing w:before="0"/>
        <w:ind w:firstLine="0"/>
        <w:rPr>
          <w:rFonts w:ascii="Times New Roman" w:hAnsi="Times New Roman"/>
          <w:color w:val="auto"/>
          <w:sz w:val="28"/>
          <w:szCs w:val="28"/>
        </w:rPr>
      </w:pPr>
      <w:r w:rsidRPr="000B67C4">
        <w:rPr>
          <w:rFonts w:ascii="Times New Roman" w:hAnsi="Times New Roman"/>
          <w:color w:val="auto"/>
          <w:sz w:val="28"/>
          <w:szCs w:val="28"/>
        </w:rPr>
        <w:t xml:space="preserve">       «предельные (максимальные и минимальные) размеры земельных участков   принимаются  в соответствии со  Сводом правил СП 42.13330.2011 «</w:t>
      </w:r>
      <w:proofErr w:type="spellStart"/>
      <w:r w:rsidRPr="000B67C4">
        <w:rPr>
          <w:rFonts w:ascii="Times New Roman" w:hAnsi="Times New Roman"/>
          <w:color w:val="auto"/>
          <w:sz w:val="28"/>
          <w:szCs w:val="28"/>
        </w:rPr>
        <w:t>СНиП</w:t>
      </w:r>
      <w:proofErr w:type="spellEnd"/>
      <w:r w:rsidRPr="000B67C4">
        <w:rPr>
          <w:rFonts w:ascii="Times New Roman" w:hAnsi="Times New Roman"/>
          <w:color w:val="auto"/>
          <w:sz w:val="28"/>
          <w:szCs w:val="28"/>
        </w:rP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  градостроительной документацией</w:t>
      </w:r>
      <w:proofErr w:type="gramStart"/>
      <w:r w:rsidRPr="000B67C4">
        <w:rPr>
          <w:rFonts w:ascii="Times New Roman" w:hAnsi="Times New Roman"/>
          <w:color w:val="auto"/>
          <w:sz w:val="28"/>
          <w:szCs w:val="28"/>
        </w:rPr>
        <w:t>;.</w:t>
      </w:r>
      <w:proofErr w:type="gramEnd"/>
    </w:p>
    <w:p w:rsidR="004341C6" w:rsidRPr="000B67C4" w:rsidRDefault="000B67C4" w:rsidP="00780EF8">
      <w:pPr>
        <w:pStyle w:val="ae"/>
        <w:tabs>
          <w:tab w:val="left" w:pos="0"/>
        </w:tabs>
        <w:suppressAutoHyphens/>
        <w:spacing w:before="0"/>
        <w:ind w:firstLine="0"/>
        <w:rPr>
          <w:rFonts w:ascii="Times New Roman" w:hAnsi="Times New Roman"/>
          <w:color w:val="auto"/>
          <w:sz w:val="28"/>
          <w:szCs w:val="28"/>
        </w:rPr>
      </w:pPr>
      <w:r w:rsidRPr="000B67C4">
        <w:rPr>
          <w:rFonts w:ascii="Times New Roman" w:hAnsi="Times New Roman"/>
          <w:color w:val="auto"/>
          <w:sz w:val="28"/>
          <w:szCs w:val="28"/>
        </w:rPr>
        <w:t xml:space="preserve">        </w:t>
      </w:r>
      <w:r w:rsidR="004341C6" w:rsidRPr="000B67C4">
        <w:rPr>
          <w:rFonts w:ascii="Times New Roman" w:hAnsi="Times New Roman"/>
          <w:color w:val="auto"/>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по красной линии  застройки  и  от других границ участка в соответствии </w:t>
      </w:r>
      <w:proofErr w:type="gramStart"/>
      <w:r w:rsidR="004341C6" w:rsidRPr="000B67C4">
        <w:rPr>
          <w:rFonts w:ascii="Times New Roman" w:hAnsi="Times New Roman"/>
          <w:color w:val="auto"/>
          <w:sz w:val="28"/>
          <w:szCs w:val="28"/>
        </w:rPr>
        <w:t>с</w:t>
      </w:r>
      <w:proofErr w:type="gramEnd"/>
      <w:r w:rsidR="004341C6" w:rsidRPr="000B67C4">
        <w:rPr>
          <w:rFonts w:ascii="Times New Roman" w:hAnsi="Times New Roman"/>
          <w:color w:val="auto"/>
          <w:sz w:val="28"/>
          <w:szCs w:val="28"/>
        </w:rPr>
        <w:t xml:space="preserve"> </w:t>
      </w:r>
      <w:proofErr w:type="gramStart"/>
      <w:r w:rsidR="004341C6" w:rsidRPr="000B67C4">
        <w:rPr>
          <w:rFonts w:ascii="Times New Roman" w:hAnsi="Times New Roman"/>
          <w:color w:val="auto"/>
          <w:sz w:val="28"/>
          <w:szCs w:val="28"/>
        </w:rPr>
        <w:t>со</w:t>
      </w:r>
      <w:proofErr w:type="gramEnd"/>
      <w:r w:rsidR="004341C6" w:rsidRPr="000B67C4">
        <w:rPr>
          <w:rFonts w:ascii="Times New Roman" w:hAnsi="Times New Roman"/>
          <w:color w:val="auto"/>
          <w:sz w:val="28"/>
          <w:szCs w:val="28"/>
        </w:rPr>
        <w:t xml:space="preserve">  Сводом правил СП 42.13330.2011 «</w:t>
      </w:r>
      <w:proofErr w:type="spellStart"/>
      <w:r w:rsidR="004341C6" w:rsidRPr="000B67C4">
        <w:rPr>
          <w:rFonts w:ascii="Times New Roman" w:hAnsi="Times New Roman"/>
          <w:color w:val="auto"/>
          <w:sz w:val="28"/>
          <w:szCs w:val="28"/>
        </w:rPr>
        <w:t>СНиП</w:t>
      </w:r>
      <w:proofErr w:type="spellEnd"/>
      <w:r w:rsidR="004341C6" w:rsidRPr="000B67C4">
        <w:rPr>
          <w:rFonts w:ascii="Times New Roman" w:hAnsi="Times New Roman"/>
          <w:color w:val="auto"/>
          <w:sz w:val="28"/>
          <w:szCs w:val="28"/>
        </w:rPr>
        <w:t xml:space="preserve">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  градостроительной документацией;</w:t>
      </w:r>
    </w:p>
    <w:p w:rsidR="004341C6" w:rsidRPr="000B67C4" w:rsidRDefault="004341C6" w:rsidP="00780EF8">
      <w:pPr>
        <w:pStyle w:val="ae"/>
        <w:tabs>
          <w:tab w:val="left" w:pos="0"/>
        </w:tabs>
        <w:suppressAutoHyphens/>
        <w:spacing w:before="0"/>
        <w:ind w:firstLine="0"/>
        <w:rPr>
          <w:rFonts w:ascii="Times New Roman" w:hAnsi="Times New Roman"/>
          <w:color w:val="auto"/>
          <w:sz w:val="28"/>
          <w:szCs w:val="28"/>
        </w:rPr>
      </w:pPr>
      <w:r w:rsidRPr="000B67C4">
        <w:rPr>
          <w:rFonts w:ascii="Times New Roman" w:hAnsi="Times New Roman"/>
          <w:color w:val="auto"/>
          <w:sz w:val="28"/>
          <w:szCs w:val="28"/>
        </w:rPr>
        <w:t xml:space="preserve"> максимальный процент застройки в границах  земельного участка</w:t>
      </w:r>
      <w:r w:rsidRPr="000B67C4">
        <w:rPr>
          <w:rFonts w:ascii="Times New Roman" w:hAnsi="Times New Roman"/>
          <w:b/>
          <w:color w:val="auto"/>
          <w:sz w:val="28"/>
          <w:szCs w:val="28"/>
        </w:rPr>
        <w:t xml:space="preserve">:  </w:t>
      </w:r>
      <w:r w:rsidRPr="000B67C4">
        <w:rPr>
          <w:rFonts w:ascii="Times New Roman" w:hAnsi="Times New Roman"/>
          <w:color w:val="auto"/>
          <w:sz w:val="28"/>
          <w:szCs w:val="28"/>
        </w:rPr>
        <w:t xml:space="preserve">20 процентов для земельных  участков парков,  80 процентов   для земельных  участков  нежилых зданий».    </w:t>
      </w:r>
    </w:p>
    <w:p w:rsidR="004341C6" w:rsidRPr="000B67C4" w:rsidRDefault="004341C6" w:rsidP="00780EF8">
      <w:pPr>
        <w:pStyle w:val="ae"/>
        <w:suppressAutoHyphens/>
        <w:spacing w:before="0"/>
        <w:ind w:firstLine="0"/>
        <w:rPr>
          <w:color w:val="auto"/>
          <w:sz w:val="28"/>
          <w:szCs w:val="28"/>
        </w:rPr>
      </w:pPr>
      <w:r w:rsidRPr="000B67C4">
        <w:rPr>
          <w:rFonts w:ascii="Times New Roman" w:hAnsi="Times New Roman"/>
          <w:color w:val="auto"/>
          <w:sz w:val="28"/>
          <w:szCs w:val="28"/>
        </w:rPr>
        <w:t xml:space="preserve">        б)  </w:t>
      </w:r>
      <w:r w:rsidR="008F5CE4">
        <w:rPr>
          <w:rFonts w:ascii="Times New Roman" w:hAnsi="Times New Roman"/>
          <w:color w:val="auto"/>
          <w:sz w:val="28"/>
          <w:szCs w:val="28"/>
        </w:rPr>
        <w:t>часть</w:t>
      </w:r>
      <w:r w:rsidRPr="008F5CE4">
        <w:rPr>
          <w:rFonts w:ascii="Times New Roman" w:hAnsi="Times New Roman"/>
          <w:color w:val="auto"/>
          <w:sz w:val="28"/>
          <w:szCs w:val="28"/>
        </w:rPr>
        <w:t xml:space="preserve"> 4</w:t>
      </w:r>
      <w:r w:rsidR="008F5CE4">
        <w:rPr>
          <w:rFonts w:ascii="Times New Roman" w:hAnsi="Times New Roman"/>
          <w:color w:val="auto"/>
          <w:sz w:val="28"/>
          <w:szCs w:val="28"/>
        </w:rPr>
        <w:t xml:space="preserve"> дополнить </w:t>
      </w:r>
      <w:r w:rsidRPr="000B67C4">
        <w:rPr>
          <w:rFonts w:ascii="Times New Roman" w:hAnsi="Times New Roman"/>
          <w:color w:val="auto"/>
          <w:sz w:val="28"/>
          <w:szCs w:val="28"/>
        </w:rPr>
        <w:t>абзацами  следующего содержания</w:t>
      </w:r>
      <w:r w:rsidRPr="000B67C4">
        <w:rPr>
          <w:color w:val="auto"/>
          <w:sz w:val="28"/>
          <w:szCs w:val="28"/>
        </w:rPr>
        <w:t>:</w:t>
      </w:r>
    </w:p>
    <w:p w:rsidR="004341C6" w:rsidRPr="000B67C4" w:rsidRDefault="004341C6" w:rsidP="00780EF8">
      <w:pPr>
        <w:jc w:val="both"/>
        <w:rPr>
          <w:sz w:val="28"/>
          <w:szCs w:val="28"/>
        </w:rPr>
      </w:pPr>
      <w:r w:rsidRPr="000B67C4">
        <w:rPr>
          <w:b/>
          <w:sz w:val="28"/>
          <w:szCs w:val="28"/>
        </w:rPr>
        <w:t xml:space="preserve">     </w:t>
      </w:r>
      <w:r w:rsidR="00617E47">
        <w:rPr>
          <w:b/>
          <w:sz w:val="28"/>
          <w:szCs w:val="28"/>
        </w:rPr>
        <w:t xml:space="preserve">  </w:t>
      </w:r>
      <w:r w:rsidRPr="000B67C4">
        <w:rPr>
          <w:sz w:val="28"/>
          <w:szCs w:val="28"/>
        </w:rPr>
        <w:t xml:space="preserve">«Ограничения использования земельных участков и объектов капитального строительства на территории исторического поселения федерального значения: </w:t>
      </w:r>
    </w:p>
    <w:p w:rsidR="004341C6" w:rsidRPr="000B67C4" w:rsidRDefault="004341C6" w:rsidP="00780EF8">
      <w:pPr>
        <w:jc w:val="both"/>
        <w:rPr>
          <w:sz w:val="28"/>
          <w:szCs w:val="28"/>
        </w:rPr>
      </w:pPr>
      <w:r w:rsidRPr="000B67C4">
        <w:rPr>
          <w:sz w:val="28"/>
          <w:szCs w:val="28"/>
        </w:rPr>
        <w:t xml:space="preserve">       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  </w:t>
      </w:r>
    </w:p>
    <w:p w:rsidR="004341C6" w:rsidRPr="000B67C4" w:rsidRDefault="004341C6" w:rsidP="00780EF8">
      <w:pPr>
        <w:ind w:firstLine="567"/>
        <w:jc w:val="both"/>
        <w:rPr>
          <w:sz w:val="28"/>
          <w:szCs w:val="28"/>
        </w:rPr>
      </w:pPr>
      <w:r w:rsidRPr="000B67C4">
        <w:rPr>
          <w:sz w:val="28"/>
          <w:szCs w:val="28"/>
        </w:rPr>
        <w:t xml:space="preserve">до утверждения границ территории объекта культурного наследия, границы защитной зоны охраны объектов культурного наследия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w:t>
      </w:r>
    </w:p>
    <w:p w:rsidR="004341C6" w:rsidRPr="000B67C4" w:rsidRDefault="004341C6" w:rsidP="00780EF8">
      <w:pPr>
        <w:ind w:firstLine="567"/>
        <w:jc w:val="both"/>
        <w:rPr>
          <w:sz w:val="28"/>
          <w:szCs w:val="28"/>
        </w:rPr>
      </w:pPr>
      <w:r w:rsidRPr="000B67C4">
        <w:rPr>
          <w:sz w:val="28"/>
          <w:szCs w:val="28"/>
        </w:rP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4341C6" w:rsidRPr="000B67C4" w:rsidRDefault="004341C6" w:rsidP="00780EF8">
      <w:pPr>
        <w:autoSpaceDE w:val="0"/>
        <w:autoSpaceDN w:val="0"/>
        <w:adjustRightInd w:val="0"/>
        <w:ind w:firstLine="567"/>
        <w:jc w:val="both"/>
        <w:rPr>
          <w:sz w:val="28"/>
          <w:szCs w:val="28"/>
        </w:rPr>
      </w:pPr>
      <w:r w:rsidRPr="000B67C4">
        <w:rPr>
          <w:sz w:val="28"/>
          <w:szCs w:val="28"/>
        </w:rPr>
        <w:t xml:space="preserve">Защитная зона объекта культурного наследия 200 метров  прекращает существование со дня утверждения в установленном порядке </w:t>
      </w:r>
      <w:proofErr w:type="gramStart"/>
      <w:r w:rsidRPr="000B67C4">
        <w:rPr>
          <w:sz w:val="28"/>
          <w:szCs w:val="28"/>
        </w:rPr>
        <w:t>проекта зон охраны такого объекта культурного наследия</w:t>
      </w:r>
      <w:proofErr w:type="gramEnd"/>
      <w:r w:rsidRPr="000B67C4">
        <w:rPr>
          <w:sz w:val="28"/>
          <w:szCs w:val="28"/>
        </w:rPr>
        <w:t>.</w:t>
      </w:r>
    </w:p>
    <w:p w:rsidR="004341C6" w:rsidRPr="000B67C4" w:rsidRDefault="004341C6" w:rsidP="00780EF8">
      <w:pPr>
        <w:ind w:firstLine="567"/>
        <w:jc w:val="both"/>
        <w:rPr>
          <w:sz w:val="28"/>
          <w:szCs w:val="28"/>
        </w:rPr>
      </w:pPr>
      <w:r w:rsidRPr="000B67C4">
        <w:rPr>
          <w:sz w:val="28"/>
          <w:szCs w:val="28"/>
        </w:rPr>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roofErr w:type="gramStart"/>
      <w:r w:rsidRPr="000B67C4">
        <w:rPr>
          <w:sz w:val="28"/>
          <w:szCs w:val="28"/>
        </w:rPr>
        <w:t xml:space="preserve">.» </w:t>
      </w:r>
      <w:proofErr w:type="gramEnd"/>
    </w:p>
    <w:p w:rsidR="00425612" w:rsidRPr="000B67C4" w:rsidRDefault="000B67C4" w:rsidP="00780EF8">
      <w:pPr>
        <w:pStyle w:val="ae"/>
        <w:tabs>
          <w:tab w:val="left" w:pos="0"/>
        </w:tabs>
        <w:suppressAutoHyphens/>
        <w:spacing w:before="0"/>
        <w:ind w:firstLine="0"/>
        <w:rPr>
          <w:color w:val="auto"/>
          <w:sz w:val="28"/>
          <w:szCs w:val="28"/>
        </w:rPr>
      </w:pPr>
      <w:r w:rsidRPr="00C47900">
        <w:rPr>
          <w:rFonts w:ascii="Times New Roman" w:hAnsi="Times New Roman"/>
          <w:b/>
          <w:color w:val="auto"/>
          <w:sz w:val="28"/>
          <w:szCs w:val="28"/>
        </w:rPr>
        <w:t xml:space="preserve">        </w:t>
      </w:r>
      <w:r w:rsidR="00C47900" w:rsidRPr="00C47900">
        <w:rPr>
          <w:rFonts w:ascii="Times New Roman" w:hAnsi="Times New Roman"/>
          <w:b/>
          <w:color w:val="auto"/>
          <w:sz w:val="28"/>
          <w:szCs w:val="28"/>
        </w:rPr>
        <w:t>10</w:t>
      </w:r>
      <w:r w:rsidR="00425612" w:rsidRPr="00C47900">
        <w:rPr>
          <w:rFonts w:ascii="Times New Roman" w:hAnsi="Times New Roman"/>
          <w:b/>
          <w:color w:val="auto"/>
          <w:sz w:val="28"/>
          <w:szCs w:val="28"/>
        </w:rPr>
        <w:t>)</w:t>
      </w:r>
      <w:r w:rsidR="00425612" w:rsidRPr="000B67C4">
        <w:rPr>
          <w:rFonts w:ascii="Times New Roman" w:hAnsi="Times New Roman"/>
          <w:color w:val="auto"/>
          <w:sz w:val="28"/>
          <w:szCs w:val="28"/>
        </w:rPr>
        <w:t xml:space="preserve">   ч</w:t>
      </w:r>
      <w:r w:rsidR="008F5CE4">
        <w:rPr>
          <w:rFonts w:ascii="Times New Roman" w:hAnsi="Times New Roman"/>
          <w:color w:val="auto"/>
          <w:sz w:val="28"/>
          <w:szCs w:val="28"/>
        </w:rPr>
        <w:t>асть</w:t>
      </w:r>
      <w:r w:rsidR="00665352" w:rsidRPr="000B67C4">
        <w:rPr>
          <w:rFonts w:ascii="Times New Roman" w:hAnsi="Times New Roman"/>
          <w:color w:val="auto"/>
          <w:sz w:val="28"/>
          <w:szCs w:val="28"/>
        </w:rPr>
        <w:t xml:space="preserve"> </w:t>
      </w:r>
      <w:r w:rsidR="00425612" w:rsidRPr="008F5CE4">
        <w:rPr>
          <w:rFonts w:ascii="Times New Roman" w:hAnsi="Times New Roman"/>
          <w:color w:val="auto"/>
          <w:sz w:val="28"/>
          <w:szCs w:val="28"/>
        </w:rPr>
        <w:t>4</w:t>
      </w:r>
      <w:r w:rsidR="00425612" w:rsidRPr="000B67C4">
        <w:rPr>
          <w:rFonts w:ascii="Times New Roman" w:hAnsi="Times New Roman"/>
          <w:color w:val="auto"/>
          <w:sz w:val="28"/>
          <w:szCs w:val="28"/>
        </w:rPr>
        <w:t xml:space="preserve"> стат</w:t>
      </w:r>
      <w:r w:rsidR="00665352" w:rsidRPr="000B67C4">
        <w:rPr>
          <w:rFonts w:ascii="Times New Roman" w:hAnsi="Times New Roman"/>
          <w:color w:val="auto"/>
          <w:sz w:val="28"/>
          <w:szCs w:val="28"/>
        </w:rPr>
        <w:t>ей</w:t>
      </w:r>
      <w:r w:rsidR="00407DB8" w:rsidRPr="000B67C4">
        <w:rPr>
          <w:rFonts w:ascii="Times New Roman" w:hAnsi="Times New Roman"/>
          <w:color w:val="auto"/>
          <w:sz w:val="28"/>
          <w:szCs w:val="28"/>
        </w:rPr>
        <w:t xml:space="preserve"> </w:t>
      </w:r>
      <w:r w:rsidR="00E612F5" w:rsidRPr="000B67C4">
        <w:rPr>
          <w:rFonts w:ascii="Times New Roman" w:hAnsi="Times New Roman"/>
          <w:color w:val="auto"/>
          <w:sz w:val="28"/>
          <w:szCs w:val="28"/>
        </w:rPr>
        <w:t>22,</w:t>
      </w:r>
      <w:r w:rsidR="00407DB8" w:rsidRPr="000B67C4">
        <w:rPr>
          <w:rFonts w:ascii="Times New Roman" w:hAnsi="Times New Roman"/>
          <w:color w:val="auto"/>
          <w:sz w:val="28"/>
          <w:szCs w:val="28"/>
        </w:rPr>
        <w:t xml:space="preserve"> </w:t>
      </w:r>
      <w:r w:rsidR="00E612F5" w:rsidRPr="000B67C4">
        <w:rPr>
          <w:rFonts w:ascii="Times New Roman" w:hAnsi="Times New Roman"/>
          <w:color w:val="auto"/>
          <w:sz w:val="28"/>
          <w:szCs w:val="28"/>
        </w:rPr>
        <w:t>24,25</w:t>
      </w:r>
      <w:r w:rsidR="00407DB8" w:rsidRPr="000B67C4">
        <w:rPr>
          <w:rFonts w:ascii="Times New Roman" w:hAnsi="Times New Roman"/>
          <w:color w:val="auto"/>
          <w:sz w:val="28"/>
          <w:szCs w:val="28"/>
        </w:rPr>
        <w:t>-</w:t>
      </w:r>
      <w:r w:rsidR="00E612F5" w:rsidRPr="000B67C4">
        <w:rPr>
          <w:rFonts w:ascii="Times New Roman" w:hAnsi="Times New Roman"/>
          <w:color w:val="auto"/>
          <w:sz w:val="28"/>
          <w:szCs w:val="28"/>
        </w:rPr>
        <w:t>28,</w:t>
      </w:r>
      <w:r w:rsidR="00407DB8" w:rsidRPr="000B67C4">
        <w:rPr>
          <w:rFonts w:ascii="Times New Roman" w:hAnsi="Times New Roman"/>
          <w:color w:val="auto"/>
          <w:sz w:val="28"/>
          <w:szCs w:val="28"/>
        </w:rPr>
        <w:t xml:space="preserve"> </w:t>
      </w:r>
      <w:r w:rsidR="00E612F5" w:rsidRPr="000B67C4">
        <w:rPr>
          <w:rFonts w:ascii="Times New Roman" w:hAnsi="Times New Roman"/>
          <w:color w:val="auto"/>
          <w:sz w:val="28"/>
          <w:szCs w:val="28"/>
        </w:rPr>
        <w:t>30</w:t>
      </w:r>
      <w:r w:rsidR="00665352" w:rsidRPr="000B67C4">
        <w:rPr>
          <w:rFonts w:ascii="Times New Roman" w:hAnsi="Times New Roman"/>
          <w:color w:val="auto"/>
          <w:sz w:val="28"/>
          <w:szCs w:val="28"/>
        </w:rPr>
        <w:t>,</w:t>
      </w:r>
      <w:r w:rsidR="00E612F5" w:rsidRPr="000B67C4">
        <w:rPr>
          <w:rFonts w:ascii="Times New Roman" w:hAnsi="Times New Roman"/>
          <w:color w:val="auto"/>
          <w:sz w:val="28"/>
          <w:szCs w:val="28"/>
        </w:rPr>
        <w:t>32,33,</w:t>
      </w:r>
      <w:r w:rsidR="00407DB8" w:rsidRPr="000B67C4">
        <w:rPr>
          <w:rFonts w:ascii="Times New Roman" w:hAnsi="Times New Roman"/>
          <w:color w:val="auto"/>
          <w:sz w:val="28"/>
          <w:szCs w:val="28"/>
        </w:rPr>
        <w:t xml:space="preserve"> 36-40</w:t>
      </w:r>
      <w:r w:rsidR="00425612" w:rsidRPr="000B67C4">
        <w:rPr>
          <w:rFonts w:ascii="Times New Roman" w:hAnsi="Times New Roman"/>
          <w:color w:val="auto"/>
          <w:sz w:val="28"/>
          <w:szCs w:val="28"/>
        </w:rPr>
        <w:t xml:space="preserve">  </w:t>
      </w:r>
      <w:r w:rsidR="008F5CE4">
        <w:rPr>
          <w:rFonts w:ascii="Times New Roman" w:hAnsi="Times New Roman"/>
          <w:color w:val="auto"/>
          <w:sz w:val="28"/>
          <w:szCs w:val="28"/>
        </w:rPr>
        <w:t>дополнить</w:t>
      </w:r>
      <w:r w:rsidR="00425612" w:rsidRPr="000B67C4">
        <w:rPr>
          <w:rFonts w:ascii="Times New Roman" w:hAnsi="Times New Roman"/>
          <w:color w:val="auto"/>
          <w:sz w:val="28"/>
          <w:szCs w:val="28"/>
        </w:rPr>
        <w:t xml:space="preserve"> абзацами  следующего содержания</w:t>
      </w:r>
      <w:r w:rsidR="00425612" w:rsidRPr="000B67C4">
        <w:rPr>
          <w:color w:val="auto"/>
          <w:sz w:val="28"/>
          <w:szCs w:val="28"/>
        </w:rPr>
        <w:t>:</w:t>
      </w:r>
    </w:p>
    <w:p w:rsidR="00F67CB2" w:rsidRPr="000B67C4" w:rsidRDefault="00522B2B" w:rsidP="00780EF8">
      <w:pPr>
        <w:jc w:val="both"/>
        <w:rPr>
          <w:sz w:val="28"/>
          <w:szCs w:val="28"/>
        </w:rPr>
      </w:pPr>
      <w:bookmarkStart w:id="0" w:name="sub_30003"/>
      <w:r w:rsidRPr="000B67C4">
        <w:rPr>
          <w:b/>
          <w:sz w:val="28"/>
          <w:szCs w:val="28"/>
        </w:rPr>
        <w:lastRenderedPageBreak/>
        <w:t xml:space="preserve">  </w:t>
      </w:r>
      <w:r w:rsidR="000B67C4" w:rsidRPr="000B67C4">
        <w:rPr>
          <w:b/>
          <w:sz w:val="28"/>
          <w:szCs w:val="28"/>
        </w:rPr>
        <w:t xml:space="preserve">   </w:t>
      </w:r>
      <w:r w:rsidRPr="000B67C4">
        <w:rPr>
          <w:b/>
          <w:sz w:val="28"/>
          <w:szCs w:val="28"/>
        </w:rPr>
        <w:t xml:space="preserve">   </w:t>
      </w:r>
      <w:r w:rsidRPr="000B67C4">
        <w:rPr>
          <w:sz w:val="28"/>
          <w:szCs w:val="28"/>
        </w:rPr>
        <w:t>«</w:t>
      </w:r>
      <w:r w:rsidR="00F67CB2" w:rsidRPr="000B67C4">
        <w:rPr>
          <w:sz w:val="28"/>
          <w:szCs w:val="28"/>
        </w:rPr>
        <w:t xml:space="preserve">Ограничения использования земельных участков и объектов капитального строительства на территории исторического поселения федерального значения: </w:t>
      </w:r>
    </w:p>
    <w:p w:rsidR="00C40A2F" w:rsidRPr="000B67C4" w:rsidRDefault="00B46ED4" w:rsidP="00780EF8">
      <w:pPr>
        <w:jc w:val="both"/>
        <w:rPr>
          <w:sz w:val="28"/>
          <w:szCs w:val="28"/>
        </w:rPr>
      </w:pPr>
      <w:r w:rsidRPr="000B67C4">
        <w:rPr>
          <w:sz w:val="28"/>
          <w:szCs w:val="28"/>
        </w:rPr>
        <w:t xml:space="preserve">  </w:t>
      </w:r>
      <w:r w:rsidR="00C40A2F" w:rsidRPr="000B67C4">
        <w:rPr>
          <w:sz w:val="28"/>
          <w:szCs w:val="28"/>
        </w:rPr>
        <w:t xml:space="preserve"> 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  </w:t>
      </w:r>
    </w:p>
    <w:bookmarkEnd w:id="0"/>
    <w:p w:rsidR="00C40A2F" w:rsidRPr="000B67C4" w:rsidRDefault="00C40A2F" w:rsidP="00780EF8">
      <w:pPr>
        <w:ind w:firstLine="567"/>
        <w:jc w:val="both"/>
        <w:rPr>
          <w:sz w:val="28"/>
          <w:szCs w:val="28"/>
        </w:rPr>
      </w:pPr>
      <w:r w:rsidRPr="000B67C4">
        <w:rPr>
          <w:sz w:val="28"/>
          <w:szCs w:val="28"/>
        </w:rPr>
        <w:t xml:space="preserve">до утверждения границ территории объекта культурного наследия, границы защитной зоны охраны объектов культурного наследия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w:t>
      </w:r>
    </w:p>
    <w:p w:rsidR="00C40A2F" w:rsidRPr="000B67C4" w:rsidRDefault="00C40A2F" w:rsidP="00780EF8">
      <w:pPr>
        <w:ind w:firstLine="567"/>
        <w:jc w:val="both"/>
        <w:rPr>
          <w:sz w:val="28"/>
          <w:szCs w:val="28"/>
        </w:rPr>
      </w:pPr>
      <w:r w:rsidRPr="000B67C4">
        <w:rPr>
          <w:sz w:val="28"/>
          <w:szCs w:val="28"/>
        </w:rP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00E6573F" w:rsidRPr="000B67C4">
        <w:rPr>
          <w:sz w:val="28"/>
          <w:szCs w:val="28"/>
        </w:rPr>
        <w:t>.</w:t>
      </w:r>
    </w:p>
    <w:p w:rsidR="00522B2B" w:rsidRPr="000B67C4" w:rsidRDefault="00E6573F" w:rsidP="00780EF8">
      <w:pPr>
        <w:autoSpaceDE w:val="0"/>
        <w:autoSpaceDN w:val="0"/>
        <w:adjustRightInd w:val="0"/>
        <w:ind w:firstLine="567"/>
        <w:jc w:val="both"/>
        <w:rPr>
          <w:sz w:val="28"/>
          <w:szCs w:val="28"/>
        </w:rPr>
      </w:pPr>
      <w:r w:rsidRPr="000B67C4">
        <w:rPr>
          <w:sz w:val="28"/>
          <w:szCs w:val="28"/>
        </w:rPr>
        <w:t>З</w:t>
      </w:r>
      <w:r w:rsidR="00522B2B" w:rsidRPr="000B67C4">
        <w:rPr>
          <w:sz w:val="28"/>
          <w:szCs w:val="28"/>
        </w:rPr>
        <w:t>ащитная зона объекта культурного наследия</w:t>
      </w:r>
      <w:r w:rsidRPr="000B67C4">
        <w:rPr>
          <w:sz w:val="28"/>
          <w:szCs w:val="28"/>
        </w:rPr>
        <w:t xml:space="preserve"> 200 метров</w:t>
      </w:r>
      <w:r w:rsidR="00522B2B" w:rsidRPr="000B67C4">
        <w:rPr>
          <w:sz w:val="28"/>
          <w:szCs w:val="28"/>
        </w:rPr>
        <w:t xml:space="preserve"> </w:t>
      </w:r>
      <w:r w:rsidRPr="000B67C4">
        <w:rPr>
          <w:sz w:val="28"/>
          <w:szCs w:val="28"/>
        </w:rPr>
        <w:t xml:space="preserve"> </w:t>
      </w:r>
      <w:r w:rsidR="00522B2B" w:rsidRPr="000B67C4">
        <w:rPr>
          <w:sz w:val="28"/>
          <w:szCs w:val="28"/>
        </w:rPr>
        <w:t xml:space="preserve">прекращает существование со дня утверждения в установленном порядке </w:t>
      </w:r>
      <w:proofErr w:type="gramStart"/>
      <w:r w:rsidR="00522B2B" w:rsidRPr="000B67C4">
        <w:rPr>
          <w:sz w:val="28"/>
          <w:szCs w:val="28"/>
        </w:rPr>
        <w:t>проекта зон охраны такого объекта культурного наследия</w:t>
      </w:r>
      <w:proofErr w:type="gramEnd"/>
      <w:r w:rsidRPr="000B67C4">
        <w:rPr>
          <w:sz w:val="28"/>
          <w:szCs w:val="28"/>
        </w:rPr>
        <w:t>.</w:t>
      </w:r>
    </w:p>
    <w:p w:rsidR="00E93718" w:rsidRDefault="00C40A2F" w:rsidP="00780EF8">
      <w:pPr>
        <w:ind w:firstLine="567"/>
        <w:jc w:val="both"/>
        <w:rPr>
          <w:sz w:val="28"/>
          <w:szCs w:val="28"/>
        </w:rPr>
      </w:pPr>
      <w:r w:rsidRPr="000B67C4">
        <w:rPr>
          <w:sz w:val="28"/>
          <w:szCs w:val="28"/>
        </w:rPr>
        <w:t xml:space="preserve">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 </w:t>
      </w:r>
    </w:p>
    <w:p w:rsidR="00D57AF7" w:rsidRDefault="00C47900" w:rsidP="00780EF8">
      <w:pPr>
        <w:ind w:firstLine="567"/>
        <w:jc w:val="both"/>
        <w:rPr>
          <w:sz w:val="28"/>
          <w:szCs w:val="28"/>
        </w:rPr>
      </w:pPr>
      <w:r w:rsidRPr="00C47900">
        <w:rPr>
          <w:b/>
          <w:sz w:val="28"/>
          <w:szCs w:val="28"/>
        </w:rPr>
        <w:t>11</w:t>
      </w:r>
      <w:r w:rsidR="00D57AF7" w:rsidRPr="00C47900">
        <w:rPr>
          <w:b/>
          <w:sz w:val="28"/>
          <w:szCs w:val="28"/>
        </w:rPr>
        <w:t>)</w:t>
      </w:r>
      <w:r w:rsidR="00D57AF7">
        <w:rPr>
          <w:sz w:val="28"/>
          <w:szCs w:val="28"/>
        </w:rPr>
        <w:t xml:space="preserve"> </w:t>
      </w:r>
      <w:r w:rsidR="00E93718">
        <w:rPr>
          <w:sz w:val="28"/>
          <w:szCs w:val="28"/>
        </w:rPr>
        <w:t>Часть 2 статьи 44</w:t>
      </w:r>
      <w:r w:rsidR="008F5CE4">
        <w:rPr>
          <w:sz w:val="28"/>
          <w:szCs w:val="28"/>
        </w:rPr>
        <w:t xml:space="preserve"> Главы 5</w:t>
      </w:r>
      <w:r w:rsidR="00E93718">
        <w:rPr>
          <w:sz w:val="28"/>
          <w:szCs w:val="28"/>
        </w:rPr>
        <w:t xml:space="preserve"> дополнить </w:t>
      </w:r>
      <w:r w:rsidR="00034424">
        <w:rPr>
          <w:sz w:val="28"/>
          <w:szCs w:val="28"/>
        </w:rPr>
        <w:t xml:space="preserve">абзацем  </w:t>
      </w:r>
      <w:r w:rsidR="00E93718">
        <w:rPr>
          <w:sz w:val="28"/>
          <w:szCs w:val="28"/>
        </w:rPr>
        <w:t>следующего  содержания:</w:t>
      </w:r>
    </w:p>
    <w:p w:rsidR="008E2AFB" w:rsidRDefault="00E93718" w:rsidP="00780EF8">
      <w:pPr>
        <w:ind w:firstLine="567"/>
        <w:jc w:val="both"/>
        <w:rPr>
          <w:sz w:val="28"/>
          <w:szCs w:val="28"/>
        </w:rPr>
      </w:pPr>
      <w:r>
        <w:rPr>
          <w:sz w:val="28"/>
          <w:szCs w:val="28"/>
        </w:rPr>
        <w:t>«Запрещается</w:t>
      </w:r>
      <w:r w:rsidR="00857A98">
        <w:rPr>
          <w:sz w:val="28"/>
          <w:szCs w:val="28"/>
        </w:rPr>
        <w:t>:</w:t>
      </w:r>
    </w:p>
    <w:p w:rsidR="008E2AFB" w:rsidRDefault="00E93718" w:rsidP="00780EF8">
      <w:pPr>
        <w:ind w:firstLine="567"/>
        <w:jc w:val="both"/>
        <w:rPr>
          <w:sz w:val="28"/>
          <w:szCs w:val="28"/>
        </w:rPr>
      </w:pPr>
      <w:r>
        <w:rPr>
          <w:sz w:val="28"/>
          <w:szCs w:val="28"/>
        </w:rPr>
        <w:t xml:space="preserve"> размещение  надземных  газопроводов, теплотрасс</w:t>
      </w:r>
      <w:r w:rsidR="008E2AFB">
        <w:rPr>
          <w:sz w:val="28"/>
          <w:szCs w:val="28"/>
        </w:rPr>
        <w:t xml:space="preserve">  перед  главными фасадами зданий</w:t>
      </w:r>
      <w:r w:rsidR="00857A98">
        <w:rPr>
          <w:sz w:val="28"/>
          <w:szCs w:val="28"/>
        </w:rPr>
        <w:t>;</w:t>
      </w:r>
      <w:r w:rsidR="008E2AFB">
        <w:rPr>
          <w:sz w:val="28"/>
          <w:szCs w:val="28"/>
        </w:rPr>
        <w:t xml:space="preserve">  </w:t>
      </w:r>
    </w:p>
    <w:p w:rsidR="00E93718" w:rsidRPr="000B67C4" w:rsidRDefault="008E2AFB" w:rsidP="00780EF8">
      <w:pPr>
        <w:ind w:firstLine="567"/>
        <w:jc w:val="both"/>
        <w:rPr>
          <w:sz w:val="28"/>
          <w:szCs w:val="28"/>
        </w:rPr>
      </w:pPr>
      <w:r>
        <w:rPr>
          <w:sz w:val="28"/>
          <w:szCs w:val="28"/>
        </w:rPr>
        <w:t xml:space="preserve">пересечение  автомобильных  дорог   надземными линиями  газопроводов, теплотрасс   и </w:t>
      </w:r>
      <w:r w:rsidR="00E93718">
        <w:rPr>
          <w:sz w:val="28"/>
          <w:szCs w:val="28"/>
        </w:rPr>
        <w:t xml:space="preserve"> воздушны</w:t>
      </w:r>
      <w:r>
        <w:rPr>
          <w:sz w:val="28"/>
          <w:szCs w:val="28"/>
        </w:rPr>
        <w:t>ми</w:t>
      </w:r>
      <w:r w:rsidR="00E93718">
        <w:rPr>
          <w:sz w:val="28"/>
          <w:szCs w:val="28"/>
        </w:rPr>
        <w:t xml:space="preserve">  кабел</w:t>
      </w:r>
      <w:r>
        <w:rPr>
          <w:sz w:val="28"/>
          <w:szCs w:val="28"/>
        </w:rPr>
        <w:t>ьными  линиями  электро</w:t>
      </w:r>
      <w:r w:rsidR="000B24C9">
        <w:rPr>
          <w:sz w:val="28"/>
          <w:szCs w:val="28"/>
        </w:rPr>
        <w:t>передач</w:t>
      </w:r>
      <w:r w:rsidR="00034424">
        <w:rPr>
          <w:sz w:val="28"/>
          <w:szCs w:val="28"/>
        </w:rPr>
        <w:t>».</w:t>
      </w:r>
    </w:p>
    <w:p w:rsidR="00C65583" w:rsidRDefault="00C65583" w:rsidP="00780EF8">
      <w:pPr>
        <w:tabs>
          <w:tab w:val="left" w:pos="720"/>
        </w:tabs>
        <w:jc w:val="both"/>
        <w:rPr>
          <w:sz w:val="28"/>
          <w:szCs w:val="28"/>
        </w:rPr>
      </w:pPr>
      <w:r>
        <w:rPr>
          <w:sz w:val="28"/>
          <w:szCs w:val="28"/>
        </w:rPr>
        <w:t xml:space="preserve"> </w:t>
      </w:r>
      <w:r w:rsidR="003E1D83">
        <w:rPr>
          <w:sz w:val="28"/>
          <w:szCs w:val="28"/>
        </w:rPr>
        <w:t xml:space="preserve">    </w:t>
      </w:r>
      <w:r>
        <w:rPr>
          <w:sz w:val="28"/>
          <w:szCs w:val="28"/>
        </w:rPr>
        <w:t xml:space="preserve"> </w:t>
      </w:r>
      <w:r w:rsidR="00393807">
        <w:rPr>
          <w:sz w:val="28"/>
          <w:szCs w:val="28"/>
        </w:rPr>
        <w:t xml:space="preserve"> </w:t>
      </w:r>
      <w:r>
        <w:rPr>
          <w:sz w:val="28"/>
          <w:szCs w:val="28"/>
        </w:rPr>
        <w:t xml:space="preserve">  </w:t>
      </w:r>
      <w:r w:rsidR="007D1C67">
        <w:rPr>
          <w:sz w:val="28"/>
          <w:szCs w:val="28"/>
        </w:rPr>
        <w:t>2</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w:t>
      </w:r>
      <w:r w:rsidR="007D1C67">
        <w:rPr>
          <w:sz w:val="28"/>
          <w:szCs w:val="28"/>
        </w:rPr>
        <w:t xml:space="preserve">решения  возложить  на  </w:t>
      </w:r>
      <w:r w:rsidR="00780EF8">
        <w:rPr>
          <w:sz w:val="28"/>
          <w:szCs w:val="28"/>
        </w:rPr>
        <w:t>Главу м</w:t>
      </w:r>
      <w:r w:rsidR="007D1C67">
        <w:rPr>
          <w:sz w:val="28"/>
          <w:szCs w:val="28"/>
        </w:rPr>
        <w:t>униципального  образования  город  Вольск</w:t>
      </w:r>
      <w:r>
        <w:rPr>
          <w:sz w:val="28"/>
          <w:szCs w:val="28"/>
        </w:rPr>
        <w:t>.</w:t>
      </w:r>
    </w:p>
    <w:p w:rsidR="00780EF8" w:rsidRDefault="00C65583" w:rsidP="00780EF8">
      <w:pPr>
        <w:tabs>
          <w:tab w:val="left" w:pos="720"/>
        </w:tabs>
        <w:jc w:val="both"/>
        <w:rPr>
          <w:sz w:val="28"/>
          <w:szCs w:val="28"/>
        </w:rPr>
      </w:pPr>
      <w:r>
        <w:rPr>
          <w:sz w:val="28"/>
          <w:szCs w:val="28"/>
        </w:rPr>
        <w:t xml:space="preserve">    </w:t>
      </w:r>
      <w:r w:rsidR="003E1D83">
        <w:rPr>
          <w:sz w:val="28"/>
          <w:szCs w:val="28"/>
        </w:rPr>
        <w:t xml:space="preserve">    </w:t>
      </w:r>
      <w:r w:rsidR="00393807">
        <w:rPr>
          <w:sz w:val="28"/>
          <w:szCs w:val="28"/>
        </w:rPr>
        <w:t xml:space="preserve"> </w:t>
      </w:r>
      <w:r w:rsidR="007D1C67">
        <w:rPr>
          <w:sz w:val="28"/>
          <w:szCs w:val="28"/>
        </w:rPr>
        <w:t>3</w:t>
      </w:r>
      <w:r>
        <w:rPr>
          <w:sz w:val="28"/>
          <w:szCs w:val="28"/>
        </w:rPr>
        <w:t xml:space="preserve">. Настоящее </w:t>
      </w:r>
      <w:r w:rsidR="001709F8">
        <w:rPr>
          <w:sz w:val="28"/>
          <w:szCs w:val="28"/>
        </w:rPr>
        <w:t>решение  вступает  в  силу  со  дня  его  официального  опубликования.</w:t>
      </w:r>
    </w:p>
    <w:p w:rsidR="00780EF8" w:rsidRDefault="00780EF8" w:rsidP="00780EF8">
      <w:pPr>
        <w:tabs>
          <w:tab w:val="left" w:pos="720"/>
        </w:tabs>
        <w:jc w:val="both"/>
        <w:rPr>
          <w:sz w:val="28"/>
          <w:szCs w:val="28"/>
        </w:rPr>
      </w:pPr>
    </w:p>
    <w:p w:rsidR="00C47900" w:rsidRPr="00780EF8" w:rsidRDefault="00C47900" w:rsidP="00780EF8">
      <w:pPr>
        <w:tabs>
          <w:tab w:val="left" w:pos="720"/>
        </w:tabs>
        <w:jc w:val="both"/>
        <w:rPr>
          <w:sz w:val="28"/>
          <w:szCs w:val="28"/>
        </w:rPr>
      </w:pPr>
    </w:p>
    <w:p w:rsidR="00780EF8" w:rsidRDefault="00B46ED4" w:rsidP="00C65583">
      <w:pPr>
        <w:rPr>
          <w:b/>
          <w:sz w:val="28"/>
          <w:szCs w:val="28"/>
        </w:rPr>
      </w:pPr>
      <w:r>
        <w:rPr>
          <w:b/>
          <w:sz w:val="28"/>
          <w:szCs w:val="28"/>
        </w:rPr>
        <w:t xml:space="preserve">И.о. </w:t>
      </w:r>
      <w:r w:rsidR="00C65583">
        <w:rPr>
          <w:b/>
          <w:sz w:val="28"/>
          <w:szCs w:val="28"/>
        </w:rPr>
        <w:t>Глав</w:t>
      </w:r>
      <w:r>
        <w:rPr>
          <w:b/>
          <w:sz w:val="28"/>
          <w:szCs w:val="28"/>
        </w:rPr>
        <w:t>ы</w:t>
      </w:r>
      <w:r w:rsidR="00C65583">
        <w:rPr>
          <w:b/>
          <w:sz w:val="28"/>
          <w:szCs w:val="28"/>
        </w:rPr>
        <w:t xml:space="preserve">  </w:t>
      </w:r>
    </w:p>
    <w:p w:rsidR="00780EF8" w:rsidRDefault="00780EF8" w:rsidP="00E826F7">
      <w:pPr>
        <w:rPr>
          <w:b/>
          <w:sz w:val="28"/>
          <w:szCs w:val="28"/>
        </w:rPr>
      </w:pPr>
      <w:r>
        <w:rPr>
          <w:b/>
          <w:sz w:val="28"/>
          <w:szCs w:val="28"/>
        </w:rPr>
        <w:t>м</w:t>
      </w:r>
      <w:r w:rsidR="00E841B1">
        <w:rPr>
          <w:b/>
          <w:sz w:val="28"/>
          <w:szCs w:val="28"/>
        </w:rPr>
        <w:t>униципального</w:t>
      </w:r>
      <w:r>
        <w:rPr>
          <w:b/>
          <w:sz w:val="28"/>
          <w:szCs w:val="28"/>
        </w:rPr>
        <w:t xml:space="preserve"> </w:t>
      </w:r>
      <w:r w:rsidR="00C65583">
        <w:rPr>
          <w:b/>
          <w:sz w:val="28"/>
          <w:szCs w:val="28"/>
        </w:rPr>
        <w:t>образования</w:t>
      </w:r>
    </w:p>
    <w:p w:rsidR="004D4DBE" w:rsidRDefault="00C65583" w:rsidP="00E826F7">
      <w:pPr>
        <w:rPr>
          <w:b/>
          <w:sz w:val="28"/>
          <w:szCs w:val="28"/>
        </w:rPr>
      </w:pPr>
      <w:r>
        <w:rPr>
          <w:b/>
          <w:sz w:val="28"/>
          <w:szCs w:val="28"/>
        </w:rPr>
        <w:t xml:space="preserve">город  Вольск                  </w:t>
      </w:r>
      <w:r w:rsidR="00B46ED4">
        <w:rPr>
          <w:b/>
          <w:sz w:val="28"/>
          <w:szCs w:val="28"/>
        </w:rPr>
        <w:t xml:space="preserve">                                         </w:t>
      </w:r>
      <w:r w:rsidR="00780EF8">
        <w:rPr>
          <w:b/>
          <w:sz w:val="28"/>
          <w:szCs w:val="28"/>
        </w:rPr>
        <w:t xml:space="preserve">             </w:t>
      </w:r>
      <w:r w:rsidR="00C47900">
        <w:rPr>
          <w:b/>
          <w:sz w:val="28"/>
          <w:szCs w:val="28"/>
        </w:rPr>
        <w:t xml:space="preserve">      </w:t>
      </w:r>
      <w:r w:rsidR="00780EF8">
        <w:rPr>
          <w:b/>
          <w:sz w:val="28"/>
          <w:szCs w:val="28"/>
        </w:rPr>
        <w:t xml:space="preserve"> </w:t>
      </w:r>
      <w:r w:rsidR="00B46ED4">
        <w:rPr>
          <w:b/>
          <w:sz w:val="28"/>
          <w:szCs w:val="28"/>
        </w:rPr>
        <w:t xml:space="preserve"> И.Г. </w:t>
      </w:r>
      <w:proofErr w:type="spellStart"/>
      <w:r w:rsidR="00B46ED4">
        <w:rPr>
          <w:b/>
          <w:sz w:val="28"/>
          <w:szCs w:val="28"/>
        </w:rPr>
        <w:t>Долотова</w:t>
      </w:r>
      <w:proofErr w:type="spellEnd"/>
      <w:r>
        <w:rPr>
          <w:b/>
          <w:sz w:val="28"/>
          <w:szCs w:val="28"/>
        </w:rPr>
        <w:t xml:space="preserve">                                       </w:t>
      </w:r>
      <w:r w:rsidR="00E841B1">
        <w:rPr>
          <w:b/>
          <w:sz w:val="28"/>
          <w:szCs w:val="28"/>
        </w:rPr>
        <w:t xml:space="preserve">     </w:t>
      </w:r>
    </w:p>
    <w:p w:rsidR="00A87366" w:rsidRDefault="00A87366" w:rsidP="00E826F7">
      <w:pPr>
        <w:rPr>
          <w:b/>
          <w:sz w:val="28"/>
          <w:szCs w:val="28"/>
        </w:rPr>
      </w:pPr>
    </w:p>
    <w:p w:rsidR="00A87366" w:rsidRDefault="00A87366" w:rsidP="00E826F7">
      <w:pPr>
        <w:rPr>
          <w:b/>
          <w:sz w:val="28"/>
          <w:szCs w:val="28"/>
        </w:rPr>
      </w:pPr>
    </w:p>
    <w:p w:rsidR="00393807" w:rsidRDefault="00393807" w:rsidP="00E826F7">
      <w:pPr>
        <w:rPr>
          <w:b/>
          <w:sz w:val="28"/>
          <w:szCs w:val="28"/>
        </w:rPr>
      </w:pPr>
    </w:p>
    <w:p w:rsidR="00393807" w:rsidRDefault="00393807" w:rsidP="00E826F7">
      <w:pPr>
        <w:rPr>
          <w:b/>
          <w:sz w:val="28"/>
          <w:szCs w:val="28"/>
        </w:rPr>
      </w:pPr>
    </w:p>
    <w:p w:rsidR="00393807" w:rsidRDefault="00393807" w:rsidP="00E826F7">
      <w:pPr>
        <w:rPr>
          <w:b/>
          <w:sz w:val="28"/>
          <w:szCs w:val="28"/>
        </w:rPr>
      </w:pPr>
    </w:p>
    <w:p w:rsidR="00960BBC" w:rsidRDefault="00960BBC" w:rsidP="000B67C4">
      <w:pPr>
        <w:jc w:val="both"/>
      </w:pPr>
    </w:p>
    <w:sectPr w:rsidR="00960BBC" w:rsidSect="00C47900">
      <w:pgSz w:w="11906" w:h="16838"/>
      <w:pgMar w:top="851" w:right="991" w:bottom="426" w:left="1276" w:header="0" w:footer="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DD2424E"/>
    <w:lvl w:ilvl="0">
      <w:start w:val="1"/>
      <w:numFmt w:val="decimal"/>
      <w:lvlText w:val="%1."/>
      <w:lvlJc w:val="left"/>
      <w:pPr>
        <w:tabs>
          <w:tab w:val="num" w:pos="1492"/>
        </w:tabs>
        <w:ind w:left="1492" w:hanging="360"/>
      </w:pPr>
    </w:lvl>
  </w:abstractNum>
  <w:abstractNum w:abstractNumId="1">
    <w:nsid w:val="FFFFFF7D"/>
    <w:multiLevelType w:val="singleLevel"/>
    <w:tmpl w:val="A308F15A"/>
    <w:lvl w:ilvl="0">
      <w:start w:val="1"/>
      <w:numFmt w:val="decimal"/>
      <w:lvlText w:val="%1."/>
      <w:lvlJc w:val="left"/>
      <w:pPr>
        <w:tabs>
          <w:tab w:val="num" w:pos="1209"/>
        </w:tabs>
        <w:ind w:left="1209" w:hanging="360"/>
      </w:pPr>
    </w:lvl>
  </w:abstractNum>
  <w:abstractNum w:abstractNumId="2">
    <w:nsid w:val="FFFFFF7E"/>
    <w:multiLevelType w:val="singleLevel"/>
    <w:tmpl w:val="74AECB14"/>
    <w:lvl w:ilvl="0">
      <w:start w:val="1"/>
      <w:numFmt w:val="decimal"/>
      <w:lvlText w:val="%1."/>
      <w:lvlJc w:val="left"/>
      <w:pPr>
        <w:tabs>
          <w:tab w:val="num" w:pos="926"/>
        </w:tabs>
        <w:ind w:left="926" w:hanging="360"/>
      </w:pPr>
    </w:lvl>
  </w:abstractNum>
  <w:abstractNum w:abstractNumId="3">
    <w:nsid w:val="FFFFFF7F"/>
    <w:multiLevelType w:val="singleLevel"/>
    <w:tmpl w:val="D190217C"/>
    <w:lvl w:ilvl="0">
      <w:start w:val="1"/>
      <w:numFmt w:val="decimal"/>
      <w:lvlText w:val="%1."/>
      <w:lvlJc w:val="left"/>
      <w:pPr>
        <w:tabs>
          <w:tab w:val="num" w:pos="643"/>
        </w:tabs>
        <w:ind w:left="643" w:hanging="360"/>
      </w:pPr>
    </w:lvl>
  </w:abstractNum>
  <w:abstractNum w:abstractNumId="4">
    <w:nsid w:val="FFFFFF80"/>
    <w:multiLevelType w:val="singleLevel"/>
    <w:tmpl w:val="B31CE1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4ED4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ACF2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A6A7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82C4D2"/>
    <w:lvl w:ilvl="0">
      <w:start w:val="1"/>
      <w:numFmt w:val="decimal"/>
      <w:lvlText w:val="%1."/>
      <w:lvlJc w:val="left"/>
      <w:pPr>
        <w:tabs>
          <w:tab w:val="num" w:pos="360"/>
        </w:tabs>
        <w:ind w:left="360" w:hanging="360"/>
      </w:pPr>
    </w:lvl>
  </w:abstractNum>
  <w:abstractNum w:abstractNumId="9">
    <w:nsid w:val="FFFFFF89"/>
    <w:multiLevelType w:val="singleLevel"/>
    <w:tmpl w:val="87D0D8E6"/>
    <w:lvl w:ilvl="0">
      <w:start w:val="1"/>
      <w:numFmt w:val="bullet"/>
      <w:lvlText w:val=""/>
      <w:lvlJc w:val="left"/>
      <w:pPr>
        <w:tabs>
          <w:tab w:val="num" w:pos="360"/>
        </w:tabs>
        <w:ind w:left="360" w:hanging="360"/>
      </w:pPr>
      <w:rPr>
        <w:rFonts w:ascii="Symbol" w:hAnsi="Symbol" w:hint="default"/>
      </w:rPr>
    </w:lvl>
  </w:abstractNum>
  <w:abstractNum w:abstractNumId="10">
    <w:nsid w:val="012D5804"/>
    <w:multiLevelType w:val="hybridMultilevel"/>
    <w:tmpl w:val="CA94299C"/>
    <w:name w:val="Outlin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3604C95"/>
    <w:multiLevelType w:val="hybridMultilevel"/>
    <w:tmpl w:val="6018FB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64276ED"/>
    <w:multiLevelType w:val="hybridMultilevel"/>
    <w:tmpl w:val="299E0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38013D"/>
    <w:multiLevelType w:val="hybridMultilevel"/>
    <w:tmpl w:val="F4E489BC"/>
    <w:lvl w:ilvl="0" w:tplc="04190011">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B3A3206"/>
    <w:multiLevelType w:val="hybridMultilevel"/>
    <w:tmpl w:val="1CA2DB62"/>
    <w:lvl w:ilvl="0" w:tplc="418021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1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F834AA"/>
    <w:rsid w:val="000077CD"/>
    <w:rsid w:val="0001029C"/>
    <w:rsid w:val="00011545"/>
    <w:rsid w:val="00033303"/>
    <w:rsid w:val="00034424"/>
    <w:rsid w:val="00037B1E"/>
    <w:rsid w:val="00040958"/>
    <w:rsid w:val="000511FE"/>
    <w:rsid w:val="00052DE9"/>
    <w:rsid w:val="00055DD4"/>
    <w:rsid w:val="0006444A"/>
    <w:rsid w:val="00074D72"/>
    <w:rsid w:val="00076BB5"/>
    <w:rsid w:val="0008523B"/>
    <w:rsid w:val="00086D01"/>
    <w:rsid w:val="000879AA"/>
    <w:rsid w:val="0009394F"/>
    <w:rsid w:val="000A1BB6"/>
    <w:rsid w:val="000A200E"/>
    <w:rsid w:val="000B24C9"/>
    <w:rsid w:val="000B67C4"/>
    <w:rsid w:val="000D286C"/>
    <w:rsid w:val="000D2B1A"/>
    <w:rsid w:val="000E2116"/>
    <w:rsid w:val="000E392B"/>
    <w:rsid w:val="000E47D2"/>
    <w:rsid w:val="000F2750"/>
    <w:rsid w:val="00107EC0"/>
    <w:rsid w:val="001119CD"/>
    <w:rsid w:val="001262A5"/>
    <w:rsid w:val="00130DC3"/>
    <w:rsid w:val="001325F8"/>
    <w:rsid w:val="00133CD1"/>
    <w:rsid w:val="00136B0F"/>
    <w:rsid w:val="00142B8E"/>
    <w:rsid w:val="00147879"/>
    <w:rsid w:val="00150DD2"/>
    <w:rsid w:val="00154ABD"/>
    <w:rsid w:val="00160099"/>
    <w:rsid w:val="001636B0"/>
    <w:rsid w:val="00163D88"/>
    <w:rsid w:val="00167C9C"/>
    <w:rsid w:val="001709F8"/>
    <w:rsid w:val="001723C4"/>
    <w:rsid w:val="00184F47"/>
    <w:rsid w:val="0019693C"/>
    <w:rsid w:val="001A1A67"/>
    <w:rsid w:val="001B126D"/>
    <w:rsid w:val="001D61C5"/>
    <w:rsid w:val="001E0B5F"/>
    <w:rsid w:val="001E292A"/>
    <w:rsid w:val="001E32BC"/>
    <w:rsid w:val="001E4138"/>
    <w:rsid w:val="001E439A"/>
    <w:rsid w:val="001F443C"/>
    <w:rsid w:val="001F4A2F"/>
    <w:rsid w:val="001F5F03"/>
    <w:rsid w:val="002029F1"/>
    <w:rsid w:val="00210166"/>
    <w:rsid w:val="00213788"/>
    <w:rsid w:val="00221A14"/>
    <w:rsid w:val="0022205A"/>
    <w:rsid w:val="00225BC6"/>
    <w:rsid w:val="00226436"/>
    <w:rsid w:val="00226475"/>
    <w:rsid w:val="002373E8"/>
    <w:rsid w:val="0025078D"/>
    <w:rsid w:val="00252DB5"/>
    <w:rsid w:val="00262C44"/>
    <w:rsid w:val="002700F6"/>
    <w:rsid w:val="002729A0"/>
    <w:rsid w:val="00285908"/>
    <w:rsid w:val="00287597"/>
    <w:rsid w:val="00293835"/>
    <w:rsid w:val="0029717C"/>
    <w:rsid w:val="002A619F"/>
    <w:rsid w:val="002B3558"/>
    <w:rsid w:val="002B41F3"/>
    <w:rsid w:val="002C0DAA"/>
    <w:rsid w:val="002C4FBF"/>
    <w:rsid w:val="002D1E89"/>
    <w:rsid w:val="002D73C5"/>
    <w:rsid w:val="002D74A0"/>
    <w:rsid w:val="002E3182"/>
    <w:rsid w:val="002F0720"/>
    <w:rsid w:val="00303A07"/>
    <w:rsid w:val="00305100"/>
    <w:rsid w:val="00307C13"/>
    <w:rsid w:val="00311CE5"/>
    <w:rsid w:val="003168CD"/>
    <w:rsid w:val="00326E56"/>
    <w:rsid w:val="00332733"/>
    <w:rsid w:val="00332922"/>
    <w:rsid w:val="00337637"/>
    <w:rsid w:val="00346821"/>
    <w:rsid w:val="00347DF4"/>
    <w:rsid w:val="00350EA5"/>
    <w:rsid w:val="00351E06"/>
    <w:rsid w:val="003617BC"/>
    <w:rsid w:val="0036394A"/>
    <w:rsid w:val="00365EBE"/>
    <w:rsid w:val="0037064A"/>
    <w:rsid w:val="00372C00"/>
    <w:rsid w:val="003741F9"/>
    <w:rsid w:val="003764DC"/>
    <w:rsid w:val="00380BB2"/>
    <w:rsid w:val="00393807"/>
    <w:rsid w:val="003A680F"/>
    <w:rsid w:val="003B5F89"/>
    <w:rsid w:val="003B6771"/>
    <w:rsid w:val="003C65B3"/>
    <w:rsid w:val="003D4F4D"/>
    <w:rsid w:val="003D4F80"/>
    <w:rsid w:val="003D554F"/>
    <w:rsid w:val="003E1D83"/>
    <w:rsid w:val="003F2ABD"/>
    <w:rsid w:val="003F4802"/>
    <w:rsid w:val="00401C13"/>
    <w:rsid w:val="00405418"/>
    <w:rsid w:val="00405610"/>
    <w:rsid w:val="00406D29"/>
    <w:rsid w:val="00407DB8"/>
    <w:rsid w:val="00415C0E"/>
    <w:rsid w:val="004178C7"/>
    <w:rsid w:val="00423EFE"/>
    <w:rsid w:val="00425612"/>
    <w:rsid w:val="004329A3"/>
    <w:rsid w:val="004341C6"/>
    <w:rsid w:val="00440B8F"/>
    <w:rsid w:val="00440C89"/>
    <w:rsid w:val="00462849"/>
    <w:rsid w:val="00464BF5"/>
    <w:rsid w:val="00482934"/>
    <w:rsid w:val="004A2F3E"/>
    <w:rsid w:val="004A4967"/>
    <w:rsid w:val="004B3907"/>
    <w:rsid w:val="004B7900"/>
    <w:rsid w:val="004D0678"/>
    <w:rsid w:val="004D0F90"/>
    <w:rsid w:val="004D35A4"/>
    <w:rsid w:val="004D3B71"/>
    <w:rsid w:val="004D4AA3"/>
    <w:rsid w:val="004D4DBE"/>
    <w:rsid w:val="004D6600"/>
    <w:rsid w:val="004D75D7"/>
    <w:rsid w:val="004E2DEC"/>
    <w:rsid w:val="004E447B"/>
    <w:rsid w:val="00511266"/>
    <w:rsid w:val="0051404B"/>
    <w:rsid w:val="00522B2B"/>
    <w:rsid w:val="005247EC"/>
    <w:rsid w:val="00524EB4"/>
    <w:rsid w:val="00531A77"/>
    <w:rsid w:val="00546732"/>
    <w:rsid w:val="00547F8B"/>
    <w:rsid w:val="00552667"/>
    <w:rsid w:val="005568A6"/>
    <w:rsid w:val="00556BE3"/>
    <w:rsid w:val="00557B58"/>
    <w:rsid w:val="005706CC"/>
    <w:rsid w:val="00575E61"/>
    <w:rsid w:val="005A3733"/>
    <w:rsid w:val="005A544E"/>
    <w:rsid w:val="005A5977"/>
    <w:rsid w:val="005B2B7D"/>
    <w:rsid w:val="005B69E7"/>
    <w:rsid w:val="005C2AC3"/>
    <w:rsid w:val="005C4C1E"/>
    <w:rsid w:val="005C7793"/>
    <w:rsid w:val="005D4A64"/>
    <w:rsid w:val="005D6D0B"/>
    <w:rsid w:val="005E1C3E"/>
    <w:rsid w:val="005E25B9"/>
    <w:rsid w:val="005F1BD2"/>
    <w:rsid w:val="005F4D94"/>
    <w:rsid w:val="00601187"/>
    <w:rsid w:val="006012A0"/>
    <w:rsid w:val="00601C10"/>
    <w:rsid w:val="00605AB6"/>
    <w:rsid w:val="0061071A"/>
    <w:rsid w:val="006127CD"/>
    <w:rsid w:val="00615E36"/>
    <w:rsid w:val="00617E47"/>
    <w:rsid w:val="0062435E"/>
    <w:rsid w:val="00627A23"/>
    <w:rsid w:val="00630279"/>
    <w:rsid w:val="00632F60"/>
    <w:rsid w:val="006332D5"/>
    <w:rsid w:val="006335C6"/>
    <w:rsid w:val="00633DAC"/>
    <w:rsid w:val="00637CD4"/>
    <w:rsid w:val="006403B3"/>
    <w:rsid w:val="006409E2"/>
    <w:rsid w:val="0064113E"/>
    <w:rsid w:val="00646A81"/>
    <w:rsid w:val="00654432"/>
    <w:rsid w:val="00665352"/>
    <w:rsid w:val="00697E55"/>
    <w:rsid w:val="006A5522"/>
    <w:rsid w:val="006A5FA5"/>
    <w:rsid w:val="006C285F"/>
    <w:rsid w:val="006C6BFA"/>
    <w:rsid w:val="006E0AFA"/>
    <w:rsid w:val="006E1E62"/>
    <w:rsid w:val="006E4FEC"/>
    <w:rsid w:val="006F6218"/>
    <w:rsid w:val="00707117"/>
    <w:rsid w:val="00712086"/>
    <w:rsid w:val="007168E0"/>
    <w:rsid w:val="00717FB9"/>
    <w:rsid w:val="007220BF"/>
    <w:rsid w:val="00725E50"/>
    <w:rsid w:val="00730C69"/>
    <w:rsid w:val="007317BD"/>
    <w:rsid w:val="00735D73"/>
    <w:rsid w:val="00737430"/>
    <w:rsid w:val="0074354C"/>
    <w:rsid w:val="00744C65"/>
    <w:rsid w:val="0074662C"/>
    <w:rsid w:val="00760444"/>
    <w:rsid w:val="00766EE8"/>
    <w:rsid w:val="00772374"/>
    <w:rsid w:val="00773314"/>
    <w:rsid w:val="00777BBC"/>
    <w:rsid w:val="00780AC2"/>
    <w:rsid w:val="00780EF8"/>
    <w:rsid w:val="00781020"/>
    <w:rsid w:val="00782362"/>
    <w:rsid w:val="00785678"/>
    <w:rsid w:val="00792E69"/>
    <w:rsid w:val="00793B0F"/>
    <w:rsid w:val="00795B93"/>
    <w:rsid w:val="007A433D"/>
    <w:rsid w:val="007B0BAE"/>
    <w:rsid w:val="007B47EC"/>
    <w:rsid w:val="007B6479"/>
    <w:rsid w:val="007B7CED"/>
    <w:rsid w:val="007C2824"/>
    <w:rsid w:val="007C78AB"/>
    <w:rsid w:val="007D1C67"/>
    <w:rsid w:val="007D4B9F"/>
    <w:rsid w:val="007D5B55"/>
    <w:rsid w:val="007D7379"/>
    <w:rsid w:val="007F1687"/>
    <w:rsid w:val="007F4559"/>
    <w:rsid w:val="00801621"/>
    <w:rsid w:val="00802585"/>
    <w:rsid w:val="00804556"/>
    <w:rsid w:val="0080517E"/>
    <w:rsid w:val="00805275"/>
    <w:rsid w:val="00805EDD"/>
    <w:rsid w:val="008102FC"/>
    <w:rsid w:val="008122F0"/>
    <w:rsid w:val="00812769"/>
    <w:rsid w:val="00815672"/>
    <w:rsid w:val="00815808"/>
    <w:rsid w:val="0082711D"/>
    <w:rsid w:val="00827202"/>
    <w:rsid w:val="00841BB6"/>
    <w:rsid w:val="008426D8"/>
    <w:rsid w:val="00857A98"/>
    <w:rsid w:val="00864334"/>
    <w:rsid w:val="00865717"/>
    <w:rsid w:val="00872EB5"/>
    <w:rsid w:val="00886C4D"/>
    <w:rsid w:val="008909FD"/>
    <w:rsid w:val="00896E4D"/>
    <w:rsid w:val="00897E53"/>
    <w:rsid w:val="00897F96"/>
    <w:rsid w:val="008A36F2"/>
    <w:rsid w:val="008A3D44"/>
    <w:rsid w:val="008A6332"/>
    <w:rsid w:val="008B1727"/>
    <w:rsid w:val="008C150B"/>
    <w:rsid w:val="008C7161"/>
    <w:rsid w:val="008D12C2"/>
    <w:rsid w:val="008D2499"/>
    <w:rsid w:val="008D5599"/>
    <w:rsid w:val="008E0AB5"/>
    <w:rsid w:val="008E1DC9"/>
    <w:rsid w:val="008E2AFB"/>
    <w:rsid w:val="008F129C"/>
    <w:rsid w:val="008F1F09"/>
    <w:rsid w:val="008F5CE4"/>
    <w:rsid w:val="00901053"/>
    <w:rsid w:val="00906A8F"/>
    <w:rsid w:val="00906B90"/>
    <w:rsid w:val="00911FBE"/>
    <w:rsid w:val="009306AE"/>
    <w:rsid w:val="00934809"/>
    <w:rsid w:val="009367B5"/>
    <w:rsid w:val="00937DE3"/>
    <w:rsid w:val="00943DF6"/>
    <w:rsid w:val="009442AC"/>
    <w:rsid w:val="00945929"/>
    <w:rsid w:val="009534CC"/>
    <w:rsid w:val="00955C9E"/>
    <w:rsid w:val="00955ED4"/>
    <w:rsid w:val="009601BD"/>
    <w:rsid w:val="00960BBC"/>
    <w:rsid w:val="00961040"/>
    <w:rsid w:val="0096516A"/>
    <w:rsid w:val="00970A8C"/>
    <w:rsid w:val="009725B5"/>
    <w:rsid w:val="00977D83"/>
    <w:rsid w:val="00980694"/>
    <w:rsid w:val="00987CF5"/>
    <w:rsid w:val="009A3DAB"/>
    <w:rsid w:val="009A4B52"/>
    <w:rsid w:val="009A4BF0"/>
    <w:rsid w:val="009A5449"/>
    <w:rsid w:val="009A69F4"/>
    <w:rsid w:val="009B0B30"/>
    <w:rsid w:val="009B3135"/>
    <w:rsid w:val="009C534F"/>
    <w:rsid w:val="009E1EFA"/>
    <w:rsid w:val="00A0128B"/>
    <w:rsid w:val="00A03197"/>
    <w:rsid w:val="00A06A62"/>
    <w:rsid w:val="00A12476"/>
    <w:rsid w:val="00A16516"/>
    <w:rsid w:val="00A25044"/>
    <w:rsid w:val="00A27335"/>
    <w:rsid w:val="00A317CD"/>
    <w:rsid w:val="00A34071"/>
    <w:rsid w:val="00A53761"/>
    <w:rsid w:val="00A628CF"/>
    <w:rsid w:val="00A64216"/>
    <w:rsid w:val="00A65B6D"/>
    <w:rsid w:val="00A675DC"/>
    <w:rsid w:val="00A76F90"/>
    <w:rsid w:val="00A77A57"/>
    <w:rsid w:val="00A77C0B"/>
    <w:rsid w:val="00A77F43"/>
    <w:rsid w:val="00A85BFB"/>
    <w:rsid w:val="00A86386"/>
    <w:rsid w:val="00A87366"/>
    <w:rsid w:val="00A926E1"/>
    <w:rsid w:val="00A95070"/>
    <w:rsid w:val="00AA1B7F"/>
    <w:rsid w:val="00AB075C"/>
    <w:rsid w:val="00AB168E"/>
    <w:rsid w:val="00AC5728"/>
    <w:rsid w:val="00AD33B6"/>
    <w:rsid w:val="00AD5855"/>
    <w:rsid w:val="00AD683B"/>
    <w:rsid w:val="00AD6AB7"/>
    <w:rsid w:val="00AE36B4"/>
    <w:rsid w:val="00AE59C5"/>
    <w:rsid w:val="00AF5B90"/>
    <w:rsid w:val="00B0269E"/>
    <w:rsid w:val="00B028BF"/>
    <w:rsid w:val="00B036CA"/>
    <w:rsid w:val="00B07416"/>
    <w:rsid w:val="00B107FB"/>
    <w:rsid w:val="00B2276C"/>
    <w:rsid w:val="00B27F06"/>
    <w:rsid w:val="00B31075"/>
    <w:rsid w:val="00B35F54"/>
    <w:rsid w:val="00B4608F"/>
    <w:rsid w:val="00B46ED4"/>
    <w:rsid w:val="00B55867"/>
    <w:rsid w:val="00B57241"/>
    <w:rsid w:val="00B72AD1"/>
    <w:rsid w:val="00B7572A"/>
    <w:rsid w:val="00B76EAC"/>
    <w:rsid w:val="00B82675"/>
    <w:rsid w:val="00B9058C"/>
    <w:rsid w:val="00B95174"/>
    <w:rsid w:val="00BA023F"/>
    <w:rsid w:val="00BA1322"/>
    <w:rsid w:val="00BA19E0"/>
    <w:rsid w:val="00BA3E64"/>
    <w:rsid w:val="00BA6F31"/>
    <w:rsid w:val="00BA7DFD"/>
    <w:rsid w:val="00BB02B3"/>
    <w:rsid w:val="00BB600C"/>
    <w:rsid w:val="00BB60C8"/>
    <w:rsid w:val="00BC1559"/>
    <w:rsid w:val="00BD287A"/>
    <w:rsid w:val="00BD4599"/>
    <w:rsid w:val="00BD53AB"/>
    <w:rsid w:val="00BE2097"/>
    <w:rsid w:val="00C00EA2"/>
    <w:rsid w:val="00C04DA4"/>
    <w:rsid w:val="00C11784"/>
    <w:rsid w:val="00C12AB6"/>
    <w:rsid w:val="00C14220"/>
    <w:rsid w:val="00C15FA0"/>
    <w:rsid w:val="00C1703E"/>
    <w:rsid w:val="00C22D38"/>
    <w:rsid w:val="00C24C27"/>
    <w:rsid w:val="00C36CA3"/>
    <w:rsid w:val="00C40A2F"/>
    <w:rsid w:val="00C4741B"/>
    <w:rsid w:val="00C47900"/>
    <w:rsid w:val="00C5088A"/>
    <w:rsid w:val="00C53488"/>
    <w:rsid w:val="00C565E7"/>
    <w:rsid w:val="00C65583"/>
    <w:rsid w:val="00C711F3"/>
    <w:rsid w:val="00C73B6C"/>
    <w:rsid w:val="00C75B3F"/>
    <w:rsid w:val="00C76EBA"/>
    <w:rsid w:val="00C80B47"/>
    <w:rsid w:val="00C83060"/>
    <w:rsid w:val="00C84B71"/>
    <w:rsid w:val="00C912F8"/>
    <w:rsid w:val="00C91ECB"/>
    <w:rsid w:val="00C939BE"/>
    <w:rsid w:val="00C9530A"/>
    <w:rsid w:val="00C9760D"/>
    <w:rsid w:val="00CA11F5"/>
    <w:rsid w:val="00CA2C82"/>
    <w:rsid w:val="00CA6961"/>
    <w:rsid w:val="00CA6A77"/>
    <w:rsid w:val="00CB6EDE"/>
    <w:rsid w:val="00CC04EE"/>
    <w:rsid w:val="00CC4630"/>
    <w:rsid w:val="00CD44FA"/>
    <w:rsid w:val="00CD526E"/>
    <w:rsid w:val="00CE308B"/>
    <w:rsid w:val="00CE3760"/>
    <w:rsid w:val="00CE4BB1"/>
    <w:rsid w:val="00CE5D41"/>
    <w:rsid w:val="00CF0B9A"/>
    <w:rsid w:val="00D05246"/>
    <w:rsid w:val="00D1059A"/>
    <w:rsid w:val="00D23D61"/>
    <w:rsid w:val="00D24623"/>
    <w:rsid w:val="00D27894"/>
    <w:rsid w:val="00D27A2E"/>
    <w:rsid w:val="00D32285"/>
    <w:rsid w:val="00D33D75"/>
    <w:rsid w:val="00D35E61"/>
    <w:rsid w:val="00D46047"/>
    <w:rsid w:val="00D52C59"/>
    <w:rsid w:val="00D56043"/>
    <w:rsid w:val="00D57AF7"/>
    <w:rsid w:val="00D82E26"/>
    <w:rsid w:val="00D83A19"/>
    <w:rsid w:val="00D847D5"/>
    <w:rsid w:val="00D86FE9"/>
    <w:rsid w:val="00D878F3"/>
    <w:rsid w:val="00D90974"/>
    <w:rsid w:val="00D922A0"/>
    <w:rsid w:val="00DA0483"/>
    <w:rsid w:val="00DA5609"/>
    <w:rsid w:val="00DC319F"/>
    <w:rsid w:val="00DC32DE"/>
    <w:rsid w:val="00DC7D1B"/>
    <w:rsid w:val="00DD1FA2"/>
    <w:rsid w:val="00DE07ED"/>
    <w:rsid w:val="00DE16D3"/>
    <w:rsid w:val="00DE704C"/>
    <w:rsid w:val="00DF72A2"/>
    <w:rsid w:val="00E01E38"/>
    <w:rsid w:val="00E02175"/>
    <w:rsid w:val="00E02190"/>
    <w:rsid w:val="00E0537A"/>
    <w:rsid w:val="00E13ADB"/>
    <w:rsid w:val="00E24CCE"/>
    <w:rsid w:val="00E25268"/>
    <w:rsid w:val="00E265EB"/>
    <w:rsid w:val="00E42981"/>
    <w:rsid w:val="00E43602"/>
    <w:rsid w:val="00E477E6"/>
    <w:rsid w:val="00E5180D"/>
    <w:rsid w:val="00E563BC"/>
    <w:rsid w:val="00E612F5"/>
    <w:rsid w:val="00E6230B"/>
    <w:rsid w:val="00E6573F"/>
    <w:rsid w:val="00E74625"/>
    <w:rsid w:val="00E826F7"/>
    <w:rsid w:val="00E82A63"/>
    <w:rsid w:val="00E83C0E"/>
    <w:rsid w:val="00E841B1"/>
    <w:rsid w:val="00E87A73"/>
    <w:rsid w:val="00E93718"/>
    <w:rsid w:val="00E95C82"/>
    <w:rsid w:val="00E95FCD"/>
    <w:rsid w:val="00E97696"/>
    <w:rsid w:val="00EA05E6"/>
    <w:rsid w:val="00EA07D9"/>
    <w:rsid w:val="00EA158C"/>
    <w:rsid w:val="00EA380B"/>
    <w:rsid w:val="00EA7666"/>
    <w:rsid w:val="00EB1D88"/>
    <w:rsid w:val="00EB2C89"/>
    <w:rsid w:val="00EB5037"/>
    <w:rsid w:val="00ED100E"/>
    <w:rsid w:val="00ED4760"/>
    <w:rsid w:val="00EE641B"/>
    <w:rsid w:val="00EE6DF5"/>
    <w:rsid w:val="00EF68AE"/>
    <w:rsid w:val="00EF6D75"/>
    <w:rsid w:val="00F204AE"/>
    <w:rsid w:val="00F277ED"/>
    <w:rsid w:val="00F3659E"/>
    <w:rsid w:val="00F42F5E"/>
    <w:rsid w:val="00F44D95"/>
    <w:rsid w:val="00F60260"/>
    <w:rsid w:val="00F67CB2"/>
    <w:rsid w:val="00F67D6E"/>
    <w:rsid w:val="00F800DB"/>
    <w:rsid w:val="00F834AA"/>
    <w:rsid w:val="00F862CF"/>
    <w:rsid w:val="00F906EA"/>
    <w:rsid w:val="00F90E6B"/>
    <w:rsid w:val="00F96005"/>
    <w:rsid w:val="00F96799"/>
    <w:rsid w:val="00FA02C7"/>
    <w:rsid w:val="00FA62A5"/>
    <w:rsid w:val="00FA78E8"/>
    <w:rsid w:val="00FB161E"/>
    <w:rsid w:val="00FB76F2"/>
    <w:rsid w:val="00FC27FA"/>
    <w:rsid w:val="00FC3548"/>
    <w:rsid w:val="00FE3B6D"/>
    <w:rsid w:val="00FE4799"/>
    <w:rsid w:val="00FF2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54C"/>
  </w:style>
  <w:style w:type="paragraph" w:styleId="1">
    <w:name w:val="heading 1"/>
    <w:basedOn w:val="a"/>
    <w:next w:val="a"/>
    <w:qFormat/>
    <w:rsid w:val="0074354C"/>
    <w:pPr>
      <w:keepNext/>
      <w:jc w:val="right"/>
      <w:outlineLvl w:val="0"/>
    </w:pPr>
    <w:rPr>
      <w:sz w:val="28"/>
    </w:rPr>
  </w:style>
  <w:style w:type="paragraph" w:styleId="2">
    <w:name w:val="heading 2"/>
    <w:basedOn w:val="a"/>
    <w:next w:val="a"/>
    <w:link w:val="20"/>
    <w:qFormat/>
    <w:rsid w:val="00C565E7"/>
    <w:pPr>
      <w:keepNext/>
      <w:tabs>
        <w:tab w:val="num" w:pos="0"/>
      </w:tabs>
      <w:spacing w:before="360" w:after="360"/>
      <w:ind w:right="533"/>
      <w:jc w:val="center"/>
      <w:outlineLvl w:val="1"/>
    </w:pPr>
    <w:rPr>
      <w:b/>
      <w:bCs/>
      <w:sz w:val="22"/>
      <w:szCs w:val="28"/>
      <w:lang w:eastAsia="ar-SA"/>
    </w:rPr>
  </w:style>
  <w:style w:type="paragraph" w:styleId="3">
    <w:name w:val="heading 3"/>
    <w:basedOn w:val="a"/>
    <w:next w:val="a"/>
    <w:qFormat/>
    <w:rsid w:val="0074354C"/>
    <w:pPr>
      <w:keepNext/>
      <w:outlineLvl w:val="2"/>
    </w:pPr>
    <w:rPr>
      <w:sz w:val="28"/>
    </w:rPr>
  </w:style>
  <w:style w:type="paragraph" w:styleId="5">
    <w:name w:val="heading 5"/>
    <w:basedOn w:val="a"/>
    <w:next w:val="a"/>
    <w:qFormat/>
    <w:rsid w:val="0074354C"/>
    <w:pPr>
      <w:keepNext/>
      <w:jc w:val="right"/>
      <w:outlineLvl w:val="4"/>
    </w:pPr>
    <w:rPr>
      <w:b/>
      <w:sz w:val="28"/>
    </w:rPr>
  </w:style>
  <w:style w:type="paragraph" w:styleId="6">
    <w:name w:val="heading 6"/>
    <w:basedOn w:val="a"/>
    <w:next w:val="a"/>
    <w:qFormat/>
    <w:rsid w:val="0074354C"/>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354C"/>
    <w:pPr>
      <w:tabs>
        <w:tab w:val="center" w:pos="4153"/>
        <w:tab w:val="right" w:pos="8306"/>
      </w:tabs>
      <w:suppressAutoHyphens/>
      <w:spacing w:line="348" w:lineRule="auto"/>
      <w:ind w:firstLine="709"/>
      <w:jc w:val="both"/>
    </w:pPr>
    <w:rPr>
      <w:sz w:val="28"/>
    </w:rPr>
  </w:style>
  <w:style w:type="paragraph" w:styleId="a5">
    <w:name w:val="Block Text"/>
    <w:basedOn w:val="a"/>
    <w:rsid w:val="0074354C"/>
    <w:pPr>
      <w:ind w:left="-567" w:right="-1050" w:firstLine="709"/>
      <w:jc w:val="both"/>
    </w:pPr>
    <w:rPr>
      <w:sz w:val="28"/>
    </w:rPr>
  </w:style>
  <w:style w:type="paragraph" w:styleId="a6">
    <w:name w:val="Balloon Text"/>
    <w:basedOn w:val="a"/>
    <w:semiHidden/>
    <w:rsid w:val="0074354C"/>
    <w:rPr>
      <w:rFonts w:ascii="Tahoma" w:hAnsi="Tahoma" w:cs="Tahoma"/>
      <w:sz w:val="16"/>
      <w:szCs w:val="16"/>
    </w:rPr>
  </w:style>
  <w:style w:type="paragraph" w:styleId="a7">
    <w:name w:val="Body Text"/>
    <w:basedOn w:val="a"/>
    <w:semiHidden/>
    <w:rsid w:val="0074354C"/>
    <w:pPr>
      <w:jc w:val="both"/>
    </w:pPr>
    <w:rPr>
      <w:sz w:val="24"/>
    </w:rPr>
  </w:style>
  <w:style w:type="paragraph" w:styleId="21">
    <w:name w:val="Body Text 2"/>
    <w:basedOn w:val="a"/>
    <w:semiHidden/>
    <w:rsid w:val="0074354C"/>
    <w:rPr>
      <w:sz w:val="28"/>
    </w:rPr>
  </w:style>
  <w:style w:type="paragraph" w:styleId="30">
    <w:name w:val="Body Text 3"/>
    <w:basedOn w:val="a"/>
    <w:rsid w:val="00423EFE"/>
    <w:pPr>
      <w:spacing w:after="120"/>
    </w:pPr>
    <w:rPr>
      <w:sz w:val="16"/>
      <w:szCs w:val="16"/>
    </w:rPr>
  </w:style>
  <w:style w:type="paragraph" w:styleId="a8">
    <w:name w:val="List Paragraph"/>
    <w:basedOn w:val="a"/>
    <w:uiPriority w:val="34"/>
    <w:qFormat/>
    <w:rsid w:val="005F1BD2"/>
    <w:pPr>
      <w:ind w:left="720"/>
      <w:contextualSpacing/>
    </w:pPr>
  </w:style>
  <w:style w:type="character" w:customStyle="1" w:styleId="a4">
    <w:name w:val="Верхний колонтитул Знак"/>
    <w:basedOn w:val="a0"/>
    <w:link w:val="a3"/>
    <w:rsid w:val="008102FC"/>
    <w:rPr>
      <w:sz w:val="28"/>
    </w:rPr>
  </w:style>
  <w:style w:type="paragraph" w:customStyle="1" w:styleId="210">
    <w:name w:val="Основной текст с отступом 21"/>
    <w:basedOn w:val="a"/>
    <w:rsid w:val="008102FC"/>
    <w:pPr>
      <w:suppressAutoHyphens/>
      <w:ind w:right="38" w:firstLine="708"/>
      <w:jc w:val="both"/>
    </w:pPr>
    <w:rPr>
      <w:bCs/>
      <w:sz w:val="28"/>
      <w:lang w:eastAsia="ar-SA"/>
    </w:rPr>
  </w:style>
  <w:style w:type="paragraph" w:styleId="a9">
    <w:name w:val="Body Text Indent"/>
    <w:basedOn w:val="a"/>
    <w:link w:val="aa"/>
    <w:uiPriority w:val="99"/>
    <w:unhideWhenUsed/>
    <w:rsid w:val="00DC32DE"/>
    <w:pPr>
      <w:spacing w:after="120"/>
      <w:ind w:left="283"/>
    </w:pPr>
  </w:style>
  <w:style w:type="character" w:customStyle="1" w:styleId="aa">
    <w:name w:val="Основной текст с отступом Знак"/>
    <w:basedOn w:val="a0"/>
    <w:link w:val="a9"/>
    <w:uiPriority w:val="99"/>
    <w:rsid w:val="00DC32DE"/>
  </w:style>
  <w:style w:type="character" w:customStyle="1" w:styleId="ab">
    <w:name w:val="Гипертекстовая ссылка"/>
    <w:basedOn w:val="a0"/>
    <w:uiPriority w:val="99"/>
    <w:rsid w:val="007220BF"/>
    <w:rPr>
      <w:color w:val="106BBE"/>
    </w:rPr>
  </w:style>
  <w:style w:type="paragraph" w:customStyle="1" w:styleId="ac">
    <w:name w:val="Комментарий"/>
    <w:basedOn w:val="a"/>
    <w:next w:val="a"/>
    <w:uiPriority w:val="99"/>
    <w:rsid w:val="007220BF"/>
    <w:pPr>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ad">
    <w:name w:val="Информация об изменениях документа"/>
    <w:basedOn w:val="ac"/>
    <w:next w:val="a"/>
    <w:uiPriority w:val="99"/>
    <w:rsid w:val="007220BF"/>
    <w:pPr>
      <w:spacing w:before="0"/>
    </w:pPr>
    <w:rPr>
      <w:i/>
      <w:iCs/>
    </w:rPr>
  </w:style>
  <w:style w:type="paragraph" w:styleId="31">
    <w:name w:val="Body Text Indent 3"/>
    <w:basedOn w:val="a"/>
    <w:link w:val="32"/>
    <w:uiPriority w:val="99"/>
    <w:unhideWhenUsed/>
    <w:rsid w:val="00BA3E64"/>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BA3E64"/>
    <w:rPr>
      <w:rFonts w:asciiTheme="minorHAnsi" w:eastAsiaTheme="minorEastAsia" w:hAnsiTheme="minorHAnsi" w:cstheme="minorBidi"/>
      <w:sz w:val="16"/>
      <w:szCs w:val="16"/>
    </w:rPr>
  </w:style>
  <w:style w:type="paragraph" w:customStyle="1" w:styleId="ae">
    <w:name w:val="ОСНОВНОЙ !!!"/>
    <w:basedOn w:val="a7"/>
    <w:link w:val="10"/>
    <w:rsid w:val="00960BBC"/>
    <w:pPr>
      <w:spacing w:before="120"/>
      <w:ind w:firstLine="900"/>
    </w:pPr>
    <w:rPr>
      <w:rFonts w:ascii="Arial" w:hAnsi="Arial"/>
      <w:color w:val="660066"/>
      <w:sz w:val="26"/>
      <w:szCs w:val="24"/>
      <w:lang w:eastAsia="ar-SA"/>
    </w:rPr>
  </w:style>
  <w:style w:type="character" w:customStyle="1" w:styleId="10">
    <w:name w:val="ОСНОВНОЙ !!! Знак1"/>
    <w:link w:val="ae"/>
    <w:rsid w:val="00960BBC"/>
    <w:rPr>
      <w:rFonts w:ascii="Arial" w:hAnsi="Arial"/>
      <w:color w:val="660066"/>
      <w:sz w:val="26"/>
      <w:szCs w:val="24"/>
      <w:lang w:eastAsia="ar-SA"/>
    </w:rPr>
  </w:style>
  <w:style w:type="paragraph" w:customStyle="1" w:styleId="af">
    <w:name w:val="Прижатый влево"/>
    <w:basedOn w:val="a"/>
    <w:next w:val="a"/>
    <w:uiPriority w:val="99"/>
    <w:rsid w:val="00C40A2F"/>
    <w:pPr>
      <w:autoSpaceDE w:val="0"/>
      <w:autoSpaceDN w:val="0"/>
      <w:adjustRightInd w:val="0"/>
    </w:pPr>
    <w:rPr>
      <w:rFonts w:ascii="Arial" w:eastAsiaTheme="minorEastAsia" w:hAnsi="Arial" w:cs="Arial"/>
      <w:sz w:val="24"/>
      <w:szCs w:val="24"/>
    </w:rPr>
  </w:style>
  <w:style w:type="character" w:customStyle="1" w:styleId="20">
    <w:name w:val="Заголовок 2 Знак"/>
    <w:basedOn w:val="a0"/>
    <w:link w:val="2"/>
    <w:rsid w:val="00C565E7"/>
    <w:rPr>
      <w:b/>
      <w:bCs/>
      <w:sz w:val="22"/>
      <w:szCs w:val="28"/>
      <w:lang w:eastAsia="ar-SA"/>
    </w:rPr>
  </w:style>
</w:styles>
</file>

<file path=word/webSettings.xml><?xml version="1.0" encoding="utf-8"?>
<w:webSettings xmlns:r="http://schemas.openxmlformats.org/officeDocument/2006/relationships" xmlns:w="http://schemas.openxmlformats.org/wordprocessingml/2006/main">
  <w:divs>
    <w:div w:id="410859548">
      <w:bodyDiv w:val="1"/>
      <w:marLeft w:val="0"/>
      <w:marRight w:val="0"/>
      <w:marTop w:val="0"/>
      <w:marBottom w:val="0"/>
      <w:divBdr>
        <w:top w:val="none" w:sz="0" w:space="0" w:color="auto"/>
        <w:left w:val="none" w:sz="0" w:space="0" w:color="auto"/>
        <w:bottom w:val="none" w:sz="0" w:space="0" w:color="auto"/>
        <w:right w:val="none" w:sz="0" w:space="0" w:color="auto"/>
      </w:divBdr>
    </w:div>
    <w:div w:id="174876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1196048.3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D9CDE-34E4-461B-A885-F89FFA47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4205</Words>
  <Characters>23969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ВМО</Company>
  <LinksUpToDate>false</LinksUpToDate>
  <CharactersWithSpaces>28118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пользователь1</cp:lastModifiedBy>
  <cp:revision>6</cp:revision>
  <cp:lastPrinted>2016-12-29T08:48:00Z</cp:lastPrinted>
  <dcterms:created xsi:type="dcterms:W3CDTF">2016-12-01T10:16:00Z</dcterms:created>
  <dcterms:modified xsi:type="dcterms:W3CDTF">2016-12-29T08:49:00Z</dcterms:modified>
</cp:coreProperties>
</file>