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90" w:rsidRDefault="00A34D90" w:rsidP="00A34D90">
      <w:pPr>
        <w:rPr>
          <w:b/>
          <w:noProof/>
          <w:sz w:val="28"/>
          <w:szCs w:val="28"/>
          <w:lang w:eastAsia="ru-RU"/>
        </w:rPr>
      </w:pPr>
    </w:p>
    <w:p w:rsidR="005B2327" w:rsidRDefault="00A34D90" w:rsidP="00A34D90">
      <w:pPr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42925" cy="6191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D90" w:rsidRDefault="00A34D90" w:rsidP="00A34D90">
      <w:pPr>
        <w:jc w:val="center"/>
        <w:rPr>
          <w:b/>
          <w:sz w:val="28"/>
          <w:szCs w:val="28"/>
        </w:rPr>
      </w:pPr>
    </w:p>
    <w:p w:rsidR="00560D3D" w:rsidRPr="001D6600" w:rsidRDefault="00560D3D" w:rsidP="001D6600">
      <w:pPr>
        <w:jc w:val="center"/>
        <w:rPr>
          <w:b/>
          <w:sz w:val="28"/>
          <w:szCs w:val="28"/>
        </w:rPr>
      </w:pPr>
      <w:r w:rsidRPr="001D6600">
        <w:rPr>
          <w:b/>
          <w:sz w:val="28"/>
          <w:szCs w:val="28"/>
        </w:rPr>
        <w:t>СОВЕТ</w:t>
      </w:r>
    </w:p>
    <w:p w:rsidR="00560D3D" w:rsidRPr="001D6600" w:rsidRDefault="00560D3D" w:rsidP="001D6600">
      <w:pPr>
        <w:jc w:val="center"/>
        <w:rPr>
          <w:b/>
          <w:sz w:val="28"/>
          <w:szCs w:val="28"/>
        </w:rPr>
      </w:pPr>
      <w:r w:rsidRPr="001D6600">
        <w:rPr>
          <w:b/>
          <w:sz w:val="28"/>
          <w:szCs w:val="28"/>
        </w:rPr>
        <w:t>МУНИЦИПАЛЬНОГО ОБРАЗОВАНИЯ ГОРОД ВОЛЬСК</w:t>
      </w:r>
    </w:p>
    <w:p w:rsidR="00560D3D" w:rsidRPr="001D6600" w:rsidRDefault="00560D3D" w:rsidP="001D6600">
      <w:pPr>
        <w:jc w:val="center"/>
        <w:rPr>
          <w:b/>
          <w:sz w:val="28"/>
          <w:szCs w:val="28"/>
        </w:rPr>
      </w:pPr>
      <w:r w:rsidRPr="001D6600">
        <w:rPr>
          <w:b/>
          <w:sz w:val="28"/>
          <w:szCs w:val="28"/>
        </w:rPr>
        <w:t>ВОЛЬСКОГО МУНИЦИПАЛЬНОГО РАЙОНА</w:t>
      </w:r>
    </w:p>
    <w:p w:rsidR="00560D3D" w:rsidRDefault="00560D3D" w:rsidP="001D6600">
      <w:pPr>
        <w:jc w:val="center"/>
        <w:rPr>
          <w:b/>
          <w:sz w:val="28"/>
          <w:szCs w:val="28"/>
        </w:rPr>
      </w:pPr>
      <w:r w:rsidRPr="001D6600">
        <w:rPr>
          <w:b/>
          <w:sz w:val="28"/>
          <w:szCs w:val="28"/>
        </w:rPr>
        <w:t>САРАТОВСКОЙ ОБЛАСТИ</w:t>
      </w:r>
    </w:p>
    <w:p w:rsidR="00AD482F" w:rsidRDefault="00AD482F" w:rsidP="001D6600">
      <w:pPr>
        <w:jc w:val="center"/>
        <w:rPr>
          <w:b/>
          <w:sz w:val="28"/>
          <w:szCs w:val="28"/>
        </w:rPr>
      </w:pPr>
    </w:p>
    <w:p w:rsidR="005B2327" w:rsidRPr="001D6600" w:rsidRDefault="005B2327" w:rsidP="001D6600">
      <w:pPr>
        <w:jc w:val="center"/>
        <w:rPr>
          <w:b/>
          <w:sz w:val="28"/>
          <w:szCs w:val="28"/>
        </w:rPr>
      </w:pPr>
    </w:p>
    <w:p w:rsidR="00560D3D" w:rsidRPr="001D6600" w:rsidRDefault="00A34D90" w:rsidP="001D6600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gramStart"/>
      <w:r w:rsidR="00560D3D" w:rsidRPr="001D6600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="00560D3D" w:rsidRPr="001D660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560D3D" w:rsidRPr="001D6600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="00560D3D" w:rsidRPr="001D660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560D3D" w:rsidRPr="001D6600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="00560D3D" w:rsidRPr="001D6600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="00560D3D" w:rsidRPr="001D6600">
        <w:rPr>
          <w:b/>
          <w:sz w:val="28"/>
          <w:szCs w:val="28"/>
        </w:rPr>
        <w:t>Е</w:t>
      </w:r>
    </w:p>
    <w:p w:rsidR="00560D3D" w:rsidRDefault="00560D3D" w:rsidP="00560D3D">
      <w:pPr>
        <w:jc w:val="center"/>
        <w:rPr>
          <w:sz w:val="28"/>
          <w:szCs w:val="28"/>
        </w:rPr>
      </w:pPr>
    </w:p>
    <w:p w:rsidR="005B2327" w:rsidRPr="00560D3D" w:rsidRDefault="005B2327" w:rsidP="00560D3D">
      <w:pPr>
        <w:jc w:val="center"/>
        <w:rPr>
          <w:sz w:val="28"/>
          <w:szCs w:val="28"/>
        </w:rPr>
      </w:pPr>
    </w:p>
    <w:p w:rsidR="000F3DFB" w:rsidRPr="00A34D90" w:rsidRDefault="00A34D90" w:rsidP="000F3DFB">
      <w:pPr>
        <w:pStyle w:val="TableContents"/>
        <w:snapToGri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D90">
        <w:rPr>
          <w:rFonts w:ascii="Times New Roman" w:eastAsia="Times New Roman" w:hAnsi="Times New Roman" w:cs="Times New Roman"/>
          <w:b/>
          <w:sz w:val="28"/>
          <w:szCs w:val="28"/>
        </w:rPr>
        <w:t>29 апреля</w:t>
      </w:r>
      <w:r w:rsidR="00D36958" w:rsidRPr="00A34D90">
        <w:rPr>
          <w:rFonts w:ascii="Times New Roman" w:eastAsia="Times New Roman" w:hAnsi="Times New Roman" w:cs="Times New Roman"/>
          <w:b/>
          <w:sz w:val="28"/>
          <w:szCs w:val="28"/>
        </w:rPr>
        <w:t xml:space="preserve"> 2016</w:t>
      </w:r>
      <w:r w:rsidRPr="00A34D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36958" w:rsidRPr="00A34D90">
        <w:rPr>
          <w:rFonts w:ascii="Times New Roman" w:eastAsia="Times New Roman" w:hAnsi="Times New Roman" w:cs="Times New Roman"/>
          <w:b/>
          <w:sz w:val="28"/>
          <w:szCs w:val="28"/>
        </w:rPr>
        <w:t xml:space="preserve">г.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D36958" w:rsidRPr="00A34D90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Pr="00A34D90">
        <w:rPr>
          <w:rFonts w:ascii="Times New Roman" w:eastAsia="Times New Roman" w:hAnsi="Times New Roman" w:cs="Times New Roman"/>
          <w:b/>
          <w:sz w:val="28"/>
          <w:szCs w:val="28"/>
        </w:rPr>
        <w:t>30/3-145</w:t>
      </w:r>
      <w:r w:rsidR="00D36958" w:rsidRPr="00A34D9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г. Вольск</w:t>
      </w:r>
    </w:p>
    <w:p w:rsidR="00D36958" w:rsidRDefault="00D36958" w:rsidP="000F3DFB">
      <w:pPr>
        <w:pStyle w:val="TableContents"/>
        <w:snapToGrid w:val="0"/>
        <w:rPr>
          <w:rFonts w:ascii="Times New Roman" w:eastAsia="Times New Roman" w:hAnsi="Times New Roman" w:cs="Times New Roman"/>
          <w:sz w:val="28"/>
          <w:szCs w:val="28"/>
        </w:rPr>
      </w:pPr>
    </w:p>
    <w:p w:rsidR="005B2327" w:rsidRPr="00D36958" w:rsidRDefault="005B2327" w:rsidP="000F3DFB">
      <w:pPr>
        <w:pStyle w:val="TableContents"/>
        <w:snapToGrid w:val="0"/>
        <w:rPr>
          <w:rFonts w:ascii="Times New Roman" w:eastAsia="Times New Roman" w:hAnsi="Times New Roman" w:cs="Times New Roman"/>
          <w:sz w:val="28"/>
          <w:szCs w:val="28"/>
        </w:rPr>
      </w:pPr>
    </w:p>
    <w:p w:rsidR="002130D2" w:rsidRDefault="00A34D90" w:rsidP="002130D2">
      <w:pPr>
        <w:pStyle w:val="TableContents"/>
        <w:snapToGri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C7782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Совета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36958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C7782">
        <w:rPr>
          <w:rFonts w:ascii="Times New Roman" w:eastAsia="Times New Roman" w:hAnsi="Times New Roman" w:cs="Times New Roman"/>
          <w:sz w:val="28"/>
          <w:szCs w:val="28"/>
        </w:rPr>
        <w:t>ород Вольск Вольского м</w:t>
      </w:r>
      <w:r w:rsidR="00864567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района Саратовской области </w:t>
      </w:r>
      <w:r w:rsidR="00D36958">
        <w:rPr>
          <w:rFonts w:ascii="Times New Roman" w:eastAsia="Times New Roman" w:hAnsi="Times New Roman" w:cs="Times New Roman"/>
          <w:sz w:val="28"/>
          <w:szCs w:val="28"/>
        </w:rPr>
        <w:t xml:space="preserve">от 31.07.2015г. № 22/3-108 </w:t>
      </w:r>
      <w:r w:rsidR="00D36958" w:rsidRPr="00D36958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2130D2">
        <w:rPr>
          <w:rFonts w:ascii="Times New Roman" w:eastAsia="Times New Roman" w:hAnsi="Times New Roman" w:cs="Times New Roman"/>
          <w:sz w:val="28"/>
          <w:szCs w:val="28"/>
        </w:rPr>
        <w:t>Об установлении порядка определения размера арендной платы за земельные участки, находящиеся в муниципальной собственности муниципального образования город Вольск Вольского района Саратовской области, и об установлении Порядка определения коэффициента (</w:t>
      </w:r>
      <w:proofErr w:type="gramStart"/>
      <w:r w:rsidR="002130D2">
        <w:rPr>
          <w:rFonts w:ascii="Times New Roman" w:eastAsia="Times New Roman" w:hAnsi="Times New Roman" w:cs="Times New Roman"/>
          <w:sz w:val="28"/>
          <w:szCs w:val="28"/>
        </w:rPr>
        <w:t>К(</w:t>
      </w:r>
      <w:proofErr w:type="gramEnd"/>
      <w:r w:rsidR="002130D2">
        <w:rPr>
          <w:rFonts w:ascii="Times New Roman" w:eastAsia="Times New Roman" w:hAnsi="Times New Roman" w:cs="Times New Roman"/>
          <w:sz w:val="28"/>
          <w:szCs w:val="28"/>
        </w:rPr>
        <w:t>%),</w:t>
      </w:r>
      <w:r w:rsidR="00D369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0D2">
        <w:rPr>
          <w:rFonts w:ascii="Times New Roman" w:eastAsia="Times New Roman" w:hAnsi="Times New Roman" w:cs="Times New Roman"/>
          <w:sz w:val="28"/>
          <w:szCs w:val="28"/>
        </w:rPr>
        <w:t>применяемого для определения арендной платы за земельные участки, находящиеся в муниципальной собственности муниципального образования город Вольск Вольского района Саратовской области, и земельные участки,</w:t>
      </w:r>
    </w:p>
    <w:p w:rsidR="002130D2" w:rsidRPr="00D36958" w:rsidRDefault="002130D2" w:rsidP="002130D2">
      <w:pPr>
        <w:pStyle w:val="TableContents"/>
        <w:snapToGri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собственность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которые не разграничена</w:t>
      </w:r>
      <w:r w:rsidRPr="00CC6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город Вольск, предоставляемые в аренду без торгов и установления его значения</w:t>
      </w:r>
      <w:r w:rsidR="00D36958" w:rsidRPr="00D36958">
        <w:rPr>
          <w:rFonts w:ascii="Times New Roman" w:eastAsia="Times New Roman" w:hAnsi="Times New Roman" w:cs="Times New Roman"/>
          <w:sz w:val="28"/>
          <w:szCs w:val="28"/>
        </w:rPr>
        <w:t>”</w:t>
      </w:r>
    </w:p>
    <w:p w:rsidR="005B2327" w:rsidRDefault="005B2327" w:rsidP="002130D2">
      <w:pPr>
        <w:pStyle w:val="TableContents"/>
        <w:snapToGri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6958" w:rsidRDefault="00D36958" w:rsidP="00D36958">
      <w:pPr>
        <w:pStyle w:val="TableContents"/>
        <w:snapToGri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В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95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целях приведения решения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Совета муниципального образования город Вольск Вольского муниципального района Саратовской области от 31.07.2015г. № 22/3-108 </w:t>
      </w:r>
      <w:r w:rsidRPr="00D36958">
        <w:rPr>
          <w:rFonts w:ascii="Times New Roman" w:eastAsia="Times New Roman" w:hAnsi="Times New Roman" w:cs="Times New Roman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sz w:val="28"/>
          <w:szCs w:val="28"/>
        </w:rPr>
        <w:t>Об установлении порядка определения размера арендной платы за земельные участки, находящиеся в муниципальной собственности муниципального образования город Вольск Вольского района Саратовской области, и об установлении Порядка определения коэффициента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%), применяемого для определения арендной платы за земельные участки, находящиеся в муниципальной собственности муниципального образования город Вольск Вольского района Саратовской области, и земельные участки,</w:t>
      </w:r>
    </w:p>
    <w:p w:rsidR="005B2327" w:rsidRPr="00A34D90" w:rsidRDefault="00D36958" w:rsidP="00A34D90">
      <w:pPr>
        <w:pStyle w:val="TableContents"/>
        <w:snapToGri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собственность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которые не разграничена</w:t>
      </w:r>
      <w:r w:rsidRPr="00CC6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город Вольск, предоставляемые в аренду без торгов и установления его значения</w:t>
      </w:r>
      <w:r w:rsidRPr="00D36958">
        <w:rPr>
          <w:rFonts w:ascii="Times New Roman" w:eastAsia="Times New Roman" w:hAnsi="Times New Roman" w:cs="Times New Roman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с</w:t>
      </w:r>
      <w:r w:rsidRPr="00D369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Саратовской области от 27.11.2007</w:t>
      </w:r>
      <w:r w:rsidR="00A34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 №</w:t>
      </w:r>
      <w:r w:rsidRPr="00CC6F99">
        <w:rPr>
          <w:rFonts w:ascii="Times New Roman" w:eastAsia="Times New Roman" w:hAnsi="Times New Roman" w:cs="Times New Roman"/>
          <w:sz w:val="28"/>
          <w:szCs w:val="28"/>
        </w:rPr>
        <w:t xml:space="preserve"> 412-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 </w:t>
      </w:r>
      <w:r w:rsidRPr="00CC6F99">
        <w:rPr>
          <w:rFonts w:ascii="Times New Roman" w:eastAsia="Times New Roman" w:hAnsi="Times New Roman" w:cs="Times New Roman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sz w:val="28"/>
          <w:szCs w:val="28"/>
        </w:rPr>
        <w:t>Об установлении порядка определения размера арендной платы за земельные участки, находящиеся в государственной собственности Саратовской области, и земельные участки, государственная собственность на которые не разграничена, предоставляемые в аренду без торгов</w:t>
      </w:r>
      <w:r w:rsidRPr="00CC6F99">
        <w:rPr>
          <w:rFonts w:ascii="Times New Roman" w:eastAsia="Times New Roman" w:hAnsi="Times New Roman" w:cs="Times New Roman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C53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приказом  </w:t>
      </w:r>
      <w:r w:rsidRPr="00CC532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Министерства экономического развития РФ от 1 сентября 2014</w:t>
      </w:r>
      <w:r w:rsidR="00A34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5323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6F65AA">
        <w:rPr>
          <w:rFonts w:ascii="Times New Roman" w:eastAsia="Times New Roman" w:hAnsi="Times New Roman" w:cs="Times New Roman"/>
          <w:sz w:val="28"/>
          <w:szCs w:val="28"/>
        </w:rPr>
        <w:t xml:space="preserve"> 540 </w:t>
      </w:r>
      <w:r w:rsidRPr="00CC6F99">
        <w:rPr>
          <w:rFonts w:ascii="Times New Roman" w:eastAsia="Times New Roman" w:hAnsi="Times New Roman" w:cs="Times New Roman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sz w:val="28"/>
          <w:szCs w:val="28"/>
        </w:rPr>
        <w:t>Об утверждении классификатора видов разрешенного использования земельных</w:t>
      </w:r>
      <w:r w:rsidR="002130D2"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</w:t>
      </w:r>
      <w:r w:rsidR="00CC6C6A">
        <w:rPr>
          <w:rFonts w:ascii="Times New Roman" w:eastAsia="Times New Roman" w:hAnsi="Times New Roman" w:cs="Times New Roman"/>
          <w:sz w:val="28"/>
          <w:szCs w:val="28"/>
        </w:rPr>
        <w:t>протеста Вольской межрайонной прокуратуры от 13.04.2016</w:t>
      </w:r>
      <w:r w:rsidR="00A34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6C6A">
        <w:rPr>
          <w:rFonts w:ascii="Times New Roman" w:eastAsia="Times New Roman" w:hAnsi="Times New Roman" w:cs="Times New Roman"/>
          <w:sz w:val="28"/>
          <w:szCs w:val="28"/>
        </w:rPr>
        <w:t xml:space="preserve">г. № 48-2016/1204, </w:t>
      </w:r>
      <w:r w:rsidR="002130D2">
        <w:rPr>
          <w:rStyle w:val="Q"/>
          <w:rFonts w:ascii="Times New Roman" w:eastAsia="Times New Roman" w:hAnsi="Times New Roman" w:cs="Times New Roman"/>
          <w:sz w:val="28"/>
          <w:szCs w:val="28"/>
        </w:rPr>
        <w:t>ст. 19</w:t>
      </w:r>
      <w:r w:rsidR="002130D2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город Вольск Саратовской области, Совет муниципал</w:t>
      </w:r>
      <w:r w:rsidR="00A34D90">
        <w:rPr>
          <w:rFonts w:ascii="Times New Roman" w:eastAsia="Times New Roman" w:hAnsi="Times New Roman" w:cs="Times New Roman"/>
          <w:sz w:val="28"/>
          <w:szCs w:val="28"/>
        </w:rPr>
        <w:t xml:space="preserve">ьного образования город Вольск </w:t>
      </w:r>
    </w:p>
    <w:p w:rsidR="005B2327" w:rsidRPr="002130D2" w:rsidRDefault="002130D2" w:rsidP="00A34D90">
      <w:pPr>
        <w:pStyle w:val="TableContents"/>
        <w:snapToGrid w:val="0"/>
        <w:ind w:firstLine="55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D36958" w:rsidRDefault="002130D2" w:rsidP="00D36958">
      <w:pPr>
        <w:pStyle w:val="TableContents"/>
        <w:snapToGri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695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36958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6958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 Совета муниципального образования город Вольск Вольского муниципального района Саратовской области от 31.07.2015г. № 22/3-108 </w:t>
      </w:r>
      <w:r w:rsidR="00D36958" w:rsidRPr="00D36958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D36958">
        <w:rPr>
          <w:rFonts w:ascii="Times New Roman" w:eastAsia="Times New Roman" w:hAnsi="Times New Roman" w:cs="Times New Roman"/>
          <w:sz w:val="28"/>
          <w:szCs w:val="28"/>
        </w:rPr>
        <w:t>Об установлении порядка определения размера арендной платы за земельные участки, находящиеся в муниципальной собственности муниципального образования город Вольск Вольского района Саратовской области, и об установлении Порядка определения коэффициента (</w:t>
      </w:r>
      <w:proofErr w:type="gramStart"/>
      <w:r w:rsidR="00D36958">
        <w:rPr>
          <w:rFonts w:ascii="Times New Roman" w:eastAsia="Times New Roman" w:hAnsi="Times New Roman" w:cs="Times New Roman"/>
          <w:sz w:val="28"/>
          <w:szCs w:val="28"/>
        </w:rPr>
        <w:t>К(</w:t>
      </w:r>
      <w:proofErr w:type="gramEnd"/>
      <w:r w:rsidR="00D36958">
        <w:rPr>
          <w:rFonts w:ascii="Times New Roman" w:eastAsia="Times New Roman" w:hAnsi="Times New Roman" w:cs="Times New Roman"/>
          <w:sz w:val="28"/>
          <w:szCs w:val="28"/>
        </w:rPr>
        <w:t>%), применяемого для определения арендной платы за земельные участки, находящиеся в муниципальной собственности муниципального образования город Вольск Вольского района Саратовской области, и земельные участки, государственная собственность на которые не разграничена</w:t>
      </w:r>
      <w:r w:rsidR="00D36958" w:rsidRPr="00CC6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6958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город Вольск, предоставляемые в аренду без торгов и установления его значения</w:t>
      </w:r>
      <w:r w:rsidR="00D36958" w:rsidRPr="00D36958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D36958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</w:t>
      </w:r>
      <w:r w:rsidR="00D36958" w:rsidRPr="003F112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34D90" w:rsidRDefault="00D36958" w:rsidP="00D36958">
      <w:pPr>
        <w:pStyle w:val="TableContents"/>
        <w:snapToGrid w:val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1) </w:t>
      </w:r>
      <w:r w:rsidRPr="003F1123">
        <w:rPr>
          <w:rFonts w:ascii="Times New Roman" w:hAnsi="Times New Roman" w:cs="Times New Roman"/>
          <w:sz w:val="28"/>
          <w:szCs w:val="28"/>
        </w:rPr>
        <w:t>изложить название в следующей редакции</w:t>
      </w:r>
      <w:r>
        <w:rPr>
          <w:sz w:val="28"/>
          <w:szCs w:val="28"/>
        </w:rPr>
        <w:t xml:space="preserve">: </w:t>
      </w:r>
    </w:p>
    <w:p w:rsidR="002130D2" w:rsidRPr="00D36958" w:rsidRDefault="00A34D90" w:rsidP="00D36958">
      <w:pPr>
        <w:pStyle w:val="TableContents"/>
        <w:snapToGri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6958" w:rsidRPr="00D36958">
        <w:rPr>
          <w:sz w:val="28"/>
          <w:szCs w:val="28"/>
        </w:rPr>
        <w:t>“</w:t>
      </w:r>
      <w:r w:rsidR="00D36958">
        <w:rPr>
          <w:rFonts w:ascii="Times New Roman" w:eastAsia="Times New Roman" w:hAnsi="Times New Roman" w:cs="Times New Roman"/>
          <w:sz w:val="28"/>
          <w:szCs w:val="28"/>
        </w:rPr>
        <w:t>Об установлении порядка определения размера арендной платы за земельные участки, находящиеся в муниципальной собственности муниципального образования город Вольск Вольского района Саратовской области, и об установлении Порядка определения коэффициента (</w:t>
      </w:r>
      <w:proofErr w:type="gramStart"/>
      <w:r w:rsidR="00D36958">
        <w:rPr>
          <w:rFonts w:ascii="Times New Roman" w:eastAsia="Times New Roman" w:hAnsi="Times New Roman" w:cs="Times New Roman"/>
          <w:sz w:val="28"/>
          <w:szCs w:val="28"/>
        </w:rPr>
        <w:t>К(</w:t>
      </w:r>
      <w:proofErr w:type="gramEnd"/>
      <w:r w:rsidR="00D36958">
        <w:rPr>
          <w:rFonts w:ascii="Times New Roman" w:eastAsia="Times New Roman" w:hAnsi="Times New Roman" w:cs="Times New Roman"/>
          <w:sz w:val="28"/>
          <w:szCs w:val="28"/>
        </w:rPr>
        <w:t>%), применяемого для определения арендной платы за земельные участки, находящиеся в муниципальной собственности муниципального образования город Вольск Вольского района Саратовской области</w:t>
      </w:r>
      <w:r w:rsidR="00D36958" w:rsidRPr="00D36958">
        <w:rPr>
          <w:sz w:val="28"/>
          <w:szCs w:val="28"/>
        </w:rPr>
        <w:t>”;</w:t>
      </w:r>
    </w:p>
    <w:p w:rsidR="00A34D90" w:rsidRDefault="00D36958" w:rsidP="00D36958">
      <w:pPr>
        <w:pStyle w:val="TableContents"/>
        <w:snapToGrid w:val="0"/>
        <w:ind w:firstLine="567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="Arial" w:hAnsi="Times New Roman"/>
          <w:sz w:val="28"/>
          <w:szCs w:val="28"/>
        </w:rPr>
        <w:t xml:space="preserve"> пункт 2 изложить в следующей редакции</w:t>
      </w:r>
      <w:r w:rsidRPr="003F1123">
        <w:rPr>
          <w:rFonts w:ascii="Times New Roman" w:eastAsia="Arial" w:hAnsi="Times New Roman"/>
          <w:sz w:val="28"/>
          <w:szCs w:val="28"/>
        </w:rPr>
        <w:t>:</w:t>
      </w:r>
      <w:r>
        <w:rPr>
          <w:rFonts w:ascii="Times New Roman" w:eastAsia="Arial" w:hAnsi="Times New Roman"/>
          <w:sz w:val="28"/>
          <w:szCs w:val="28"/>
        </w:rPr>
        <w:t xml:space="preserve"> </w:t>
      </w:r>
    </w:p>
    <w:p w:rsidR="002130D2" w:rsidRDefault="00D36958" w:rsidP="00D36958">
      <w:pPr>
        <w:pStyle w:val="TableContents"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6958">
        <w:rPr>
          <w:rFonts w:ascii="Times New Roman" w:eastAsia="Arial" w:hAnsi="Times New Roman" w:cs="Times New Roman"/>
          <w:sz w:val="28"/>
          <w:szCs w:val="28"/>
        </w:rPr>
        <w:t>“</w:t>
      </w:r>
      <w:r w:rsidR="00765780">
        <w:rPr>
          <w:rFonts w:ascii="Times New Roman" w:eastAsia="Arial" w:hAnsi="Times New Roman" w:cs="Times New Roman"/>
          <w:sz w:val="28"/>
          <w:szCs w:val="28"/>
        </w:rPr>
        <w:t>2.</w:t>
      </w:r>
      <w:r w:rsidR="002130D2" w:rsidRPr="00D36958">
        <w:rPr>
          <w:rFonts w:ascii="Times New Roman" w:eastAsia="Arial" w:hAnsi="Times New Roman" w:cs="Times New Roman"/>
          <w:sz w:val="28"/>
          <w:szCs w:val="28"/>
        </w:rPr>
        <w:t>Порядок определения  коэффициента (К (%), применяемого при определении годового размера арендной платы за земельные участки, находящиеся в муниципальной собственности муниципального образования город Вольск Вольского муниципального района Саратовской области, предоставляемые в аренду без торгов, и его значение  с учетом видов разрешенного использования земельных участков устанавливаются в соответствии с пунктами 3 и 4 настоящего решения</w:t>
      </w:r>
      <w:r w:rsidRPr="00D36958">
        <w:rPr>
          <w:rFonts w:ascii="Times New Roman" w:eastAsia="Arial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34D90" w:rsidRDefault="00D36958" w:rsidP="00D36958">
      <w:pPr>
        <w:pStyle w:val="TableContents"/>
        <w:snapToGrid w:val="0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B2327">
        <w:rPr>
          <w:rFonts w:ascii="Times New Roman" w:hAnsi="Times New Roman" w:cs="Times New Roman"/>
          <w:sz w:val="28"/>
          <w:szCs w:val="28"/>
        </w:rPr>
        <w:t xml:space="preserve">3) </w:t>
      </w:r>
      <w:r w:rsidRPr="005B2327">
        <w:rPr>
          <w:rFonts w:ascii="Times New Roman" w:eastAsia="Arial" w:hAnsi="Times New Roman" w:cs="Times New Roman"/>
          <w:sz w:val="28"/>
          <w:szCs w:val="28"/>
        </w:rPr>
        <w:t xml:space="preserve">абзац первый пункта 3 изложить в следующей редакции: </w:t>
      </w:r>
    </w:p>
    <w:p w:rsidR="002130D2" w:rsidRDefault="00D36958" w:rsidP="00D36958">
      <w:pPr>
        <w:pStyle w:val="TableContents"/>
        <w:snapToGrid w:val="0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B2327">
        <w:rPr>
          <w:rFonts w:ascii="Times New Roman" w:eastAsia="Arial" w:hAnsi="Times New Roman" w:cs="Times New Roman"/>
          <w:sz w:val="28"/>
          <w:szCs w:val="28"/>
        </w:rPr>
        <w:t>“</w:t>
      </w:r>
      <w:r w:rsidR="002130D2" w:rsidRPr="005B2327">
        <w:rPr>
          <w:rFonts w:ascii="Times New Roman" w:hAnsi="Times New Roman" w:cs="Times New Roman"/>
          <w:sz w:val="28"/>
          <w:szCs w:val="28"/>
        </w:rPr>
        <w:t xml:space="preserve"> Установить Порядок определения коэффициента (</w:t>
      </w:r>
      <w:proofErr w:type="gramStart"/>
      <w:r w:rsidR="002130D2" w:rsidRPr="005B2327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="002130D2" w:rsidRPr="005B2327">
        <w:rPr>
          <w:rFonts w:ascii="Times New Roman" w:hAnsi="Times New Roman" w:cs="Times New Roman"/>
          <w:sz w:val="28"/>
          <w:szCs w:val="28"/>
        </w:rPr>
        <w:t xml:space="preserve">%), применяемого для определения арендной платы за земельные участки  </w:t>
      </w:r>
      <w:r w:rsidR="002130D2" w:rsidRPr="005B2327">
        <w:rPr>
          <w:rFonts w:ascii="Times New Roman" w:eastAsia="Arial" w:hAnsi="Times New Roman" w:cs="Times New Roman"/>
          <w:sz w:val="28"/>
          <w:szCs w:val="28"/>
        </w:rPr>
        <w:t xml:space="preserve">находящиеся в муниципальной собственности муниципального образования город Вольск Вольского муниципального района Саратовской </w:t>
      </w:r>
      <w:proofErr w:type="gramStart"/>
      <w:r w:rsidR="002130D2" w:rsidRPr="005B2327">
        <w:rPr>
          <w:rFonts w:ascii="Times New Roman" w:eastAsia="Arial" w:hAnsi="Times New Roman" w:cs="Times New Roman"/>
          <w:sz w:val="28"/>
          <w:szCs w:val="28"/>
        </w:rPr>
        <w:t>области</w:t>
      </w:r>
      <w:proofErr w:type="gramEnd"/>
      <w:r w:rsidR="005B2327" w:rsidRPr="005B232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130D2" w:rsidRPr="005B2327">
        <w:rPr>
          <w:rFonts w:ascii="Times New Roman" w:eastAsia="Arial" w:hAnsi="Times New Roman" w:cs="Times New Roman"/>
          <w:sz w:val="28"/>
          <w:szCs w:val="28"/>
        </w:rPr>
        <w:t>предоставляемые в аренду без проведения торгов</w:t>
      </w:r>
      <w:r w:rsidR="005B2327" w:rsidRPr="005B2327">
        <w:rPr>
          <w:rFonts w:ascii="Times New Roman" w:eastAsia="Arial" w:hAnsi="Times New Roman" w:cs="Times New Roman"/>
          <w:sz w:val="28"/>
          <w:szCs w:val="28"/>
        </w:rPr>
        <w:t>”;</w:t>
      </w:r>
    </w:p>
    <w:p w:rsidR="005B2327" w:rsidRPr="005B2327" w:rsidRDefault="005B2327" w:rsidP="00D36958">
      <w:pPr>
        <w:pStyle w:val="TableContents"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327">
        <w:rPr>
          <w:rFonts w:ascii="Times New Roman" w:eastAsia="Arial" w:hAnsi="Times New Roman" w:cs="Times New Roman"/>
          <w:sz w:val="28"/>
          <w:szCs w:val="28"/>
        </w:rPr>
        <w:t>4) пункт 4 изложить в следующей редакции: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2130D2" w:rsidRDefault="005B2327" w:rsidP="002130D2">
      <w:pPr>
        <w:pStyle w:val="TableContents"/>
        <w:snapToGrid w:val="0"/>
        <w:ind w:firstLine="567"/>
        <w:jc w:val="both"/>
        <w:rPr>
          <w:rFonts w:ascii="Times New Roman" w:eastAsia="Arial" w:hAnsi="Times New Roman"/>
          <w:sz w:val="28"/>
          <w:szCs w:val="28"/>
        </w:rPr>
      </w:pPr>
      <w:proofErr w:type="gramStart"/>
      <w:r w:rsidRPr="005B2327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765780">
        <w:rPr>
          <w:rFonts w:ascii="Times New Roman" w:eastAsia="Times New Roman" w:hAnsi="Times New Roman" w:cs="Times New Roman"/>
          <w:sz w:val="28"/>
          <w:szCs w:val="28"/>
        </w:rPr>
        <w:t>4.</w:t>
      </w:r>
      <w:r w:rsidR="002130D2">
        <w:rPr>
          <w:rFonts w:ascii="Times New Roman" w:eastAsia="Arial" w:hAnsi="Times New Roman"/>
          <w:sz w:val="28"/>
          <w:szCs w:val="28"/>
        </w:rPr>
        <w:t>Установить значение коэффициента (К (%), применяемого для определения арендной платы за земельные участки,  находящиеся в муниципальной собственности</w:t>
      </w:r>
      <w:r w:rsidR="002130D2">
        <w:rPr>
          <w:rFonts w:eastAsia="Arial"/>
          <w:sz w:val="28"/>
          <w:szCs w:val="28"/>
        </w:rPr>
        <w:t xml:space="preserve"> </w:t>
      </w:r>
      <w:r w:rsidR="002130D2" w:rsidRPr="003E3D91">
        <w:rPr>
          <w:rFonts w:ascii="Times New Roman" w:eastAsia="Arial" w:hAnsi="Times New Roman" w:cs="Times New Roman"/>
          <w:sz w:val="28"/>
          <w:szCs w:val="28"/>
        </w:rPr>
        <w:t>муниципального образования город Вольск Вольского района Саратовской области</w:t>
      </w:r>
      <w:r w:rsidR="002130D2">
        <w:rPr>
          <w:rFonts w:ascii="Times New Roman" w:eastAsia="Arial" w:hAnsi="Times New Roman" w:cs="Times New Roman"/>
          <w:sz w:val="28"/>
          <w:szCs w:val="28"/>
        </w:rPr>
        <w:t>, предоставляемые в аренду без проведения торгов</w:t>
      </w:r>
      <w:r w:rsidR="002130D2">
        <w:rPr>
          <w:rFonts w:ascii="Times New Roman" w:eastAsia="Arial" w:hAnsi="Times New Roman"/>
          <w:sz w:val="28"/>
          <w:szCs w:val="28"/>
        </w:rPr>
        <w:t xml:space="preserve"> в соответствии с их видами разрешенного использования:</w:t>
      </w:r>
      <w:proofErr w:type="gramEnd"/>
    </w:p>
    <w:p w:rsidR="005B2327" w:rsidRPr="005B2327" w:rsidRDefault="005B2327" w:rsidP="005B2327">
      <w:pPr>
        <w:widowControl w:val="0"/>
        <w:numPr>
          <w:ilvl w:val="0"/>
          <w:numId w:val="16"/>
        </w:numPr>
        <w:suppressLineNumbers/>
        <w:tabs>
          <w:tab w:val="left" w:pos="360"/>
        </w:tabs>
        <w:snapToGrid w:val="0"/>
        <w:ind w:left="0" w:firstLine="567"/>
        <w:textAlignment w:val="baseline"/>
        <w:rPr>
          <w:rFonts w:eastAsia="Arial" w:cs="Arial"/>
          <w:kern w:val="1"/>
          <w:sz w:val="28"/>
          <w:szCs w:val="28"/>
        </w:rPr>
      </w:pPr>
      <w:r w:rsidRPr="005B2327">
        <w:rPr>
          <w:rFonts w:eastAsia="Arial" w:cs="Arial"/>
          <w:kern w:val="1"/>
          <w:sz w:val="28"/>
          <w:szCs w:val="28"/>
        </w:rPr>
        <w:t xml:space="preserve">для индивидуального жилищного строительства, личного подсобного </w:t>
      </w:r>
      <w:r w:rsidRPr="005B2327">
        <w:rPr>
          <w:rFonts w:eastAsia="Arial" w:cs="Arial"/>
          <w:kern w:val="1"/>
          <w:sz w:val="28"/>
          <w:szCs w:val="28"/>
        </w:rPr>
        <w:lastRenderedPageBreak/>
        <w:t>хозяйства - 0,08 процента кадастровой стоимости арендуемых земельных участков;</w:t>
      </w:r>
    </w:p>
    <w:p w:rsidR="005B2327" w:rsidRPr="005B2327" w:rsidRDefault="005B2327" w:rsidP="005B2327">
      <w:pPr>
        <w:numPr>
          <w:ilvl w:val="0"/>
          <w:numId w:val="16"/>
        </w:numPr>
        <w:snapToGrid w:val="0"/>
        <w:ind w:left="0" w:firstLine="567"/>
        <w:rPr>
          <w:rFonts w:eastAsia="Arial" w:cs="Arial"/>
          <w:kern w:val="1"/>
          <w:sz w:val="28"/>
          <w:szCs w:val="28"/>
        </w:rPr>
      </w:pPr>
      <w:r w:rsidRPr="005B2327">
        <w:rPr>
          <w:rFonts w:eastAsia="Arial" w:cs="Arial"/>
          <w:kern w:val="1"/>
          <w:sz w:val="28"/>
          <w:szCs w:val="28"/>
        </w:rPr>
        <w:t>для ведения огородничества, ведения садоводства, ведения дачного хозяйства - 0,03 процента кадастровой стоимости арендуемых земельных участков;</w:t>
      </w:r>
    </w:p>
    <w:p w:rsidR="005B2327" w:rsidRPr="005B2327" w:rsidRDefault="005B2327" w:rsidP="005B2327">
      <w:pPr>
        <w:numPr>
          <w:ilvl w:val="0"/>
          <w:numId w:val="16"/>
        </w:numPr>
        <w:snapToGrid w:val="0"/>
        <w:ind w:left="0" w:firstLine="567"/>
        <w:rPr>
          <w:rFonts w:eastAsia="Arial" w:cs="Arial"/>
          <w:kern w:val="1"/>
          <w:sz w:val="28"/>
          <w:szCs w:val="28"/>
        </w:rPr>
      </w:pPr>
      <w:r w:rsidRPr="005B2327">
        <w:rPr>
          <w:rFonts w:eastAsia="Arial" w:cs="Arial"/>
          <w:kern w:val="1"/>
          <w:sz w:val="28"/>
          <w:szCs w:val="28"/>
        </w:rPr>
        <w:t xml:space="preserve">для объектов гаражного назначения </w:t>
      </w:r>
      <w:r w:rsidRPr="005B2327">
        <w:rPr>
          <w:rFonts w:eastAsia="Arial" w:cs="Arial"/>
          <w:color w:val="000000"/>
          <w:kern w:val="1"/>
          <w:sz w:val="28"/>
          <w:szCs w:val="28"/>
        </w:rPr>
        <w:t xml:space="preserve">(за исключением </w:t>
      </w:r>
      <w:proofErr w:type="spellStart"/>
      <w:r w:rsidRPr="005B2327">
        <w:rPr>
          <w:rFonts w:eastAsia="Arial" w:cs="Arial"/>
          <w:color w:val="000000"/>
          <w:kern w:val="1"/>
          <w:sz w:val="28"/>
          <w:szCs w:val="28"/>
        </w:rPr>
        <w:t>автомоек</w:t>
      </w:r>
      <w:proofErr w:type="spellEnd"/>
      <w:r w:rsidRPr="005B2327">
        <w:rPr>
          <w:rFonts w:eastAsia="Arial" w:cs="Arial"/>
          <w:color w:val="000000"/>
          <w:kern w:val="1"/>
          <w:sz w:val="28"/>
          <w:szCs w:val="28"/>
        </w:rPr>
        <w:t>) –</w:t>
      </w:r>
      <w:r w:rsidRPr="005B2327">
        <w:rPr>
          <w:rFonts w:eastAsia="Arial" w:cs="Arial"/>
          <w:kern w:val="1"/>
          <w:sz w:val="28"/>
          <w:szCs w:val="28"/>
        </w:rPr>
        <w:t xml:space="preserve"> 1,02 процента кадастровой стоимости арендуемых земельных участков;</w:t>
      </w:r>
    </w:p>
    <w:p w:rsidR="005B2327" w:rsidRPr="005B2327" w:rsidRDefault="00765780" w:rsidP="005B2327">
      <w:pPr>
        <w:widowControl w:val="0"/>
        <w:suppressLineNumbers/>
        <w:tabs>
          <w:tab w:val="left" w:pos="720"/>
        </w:tabs>
        <w:snapToGrid w:val="0"/>
        <w:ind w:firstLine="567"/>
        <w:textAlignment w:val="baseline"/>
        <w:rPr>
          <w:rFonts w:eastAsia="Arial" w:cs="Arial"/>
          <w:kern w:val="1"/>
          <w:sz w:val="28"/>
          <w:szCs w:val="28"/>
        </w:rPr>
      </w:pPr>
      <w:proofErr w:type="gramStart"/>
      <w:r>
        <w:rPr>
          <w:rFonts w:eastAsia="Arial" w:cs="Arial"/>
          <w:kern w:val="1"/>
          <w:sz w:val="28"/>
          <w:szCs w:val="28"/>
        </w:rPr>
        <w:t>–</w:t>
      </w:r>
      <w:r w:rsidR="005B2327" w:rsidRPr="005B2327">
        <w:rPr>
          <w:rFonts w:eastAsia="Arial" w:cs="Arial"/>
          <w:kern w:val="1"/>
          <w:sz w:val="28"/>
          <w:szCs w:val="28"/>
        </w:rPr>
        <w:t xml:space="preserve"> для малоэтажной многоквартирной жилой застройки, блокированной жилой застройки, передвижного жилья, средне этажной жилой застройки, многоэтажной жилой застройки (высотная застройка), обслуживание жилой застройки - 0,22 процента кадастровой стоимости арендуемых земельных участков;</w:t>
      </w:r>
      <w:proofErr w:type="gramEnd"/>
    </w:p>
    <w:p w:rsidR="005B2327" w:rsidRPr="005B2327" w:rsidRDefault="005B2327" w:rsidP="005B2327">
      <w:pPr>
        <w:widowControl w:val="0"/>
        <w:numPr>
          <w:ilvl w:val="0"/>
          <w:numId w:val="16"/>
        </w:numPr>
        <w:autoSpaceDE w:val="0"/>
        <w:snapToGrid w:val="0"/>
        <w:ind w:left="0" w:firstLine="567"/>
        <w:rPr>
          <w:rFonts w:eastAsia="Arial"/>
          <w:color w:val="000000"/>
          <w:sz w:val="28"/>
          <w:szCs w:val="28"/>
        </w:rPr>
      </w:pPr>
      <w:r w:rsidRPr="005B2327">
        <w:rPr>
          <w:rFonts w:eastAsia="Arial"/>
          <w:color w:val="000000"/>
          <w:sz w:val="28"/>
          <w:szCs w:val="28"/>
        </w:rPr>
        <w:t>обслуживание автотранспорта, за исключением размещения автостоянок, используемых для нужд, не связанных с извлечением экономической выгоды из предоставления места для хранения автотранспорта (индивидуального, семейного) – 10,16 процента кадастровой стоимости арендуемых земельных участков;</w:t>
      </w:r>
    </w:p>
    <w:p w:rsidR="005B2327" w:rsidRPr="005B2327" w:rsidRDefault="00765780" w:rsidP="005B2327">
      <w:pPr>
        <w:ind w:firstLine="567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–</w:t>
      </w:r>
      <w:r w:rsidR="005B2327" w:rsidRPr="005B2327">
        <w:rPr>
          <w:color w:val="000000"/>
          <w:sz w:val="28"/>
          <w:szCs w:val="28"/>
        </w:rPr>
        <w:t>обслуживание автотранспорта,</w:t>
      </w:r>
      <w:r w:rsidR="005B2327" w:rsidRPr="005B2327">
        <w:rPr>
          <w:rFonts w:eastAsia="Arial"/>
          <w:color w:val="000000"/>
          <w:sz w:val="28"/>
          <w:szCs w:val="28"/>
        </w:rPr>
        <w:t xml:space="preserve"> за исключением размещения автостоянок, </w:t>
      </w:r>
      <w:r w:rsidR="005B2327" w:rsidRPr="005B2327">
        <w:rPr>
          <w:color w:val="000000"/>
          <w:sz w:val="28"/>
          <w:szCs w:val="28"/>
        </w:rPr>
        <w:t xml:space="preserve">используемых для нужд, связанных с извлечением экономической выгоды из предоставления места для хранения автотранспорта </w:t>
      </w:r>
      <w:r w:rsidR="005B2327" w:rsidRPr="005B2327">
        <w:rPr>
          <w:rFonts w:eastAsia="Arial"/>
          <w:color w:val="000000"/>
          <w:sz w:val="28"/>
          <w:szCs w:val="28"/>
        </w:rPr>
        <w:t>– 2,54 процента кадастровой стоимости арендуемых земельных участков;</w:t>
      </w:r>
    </w:p>
    <w:p w:rsidR="005B2327" w:rsidRPr="005B2327" w:rsidRDefault="005B2327" w:rsidP="005B2327">
      <w:pPr>
        <w:numPr>
          <w:ilvl w:val="0"/>
          <w:numId w:val="16"/>
        </w:numPr>
        <w:snapToGrid w:val="0"/>
        <w:ind w:left="0" w:firstLine="567"/>
        <w:rPr>
          <w:rFonts w:eastAsia="Arial" w:cs="Arial"/>
          <w:sz w:val="28"/>
          <w:szCs w:val="28"/>
        </w:rPr>
      </w:pPr>
      <w:r w:rsidRPr="005B2327">
        <w:rPr>
          <w:rFonts w:eastAsia="Arial" w:cs="Arial"/>
          <w:sz w:val="20"/>
        </w:rPr>
        <w:t xml:space="preserve"> </w:t>
      </w:r>
      <w:r w:rsidRPr="005B2327">
        <w:rPr>
          <w:rFonts w:eastAsia="Arial" w:cs="Arial"/>
          <w:sz w:val="28"/>
          <w:szCs w:val="28"/>
        </w:rPr>
        <w:t>для бытового обслуживания, объектов торговли (торговые центры, торгово-развлекательные центры (комплексы), рынки, магазины, общественного питания – 3,23 процента кадастровой стоимости арендуемых земельных участков;</w:t>
      </w:r>
    </w:p>
    <w:p w:rsidR="005B2327" w:rsidRPr="005B2327" w:rsidRDefault="005B2327" w:rsidP="005B2327">
      <w:pPr>
        <w:numPr>
          <w:ilvl w:val="0"/>
          <w:numId w:val="16"/>
        </w:numPr>
        <w:snapToGrid w:val="0"/>
        <w:ind w:left="0" w:firstLine="567"/>
        <w:rPr>
          <w:rFonts w:eastAsia="Arial" w:cs="Arial"/>
          <w:sz w:val="28"/>
          <w:szCs w:val="28"/>
        </w:rPr>
      </w:pPr>
      <w:r w:rsidRPr="005B2327">
        <w:rPr>
          <w:rFonts w:eastAsia="Arial" w:cs="Arial"/>
          <w:sz w:val="28"/>
          <w:szCs w:val="28"/>
        </w:rPr>
        <w:t>гостиничное обслуживание – 4,15 процента кадастровой стоимости арендуемых земельных участков;</w:t>
      </w:r>
    </w:p>
    <w:p w:rsidR="005B2327" w:rsidRPr="005B2327" w:rsidRDefault="005B2327" w:rsidP="005B2327">
      <w:pPr>
        <w:numPr>
          <w:ilvl w:val="0"/>
          <w:numId w:val="16"/>
        </w:numPr>
        <w:snapToGrid w:val="0"/>
        <w:ind w:left="0" w:firstLine="567"/>
        <w:rPr>
          <w:rFonts w:eastAsia="Arial" w:cs="Arial"/>
          <w:sz w:val="28"/>
          <w:szCs w:val="28"/>
        </w:rPr>
      </w:pPr>
      <w:r w:rsidRPr="005B2327">
        <w:rPr>
          <w:rFonts w:eastAsia="Arial" w:cs="Arial"/>
          <w:sz w:val="28"/>
          <w:szCs w:val="28"/>
        </w:rPr>
        <w:t>отдых (рекреация), спорт, природно-познавательный туризм, туристическое обслуживание, охота и рыбалка, курортная деятельность, санаторная деятельность – 0,39 процент кадастровой стоимости арендуемых земельных участков;</w:t>
      </w:r>
    </w:p>
    <w:p w:rsidR="005B2327" w:rsidRPr="005B2327" w:rsidRDefault="005B2327" w:rsidP="005B2327">
      <w:pPr>
        <w:numPr>
          <w:ilvl w:val="0"/>
          <w:numId w:val="16"/>
        </w:numPr>
        <w:snapToGrid w:val="0"/>
        <w:ind w:left="0" w:firstLine="567"/>
        <w:rPr>
          <w:rFonts w:eastAsia="Arial" w:cs="Arial"/>
          <w:sz w:val="28"/>
          <w:szCs w:val="28"/>
        </w:rPr>
      </w:pPr>
      <w:r w:rsidRPr="005B2327">
        <w:rPr>
          <w:rFonts w:eastAsia="Arial" w:cs="Arial"/>
          <w:sz w:val="28"/>
          <w:szCs w:val="28"/>
        </w:rPr>
        <w:t xml:space="preserve">тяжелая промышленность, автомобилестроительная промышленность, строительная промышленность, </w:t>
      </w:r>
      <w:r w:rsidRPr="005B2327">
        <w:rPr>
          <w:rFonts w:eastAsia="Arial" w:cs="Arial"/>
          <w:color w:val="000000"/>
          <w:sz w:val="28"/>
          <w:szCs w:val="28"/>
        </w:rPr>
        <w:t>легкая</w:t>
      </w:r>
      <w:r w:rsidRPr="005B2327">
        <w:rPr>
          <w:rFonts w:eastAsia="Arial" w:cs="Arial"/>
          <w:sz w:val="28"/>
          <w:szCs w:val="28"/>
        </w:rPr>
        <w:t xml:space="preserve"> промышленность, фармацевтическая промышленность, пищевая промышленность, целлюлозно-бумажная промышленность, склады – 11,97</w:t>
      </w:r>
      <w:r w:rsidRPr="005B2327">
        <w:rPr>
          <w:rFonts w:eastAsia="Arial" w:cs="Arial"/>
          <w:sz w:val="20"/>
        </w:rPr>
        <w:t xml:space="preserve"> </w:t>
      </w:r>
      <w:r w:rsidRPr="005B2327">
        <w:rPr>
          <w:rFonts w:eastAsia="Arial" w:cs="Arial"/>
          <w:sz w:val="28"/>
          <w:szCs w:val="28"/>
        </w:rPr>
        <w:t>процентов кадастровой стоимости арендуемых земельных участков;</w:t>
      </w:r>
    </w:p>
    <w:p w:rsidR="005B2327" w:rsidRPr="00A34D90" w:rsidRDefault="005B2327" w:rsidP="00A34D90">
      <w:pPr>
        <w:numPr>
          <w:ilvl w:val="0"/>
          <w:numId w:val="16"/>
        </w:numPr>
        <w:snapToGrid w:val="0"/>
        <w:ind w:left="0" w:firstLine="567"/>
        <w:rPr>
          <w:rFonts w:eastAsia="Arial" w:cs="Arial"/>
          <w:sz w:val="28"/>
          <w:szCs w:val="28"/>
        </w:rPr>
      </w:pPr>
      <w:proofErr w:type="spellStart"/>
      <w:r w:rsidRPr="005B2327">
        <w:rPr>
          <w:rFonts w:eastAsia="Arial" w:cs="Arial"/>
          <w:sz w:val="28"/>
          <w:szCs w:val="28"/>
        </w:rPr>
        <w:t>недропользование</w:t>
      </w:r>
      <w:proofErr w:type="spellEnd"/>
      <w:r w:rsidRPr="005B2327">
        <w:rPr>
          <w:rFonts w:eastAsia="Arial" w:cs="Arial"/>
          <w:sz w:val="28"/>
          <w:szCs w:val="28"/>
        </w:rPr>
        <w:t>, деловое управление, общественное управление, коммунальное обслуживание - 2 процента кадастровой стоимости арендуемых земельных участков;</w:t>
      </w:r>
    </w:p>
    <w:p w:rsidR="005B2327" w:rsidRPr="005B2327" w:rsidRDefault="005B2327" w:rsidP="005B2327">
      <w:pPr>
        <w:numPr>
          <w:ilvl w:val="0"/>
          <w:numId w:val="16"/>
        </w:numPr>
        <w:snapToGrid w:val="0"/>
        <w:ind w:left="0" w:firstLine="567"/>
        <w:rPr>
          <w:rFonts w:eastAsia="Arial" w:cs="Arial"/>
          <w:sz w:val="28"/>
          <w:szCs w:val="28"/>
        </w:rPr>
      </w:pPr>
      <w:r w:rsidRPr="005B2327">
        <w:rPr>
          <w:rFonts w:eastAsia="Arial" w:cs="Arial"/>
          <w:sz w:val="28"/>
          <w:szCs w:val="28"/>
        </w:rPr>
        <w:t>связь, обеспечение космической деятельности, железнодорожный транспорт, автомобильный транспорт, водный транспорт, воздушный транспорт, трубопроводный транспорт, причалы для маломерных судов - 3,98 процента кадастровой стоимости арендуемых земельных участков;</w:t>
      </w:r>
    </w:p>
    <w:p w:rsidR="005B2327" w:rsidRPr="005B2327" w:rsidRDefault="005B2327" w:rsidP="005B2327">
      <w:pPr>
        <w:numPr>
          <w:ilvl w:val="0"/>
          <w:numId w:val="16"/>
        </w:numPr>
        <w:snapToGrid w:val="0"/>
        <w:ind w:left="0" w:firstLine="567"/>
        <w:rPr>
          <w:rFonts w:eastAsia="Arial" w:cs="Arial"/>
          <w:sz w:val="28"/>
          <w:szCs w:val="28"/>
        </w:rPr>
      </w:pPr>
      <w:r w:rsidRPr="005B2327">
        <w:rPr>
          <w:rFonts w:eastAsia="Arial" w:cs="Arial"/>
          <w:sz w:val="28"/>
          <w:szCs w:val="28"/>
        </w:rPr>
        <w:t>земельные участки (территории) общего пользования – 1,5 процента кадастровой стоимости арендуемых земельных участков;</w:t>
      </w:r>
    </w:p>
    <w:p w:rsidR="005B2327" w:rsidRPr="005B2327" w:rsidRDefault="005B2327" w:rsidP="005B2327">
      <w:pPr>
        <w:numPr>
          <w:ilvl w:val="0"/>
          <w:numId w:val="16"/>
        </w:numPr>
        <w:tabs>
          <w:tab w:val="left" w:pos="142"/>
        </w:tabs>
        <w:snapToGrid w:val="0"/>
        <w:ind w:left="0" w:firstLine="567"/>
        <w:rPr>
          <w:rFonts w:eastAsia="Arial" w:cs="Arial"/>
          <w:sz w:val="28"/>
          <w:szCs w:val="28"/>
        </w:rPr>
      </w:pPr>
      <w:r w:rsidRPr="005B2327">
        <w:rPr>
          <w:rFonts w:eastAsia="Arial" w:cs="Arial"/>
          <w:sz w:val="28"/>
          <w:szCs w:val="28"/>
        </w:rPr>
        <w:lastRenderedPageBreak/>
        <w:t>деятельность по особой охране и изучению природы, охрана природных территорий, резервные леса - 0,17 процент кадастровой стоимости арендуемых земельных участков;</w:t>
      </w:r>
    </w:p>
    <w:p w:rsidR="005B2327" w:rsidRPr="005B2327" w:rsidRDefault="005B2327" w:rsidP="005B2327">
      <w:pPr>
        <w:widowControl w:val="0"/>
        <w:numPr>
          <w:ilvl w:val="0"/>
          <w:numId w:val="16"/>
        </w:numPr>
        <w:tabs>
          <w:tab w:val="left" w:pos="0"/>
        </w:tabs>
        <w:autoSpaceDE w:val="0"/>
        <w:snapToGrid w:val="0"/>
        <w:ind w:left="0" w:firstLine="567"/>
        <w:rPr>
          <w:rFonts w:eastAsia="Arial" w:cs="Arial"/>
          <w:sz w:val="28"/>
          <w:szCs w:val="28"/>
        </w:rPr>
      </w:pPr>
      <w:r w:rsidRPr="005B2327">
        <w:rPr>
          <w:rFonts w:eastAsia="Arial" w:cs="Arial"/>
          <w:sz w:val="28"/>
          <w:szCs w:val="28"/>
        </w:rPr>
        <w:t xml:space="preserve"> культурное развитие, здравоохранение, ветеринарное обслуживание, амбулаторное ветеринарное обслуживание, приюты для животных – 2,99 процентов кадастровой стоимости арендуемых земельных участков;</w:t>
      </w:r>
    </w:p>
    <w:p w:rsidR="005B2327" w:rsidRPr="005B2327" w:rsidRDefault="005B2327" w:rsidP="005B2327">
      <w:pPr>
        <w:widowControl w:val="0"/>
        <w:autoSpaceDE w:val="0"/>
        <w:ind w:firstLine="567"/>
        <w:rPr>
          <w:rFonts w:eastAsia="Arial" w:cs="Arial"/>
          <w:sz w:val="28"/>
          <w:szCs w:val="28"/>
        </w:rPr>
      </w:pPr>
      <w:proofErr w:type="gramStart"/>
      <w:r w:rsidRPr="005B2327">
        <w:rPr>
          <w:rFonts w:eastAsia="Arial" w:cs="Arial"/>
          <w:sz w:val="28"/>
          <w:szCs w:val="28"/>
        </w:rPr>
        <w:t>-</w:t>
      </w:r>
      <w:r w:rsidR="00765780">
        <w:rPr>
          <w:rFonts w:eastAsia="Arial" w:cs="Arial"/>
          <w:sz w:val="28"/>
          <w:szCs w:val="28"/>
        </w:rPr>
        <w:t xml:space="preserve"> </w:t>
      </w:r>
      <w:r w:rsidRPr="005B2327">
        <w:rPr>
          <w:rFonts w:eastAsia="Arial" w:cs="Arial"/>
          <w:sz w:val="28"/>
          <w:szCs w:val="28"/>
        </w:rPr>
        <w:t>растениеводство, выращивание зерновых и иных сельскохозяйственных культур, овощеводство, выращивание тонизирующих, лекарственных, цветочных культур, садоводство, выращивание льна и конопли, животноводство, скотоводство, звероводство, птицеводство, свиноводство, пчеловодство, рыбоводство, научное обеспечение сельского хозяйства, хранение и переработка сельскохозяйственной продукции, ведение личного подсобного хозяйства на полевых участках, питомники, обеспечение сельск</w:t>
      </w:r>
      <w:r w:rsidR="00765780">
        <w:rPr>
          <w:rFonts w:eastAsia="Arial" w:cs="Arial"/>
          <w:sz w:val="28"/>
          <w:szCs w:val="28"/>
        </w:rPr>
        <w:t xml:space="preserve">охозяйственного производства - </w:t>
      </w:r>
      <w:r w:rsidRPr="005B2327">
        <w:rPr>
          <w:rFonts w:eastAsia="Arial" w:cs="Arial"/>
          <w:sz w:val="28"/>
          <w:szCs w:val="28"/>
        </w:rPr>
        <w:t>0,3 процента кадастровой стоимости арендуемых земельных участков;</w:t>
      </w:r>
      <w:proofErr w:type="gramEnd"/>
    </w:p>
    <w:p w:rsidR="005B2327" w:rsidRPr="005B2327" w:rsidRDefault="00765780" w:rsidP="005B2327">
      <w:pPr>
        <w:widowControl w:val="0"/>
        <w:autoSpaceDE w:val="0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</w:t>
      </w:r>
      <w:r w:rsidR="005B2327" w:rsidRPr="005B2327">
        <w:rPr>
          <w:rFonts w:eastAsia="Arial" w:cs="Arial"/>
          <w:sz w:val="28"/>
          <w:szCs w:val="28"/>
        </w:rPr>
        <w:t>- социальное обслуживание, религиозное использование -</w:t>
      </w:r>
      <w:r>
        <w:rPr>
          <w:rFonts w:eastAsia="Arial" w:cs="Arial"/>
          <w:sz w:val="28"/>
          <w:szCs w:val="28"/>
        </w:rPr>
        <w:t xml:space="preserve"> </w:t>
      </w:r>
      <w:r w:rsidR="005B2327" w:rsidRPr="005B2327">
        <w:rPr>
          <w:rFonts w:eastAsia="Arial" w:cs="Arial"/>
          <w:sz w:val="28"/>
          <w:szCs w:val="28"/>
        </w:rPr>
        <w:t>0,63 процента кадастровой стоимости земельных участков;</w:t>
      </w:r>
    </w:p>
    <w:p w:rsidR="005B2327" w:rsidRPr="005B2327" w:rsidRDefault="00765780" w:rsidP="005B2327">
      <w:pPr>
        <w:widowControl w:val="0"/>
        <w:autoSpaceDE w:val="0"/>
        <w:rPr>
          <w:rFonts w:eastAsia="Arial" w:cs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</w:t>
      </w:r>
      <w:r w:rsidR="005B2327" w:rsidRPr="005B2327">
        <w:rPr>
          <w:rFonts w:eastAsia="Arial"/>
          <w:sz w:val="28"/>
          <w:szCs w:val="28"/>
        </w:rPr>
        <w:t>- банковская и страховая деятельность – 6,96</w:t>
      </w:r>
      <w:r w:rsidR="005B2327" w:rsidRPr="005B2327">
        <w:rPr>
          <w:rFonts w:eastAsia="Arial" w:cs="Arial"/>
          <w:sz w:val="28"/>
          <w:szCs w:val="28"/>
        </w:rPr>
        <w:t xml:space="preserve"> процента кадастровой стоимости земельных участков;</w:t>
      </w:r>
    </w:p>
    <w:p w:rsidR="005B2327" w:rsidRPr="005B2327" w:rsidRDefault="005B2327" w:rsidP="005B2327">
      <w:pPr>
        <w:ind w:firstLine="567"/>
        <w:rPr>
          <w:sz w:val="28"/>
          <w:szCs w:val="28"/>
        </w:rPr>
      </w:pPr>
      <w:r w:rsidRPr="005B2327">
        <w:rPr>
          <w:sz w:val="28"/>
          <w:szCs w:val="28"/>
        </w:rPr>
        <w:t>- 1,5 процента от кадастровой стоимости земельных участков, предназначенных для энергетики;</w:t>
      </w:r>
    </w:p>
    <w:p w:rsidR="005B2327" w:rsidRPr="005B2327" w:rsidRDefault="005B2327" w:rsidP="005B2327">
      <w:pPr>
        <w:ind w:firstLine="567"/>
        <w:rPr>
          <w:sz w:val="28"/>
          <w:szCs w:val="28"/>
        </w:rPr>
      </w:pPr>
      <w:r w:rsidRPr="005B2327">
        <w:rPr>
          <w:sz w:val="28"/>
          <w:szCs w:val="28"/>
        </w:rPr>
        <w:t>-</w:t>
      </w:r>
      <w:r w:rsidR="00A34D90">
        <w:rPr>
          <w:sz w:val="28"/>
          <w:szCs w:val="28"/>
        </w:rPr>
        <w:t xml:space="preserve"> </w:t>
      </w:r>
      <w:r w:rsidRPr="005B2327">
        <w:rPr>
          <w:sz w:val="28"/>
          <w:szCs w:val="28"/>
        </w:rPr>
        <w:t>0,24 процента от кадастровой стоимости земельных участков для размещения объектов трубопроводного транспорта (объектов Единой системы газоснабжения, газопроводов и иных трубопроводов аналогичного назначения их конструктивных элементов и сооружений, являющихся технологической частью указанных объектов);</w:t>
      </w:r>
    </w:p>
    <w:p w:rsidR="005B2327" w:rsidRPr="005B2327" w:rsidRDefault="00765780" w:rsidP="005B2327">
      <w:pPr>
        <w:widowControl w:val="0"/>
        <w:numPr>
          <w:ilvl w:val="0"/>
          <w:numId w:val="16"/>
        </w:numPr>
        <w:autoSpaceDE w:val="0"/>
        <w:snapToGrid w:val="0"/>
        <w:ind w:left="0" w:firstLine="567"/>
        <w:rPr>
          <w:rFonts w:eastAsia="Arial" w:cs="Arial"/>
          <w:sz w:val="28"/>
          <w:szCs w:val="28"/>
        </w:rPr>
      </w:pPr>
      <w:proofErr w:type="gramStart"/>
      <w:r>
        <w:rPr>
          <w:rFonts w:eastAsia="Arial" w:cs="Arial"/>
          <w:sz w:val="28"/>
          <w:szCs w:val="28"/>
        </w:rPr>
        <w:t xml:space="preserve">1 </w:t>
      </w:r>
      <w:r w:rsidR="005B2327" w:rsidRPr="005B2327">
        <w:rPr>
          <w:rFonts w:eastAsia="Arial" w:cs="Arial"/>
          <w:sz w:val="28"/>
          <w:szCs w:val="28"/>
        </w:rPr>
        <w:t>процент кадастровой стоимости земельных участков, предоставленных для строительства, реконструкции, монтажа (установки) объектов градостроительной деятельности организациям-инвесторам, имеющим действующий инвестиционный договор с уполномоченным органом исполнительной власти области в сфере инвестиционной политики и реализующим инвестиционный проект в соответствии с приоритетными направлениями развития экономики области на время, не превышающее нормативный срок строительства, или срок, установленный проектом строительства;</w:t>
      </w:r>
      <w:proofErr w:type="gramEnd"/>
    </w:p>
    <w:p w:rsidR="002130D2" w:rsidRPr="005B2327" w:rsidRDefault="005B2327" w:rsidP="005B2327">
      <w:pPr>
        <w:widowControl w:val="0"/>
        <w:numPr>
          <w:ilvl w:val="0"/>
          <w:numId w:val="16"/>
        </w:numPr>
        <w:tabs>
          <w:tab w:val="left" w:pos="0"/>
        </w:tabs>
        <w:autoSpaceDE w:val="0"/>
        <w:snapToGrid w:val="0"/>
        <w:ind w:left="0" w:firstLine="567"/>
        <w:rPr>
          <w:rFonts w:eastAsia="Arial" w:cs="Arial"/>
          <w:sz w:val="28"/>
          <w:szCs w:val="28"/>
        </w:rPr>
      </w:pPr>
      <w:proofErr w:type="gramStart"/>
      <w:r w:rsidRPr="005B2327">
        <w:rPr>
          <w:rFonts w:eastAsia="Arial" w:cs="Arial"/>
          <w:sz w:val="28"/>
          <w:szCs w:val="28"/>
        </w:rPr>
        <w:t>предназначенные для иных целей - 6 процентов кадастровой стоимости арендуемых земельных участков</w:t>
      </w:r>
      <w:r w:rsidR="00765780" w:rsidRPr="005B2327">
        <w:rPr>
          <w:rFonts w:eastAsia="Arial"/>
          <w:sz w:val="28"/>
          <w:szCs w:val="28"/>
        </w:rPr>
        <w:t>”</w:t>
      </w:r>
      <w:r>
        <w:rPr>
          <w:rFonts w:eastAsia="Arial" w:cs="Arial"/>
          <w:sz w:val="28"/>
          <w:szCs w:val="28"/>
        </w:rPr>
        <w:t>.</w:t>
      </w:r>
      <w:proofErr w:type="gramEnd"/>
    </w:p>
    <w:p w:rsidR="002130D2" w:rsidRDefault="00845F63" w:rsidP="005B2327">
      <w:pPr>
        <w:autoSpaceDE w:val="0"/>
        <w:rPr>
          <w:kern w:val="1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</w:t>
      </w:r>
      <w:r w:rsidR="005B2327">
        <w:rPr>
          <w:rFonts w:eastAsia="Arial" w:cs="Arial"/>
          <w:sz w:val="28"/>
          <w:szCs w:val="28"/>
        </w:rPr>
        <w:t>2</w:t>
      </w:r>
      <w:r w:rsidR="002130D2">
        <w:rPr>
          <w:kern w:val="1"/>
          <w:sz w:val="28"/>
          <w:szCs w:val="28"/>
        </w:rPr>
        <w:t xml:space="preserve">. </w:t>
      </w:r>
      <w:proofErr w:type="gramStart"/>
      <w:r w:rsidR="002130D2">
        <w:rPr>
          <w:kern w:val="1"/>
          <w:sz w:val="28"/>
          <w:szCs w:val="28"/>
        </w:rPr>
        <w:t>Контроль за</w:t>
      </w:r>
      <w:proofErr w:type="gramEnd"/>
      <w:r w:rsidR="002130D2">
        <w:rPr>
          <w:kern w:val="1"/>
          <w:sz w:val="28"/>
          <w:szCs w:val="28"/>
        </w:rPr>
        <w:t xml:space="preserve"> исполнением настоящего решения возложить </w:t>
      </w:r>
      <w:r w:rsidR="005B2327">
        <w:rPr>
          <w:kern w:val="1"/>
          <w:sz w:val="28"/>
          <w:szCs w:val="28"/>
        </w:rPr>
        <w:t>на главу</w:t>
      </w:r>
      <w:r w:rsidR="002130D2">
        <w:rPr>
          <w:kern w:val="1"/>
          <w:sz w:val="28"/>
          <w:szCs w:val="28"/>
        </w:rPr>
        <w:t xml:space="preserve"> администрации Вольского муниципального района.</w:t>
      </w:r>
    </w:p>
    <w:p w:rsidR="002130D2" w:rsidRDefault="005B2327" w:rsidP="002130D2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34D9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с момента официального опубликования и распространяется на правоотношения, возникшие с </w:t>
      </w:r>
      <w:r w:rsidR="00A34D90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 января 2016</w:t>
      </w:r>
      <w:r w:rsidR="00A34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5B2327" w:rsidRDefault="005B2327" w:rsidP="00AD482F">
      <w:pPr>
        <w:ind w:left="567"/>
        <w:rPr>
          <w:b/>
          <w:bCs/>
          <w:sz w:val="28"/>
          <w:szCs w:val="28"/>
          <w:lang w:eastAsia="ru-RU"/>
        </w:rPr>
      </w:pPr>
    </w:p>
    <w:p w:rsidR="005B2327" w:rsidRDefault="005B2327" w:rsidP="00AD482F">
      <w:pPr>
        <w:ind w:left="567"/>
        <w:rPr>
          <w:b/>
          <w:bCs/>
          <w:sz w:val="28"/>
          <w:szCs w:val="28"/>
          <w:lang w:eastAsia="ru-RU"/>
        </w:rPr>
      </w:pPr>
    </w:p>
    <w:p w:rsidR="00A34D90" w:rsidRDefault="00AD482F" w:rsidP="005B2327">
      <w:pPr>
        <w:rPr>
          <w:b/>
          <w:bCs/>
          <w:sz w:val="28"/>
          <w:szCs w:val="28"/>
          <w:lang w:eastAsia="ru-RU"/>
        </w:rPr>
      </w:pPr>
      <w:r w:rsidRPr="00B6501D">
        <w:rPr>
          <w:b/>
          <w:bCs/>
          <w:sz w:val="28"/>
          <w:szCs w:val="28"/>
          <w:lang w:eastAsia="ru-RU"/>
        </w:rPr>
        <w:t>Глав</w:t>
      </w:r>
      <w:r w:rsidR="005B2327">
        <w:rPr>
          <w:b/>
          <w:bCs/>
          <w:sz w:val="28"/>
          <w:szCs w:val="28"/>
          <w:lang w:eastAsia="ru-RU"/>
        </w:rPr>
        <w:t>а</w:t>
      </w:r>
      <w:r w:rsidR="005B2327" w:rsidRPr="005B2327">
        <w:rPr>
          <w:b/>
          <w:bCs/>
          <w:sz w:val="28"/>
          <w:szCs w:val="28"/>
          <w:lang w:eastAsia="ru-RU"/>
        </w:rPr>
        <w:t xml:space="preserve"> </w:t>
      </w:r>
    </w:p>
    <w:p w:rsidR="00A34D90" w:rsidRDefault="00A34D90" w:rsidP="005B2327">
      <w:pPr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м</w:t>
      </w:r>
      <w:r w:rsidR="005B2327" w:rsidRPr="00B6501D">
        <w:rPr>
          <w:b/>
          <w:bCs/>
          <w:sz w:val="28"/>
          <w:szCs w:val="28"/>
          <w:lang w:eastAsia="ru-RU"/>
        </w:rPr>
        <w:t>униципального</w:t>
      </w:r>
      <w:r>
        <w:rPr>
          <w:b/>
          <w:bCs/>
          <w:sz w:val="28"/>
          <w:szCs w:val="28"/>
          <w:lang w:eastAsia="ru-RU"/>
        </w:rPr>
        <w:t xml:space="preserve"> </w:t>
      </w:r>
      <w:r w:rsidR="00AD482F" w:rsidRPr="00B6501D">
        <w:rPr>
          <w:b/>
          <w:bCs/>
          <w:sz w:val="28"/>
          <w:szCs w:val="28"/>
          <w:lang w:eastAsia="ru-RU"/>
        </w:rPr>
        <w:t>образования</w:t>
      </w:r>
      <w:r w:rsidR="005B2327" w:rsidRPr="005B2327">
        <w:rPr>
          <w:b/>
          <w:bCs/>
          <w:sz w:val="28"/>
          <w:szCs w:val="28"/>
          <w:lang w:eastAsia="ru-RU"/>
        </w:rPr>
        <w:t xml:space="preserve"> </w:t>
      </w:r>
    </w:p>
    <w:p w:rsidR="00AD482F" w:rsidRDefault="005B2327" w:rsidP="005B2327">
      <w:pPr>
        <w:rPr>
          <w:b/>
          <w:bCs/>
          <w:sz w:val="28"/>
          <w:szCs w:val="28"/>
          <w:lang w:eastAsia="ru-RU"/>
        </w:rPr>
      </w:pPr>
      <w:r w:rsidRPr="00B6501D">
        <w:rPr>
          <w:b/>
          <w:bCs/>
          <w:sz w:val="28"/>
          <w:szCs w:val="28"/>
          <w:lang w:eastAsia="ru-RU"/>
        </w:rPr>
        <w:t>город Вольск</w:t>
      </w:r>
      <w:r w:rsidRPr="005B2327"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 xml:space="preserve">                                                         </w:t>
      </w:r>
      <w:r w:rsidR="00A34D90">
        <w:rPr>
          <w:b/>
          <w:bCs/>
          <w:sz w:val="28"/>
          <w:szCs w:val="28"/>
          <w:lang w:eastAsia="ru-RU"/>
        </w:rPr>
        <w:t xml:space="preserve">                </w:t>
      </w:r>
      <w:r>
        <w:rPr>
          <w:b/>
          <w:bCs/>
          <w:sz w:val="28"/>
          <w:szCs w:val="28"/>
          <w:lang w:eastAsia="ru-RU"/>
        </w:rPr>
        <w:t xml:space="preserve">  В.Г. Матвеев</w:t>
      </w:r>
    </w:p>
    <w:p w:rsidR="005B2327" w:rsidRDefault="005B2327" w:rsidP="005B2327">
      <w:pPr>
        <w:rPr>
          <w:b/>
          <w:bCs/>
          <w:sz w:val="28"/>
          <w:szCs w:val="28"/>
          <w:lang w:eastAsia="ru-RU"/>
        </w:rPr>
      </w:pPr>
    </w:p>
    <w:sectPr w:rsidR="005B2327" w:rsidSect="00A34D90">
      <w:footnotePr>
        <w:pos w:val="beneathText"/>
      </w:footnotePr>
      <w:pgSz w:w="11905" w:h="16837"/>
      <w:pgMar w:top="426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46E2E46"/>
    <w:multiLevelType w:val="hybridMultilevel"/>
    <w:tmpl w:val="E8B85E62"/>
    <w:lvl w:ilvl="0" w:tplc="614C2B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783D32"/>
    <w:multiLevelType w:val="hybridMultilevel"/>
    <w:tmpl w:val="C1DEE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0038D"/>
    <w:multiLevelType w:val="hybridMultilevel"/>
    <w:tmpl w:val="22C0A38A"/>
    <w:lvl w:ilvl="0" w:tplc="CA58214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17344993"/>
    <w:multiLevelType w:val="hybridMultilevel"/>
    <w:tmpl w:val="B5086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B13A3"/>
    <w:multiLevelType w:val="hybridMultilevel"/>
    <w:tmpl w:val="8D6AA44E"/>
    <w:lvl w:ilvl="0" w:tplc="98D844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944650"/>
    <w:multiLevelType w:val="hybridMultilevel"/>
    <w:tmpl w:val="7A8018F4"/>
    <w:lvl w:ilvl="0" w:tplc="CA58214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4CA47D7B"/>
    <w:multiLevelType w:val="hybridMultilevel"/>
    <w:tmpl w:val="22C0A38A"/>
    <w:lvl w:ilvl="0" w:tplc="CA58214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4FF0719D"/>
    <w:multiLevelType w:val="hybridMultilevel"/>
    <w:tmpl w:val="22C0A38A"/>
    <w:lvl w:ilvl="0" w:tplc="CA58214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504D681C"/>
    <w:multiLevelType w:val="hybridMultilevel"/>
    <w:tmpl w:val="22C0A38A"/>
    <w:lvl w:ilvl="0" w:tplc="CA58214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54F73F7F"/>
    <w:multiLevelType w:val="hybridMultilevel"/>
    <w:tmpl w:val="BAFE2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9457A1"/>
    <w:multiLevelType w:val="hybridMultilevel"/>
    <w:tmpl w:val="4598481C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FD6CBD"/>
    <w:multiLevelType w:val="hybridMultilevel"/>
    <w:tmpl w:val="890C2848"/>
    <w:lvl w:ilvl="0" w:tplc="463CBBA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6AE63504"/>
    <w:multiLevelType w:val="hybridMultilevel"/>
    <w:tmpl w:val="F67A4E10"/>
    <w:lvl w:ilvl="0" w:tplc="3EE0721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39F6C4E"/>
    <w:multiLevelType w:val="hybridMultilevel"/>
    <w:tmpl w:val="ED709B50"/>
    <w:lvl w:ilvl="0" w:tplc="0B1A5FE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53B3B00"/>
    <w:multiLevelType w:val="hybridMultilevel"/>
    <w:tmpl w:val="A96E6346"/>
    <w:lvl w:ilvl="0" w:tplc="012C486C">
      <w:start w:val="1"/>
      <w:numFmt w:val="decimal"/>
      <w:lvlText w:val="%1."/>
      <w:lvlJc w:val="left"/>
      <w:pPr>
        <w:ind w:left="690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8"/>
  </w:num>
  <w:num w:numId="5">
    <w:abstractNumId w:val="9"/>
  </w:num>
  <w:num w:numId="6">
    <w:abstractNumId w:val="4"/>
  </w:num>
  <w:num w:numId="7">
    <w:abstractNumId w:val="11"/>
  </w:num>
  <w:num w:numId="8">
    <w:abstractNumId w:val="5"/>
  </w:num>
  <w:num w:numId="9">
    <w:abstractNumId w:val="3"/>
  </w:num>
  <w:num w:numId="10">
    <w:abstractNumId w:val="7"/>
  </w:num>
  <w:num w:numId="11">
    <w:abstractNumId w:val="16"/>
  </w:num>
  <w:num w:numId="12">
    <w:abstractNumId w:val="13"/>
  </w:num>
  <w:num w:numId="13">
    <w:abstractNumId w:val="14"/>
  </w:num>
  <w:num w:numId="14">
    <w:abstractNumId w:val="6"/>
  </w:num>
  <w:num w:numId="15">
    <w:abstractNumId w:val="15"/>
  </w:num>
  <w:num w:numId="16">
    <w:abstractNumId w:val="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F705B3"/>
    <w:rsid w:val="000211EF"/>
    <w:rsid w:val="0002515C"/>
    <w:rsid w:val="00031582"/>
    <w:rsid w:val="00032B0A"/>
    <w:rsid w:val="000410BE"/>
    <w:rsid w:val="000419CE"/>
    <w:rsid w:val="00042C79"/>
    <w:rsid w:val="00046DBF"/>
    <w:rsid w:val="000829BB"/>
    <w:rsid w:val="000A0DCA"/>
    <w:rsid w:val="000C2742"/>
    <w:rsid w:val="000C2C45"/>
    <w:rsid w:val="000F3DFB"/>
    <w:rsid w:val="00100818"/>
    <w:rsid w:val="001031F8"/>
    <w:rsid w:val="00111B55"/>
    <w:rsid w:val="0013199E"/>
    <w:rsid w:val="00196D82"/>
    <w:rsid w:val="00197CC2"/>
    <w:rsid w:val="001D6600"/>
    <w:rsid w:val="001E5773"/>
    <w:rsid w:val="002130D2"/>
    <w:rsid w:val="00253018"/>
    <w:rsid w:val="00257637"/>
    <w:rsid w:val="00260EA8"/>
    <w:rsid w:val="00271B3D"/>
    <w:rsid w:val="002C2196"/>
    <w:rsid w:val="002E0E54"/>
    <w:rsid w:val="002E40B0"/>
    <w:rsid w:val="002F44EC"/>
    <w:rsid w:val="00300A56"/>
    <w:rsid w:val="00303000"/>
    <w:rsid w:val="00310C97"/>
    <w:rsid w:val="0032062C"/>
    <w:rsid w:val="00330BB5"/>
    <w:rsid w:val="00335B53"/>
    <w:rsid w:val="00384D8B"/>
    <w:rsid w:val="003967A5"/>
    <w:rsid w:val="003C1780"/>
    <w:rsid w:val="003E75AC"/>
    <w:rsid w:val="00412AE3"/>
    <w:rsid w:val="00425DCF"/>
    <w:rsid w:val="00451F76"/>
    <w:rsid w:val="00463221"/>
    <w:rsid w:val="004650A5"/>
    <w:rsid w:val="004856E0"/>
    <w:rsid w:val="004E217B"/>
    <w:rsid w:val="004E630F"/>
    <w:rsid w:val="005000DC"/>
    <w:rsid w:val="00510469"/>
    <w:rsid w:val="00555CF5"/>
    <w:rsid w:val="00556FD9"/>
    <w:rsid w:val="00560D3D"/>
    <w:rsid w:val="005741F0"/>
    <w:rsid w:val="0059331B"/>
    <w:rsid w:val="005A114C"/>
    <w:rsid w:val="005A189F"/>
    <w:rsid w:val="005B2327"/>
    <w:rsid w:val="005C7782"/>
    <w:rsid w:val="005D29F1"/>
    <w:rsid w:val="005F3B9A"/>
    <w:rsid w:val="00622C12"/>
    <w:rsid w:val="006B6FDB"/>
    <w:rsid w:val="006D3520"/>
    <w:rsid w:val="006D3DE7"/>
    <w:rsid w:val="0070386E"/>
    <w:rsid w:val="00762CF6"/>
    <w:rsid w:val="00764D66"/>
    <w:rsid w:val="00765780"/>
    <w:rsid w:val="0077464A"/>
    <w:rsid w:val="007A048F"/>
    <w:rsid w:val="007C4822"/>
    <w:rsid w:val="0081089C"/>
    <w:rsid w:val="00845F63"/>
    <w:rsid w:val="00864567"/>
    <w:rsid w:val="008655A5"/>
    <w:rsid w:val="00867A42"/>
    <w:rsid w:val="00877EA9"/>
    <w:rsid w:val="0088584D"/>
    <w:rsid w:val="00890A12"/>
    <w:rsid w:val="008A3CE4"/>
    <w:rsid w:val="008C3D1B"/>
    <w:rsid w:val="008D328E"/>
    <w:rsid w:val="008E70C0"/>
    <w:rsid w:val="00923A81"/>
    <w:rsid w:val="0097558F"/>
    <w:rsid w:val="009953FD"/>
    <w:rsid w:val="00996550"/>
    <w:rsid w:val="009B1653"/>
    <w:rsid w:val="00A32FB7"/>
    <w:rsid w:val="00A34D90"/>
    <w:rsid w:val="00A57B19"/>
    <w:rsid w:val="00A93FD4"/>
    <w:rsid w:val="00AA048D"/>
    <w:rsid w:val="00AA2CA5"/>
    <w:rsid w:val="00AA609F"/>
    <w:rsid w:val="00AC0023"/>
    <w:rsid w:val="00AD482F"/>
    <w:rsid w:val="00AF32FB"/>
    <w:rsid w:val="00B302D3"/>
    <w:rsid w:val="00B35445"/>
    <w:rsid w:val="00B37A64"/>
    <w:rsid w:val="00B55E9D"/>
    <w:rsid w:val="00B76EED"/>
    <w:rsid w:val="00BB4D34"/>
    <w:rsid w:val="00BD0762"/>
    <w:rsid w:val="00BE5D25"/>
    <w:rsid w:val="00C04DFF"/>
    <w:rsid w:val="00C1264F"/>
    <w:rsid w:val="00C55719"/>
    <w:rsid w:val="00C60AC1"/>
    <w:rsid w:val="00C70724"/>
    <w:rsid w:val="00C77192"/>
    <w:rsid w:val="00CA044D"/>
    <w:rsid w:val="00CA0D38"/>
    <w:rsid w:val="00CB1C17"/>
    <w:rsid w:val="00CC2B27"/>
    <w:rsid w:val="00CC6C6A"/>
    <w:rsid w:val="00CC74C4"/>
    <w:rsid w:val="00D1256E"/>
    <w:rsid w:val="00D33C6C"/>
    <w:rsid w:val="00D36958"/>
    <w:rsid w:val="00D61517"/>
    <w:rsid w:val="00D8015E"/>
    <w:rsid w:val="00DD0BBA"/>
    <w:rsid w:val="00DF135B"/>
    <w:rsid w:val="00E16C03"/>
    <w:rsid w:val="00E21098"/>
    <w:rsid w:val="00E267A4"/>
    <w:rsid w:val="00E31428"/>
    <w:rsid w:val="00E452DE"/>
    <w:rsid w:val="00EA57F8"/>
    <w:rsid w:val="00F13FD6"/>
    <w:rsid w:val="00F1504A"/>
    <w:rsid w:val="00F263CA"/>
    <w:rsid w:val="00F705B3"/>
    <w:rsid w:val="00FC602C"/>
    <w:rsid w:val="00FE0376"/>
    <w:rsid w:val="00FE50B2"/>
    <w:rsid w:val="00FE7462"/>
    <w:rsid w:val="00FF2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54"/>
    <w:pPr>
      <w:suppressAutoHyphens/>
      <w:jc w:val="both"/>
    </w:pPr>
    <w:rPr>
      <w:sz w:val="24"/>
      <w:lang w:eastAsia="ar-SA"/>
    </w:rPr>
  </w:style>
  <w:style w:type="paragraph" w:styleId="1">
    <w:name w:val="heading 1"/>
    <w:basedOn w:val="a"/>
    <w:next w:val="a"/>
    <w:link w:val="10"/>
    <w:qFormat/>
    <w:rsid w:val="000211EF"/>
    <w:pPr>
      <w:keepNext/>
      <w:suppressAutoHyphens w:val="0"/>
      <w:jc w:val="left"/>
      <w:outlineLvl w:val="0"/>
    </w:pPr>
    <w:rPr>
      <w:b/>
      <w:bCs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D328E"/>
    <w:pPr>
      <w:keepNext/>
      <w:numPr>
        <w:ilvl w:val="1"/>
        <w:numId w:val="1"/>
      </w:numPr>
      <w:suppressAutoHyphens w:val="0"/>
      <w:spacing w:before="360" w:after="360"/>
      <w:ind w:right="533"/>
      <w:jc w:val="center"/>
      <w:outlineLvl w:val="1"/>
    </w:pPr>
    <w:rPr>
      <w:b/>
      <w:bCs/>
      <w:sz w:val="22"/>
      <w:szCs w:val="28"/>
    </w:rPr>
  </w:style>
  <w:style w:type="paragraph" w:styleId="3">
    <w:name w:val="heading 3"/>
    <w:basedOn w:val="a"/>
    <w:next w:val="a"/>
    <w:link w:val="30"/>
    <w:qFormat/>
    <w:rsid w:val="008D328E"/>
    <w:pPr>
      <w:keepNext/>
      <w:numPr>
        <w:ilvl w:val="2"/>
        <w:numId w:val="1"/>
      </w:numPr>
      <w:tabs>
        <w:tab w:val="left" w:pos="2340"/>
      </w:tabs>
      <w:suppressAutoHyphens w:val="0"/>
      <w:spacing w:before="240" w:after="120"/>
      <w:ind w:left="900"/>
      <w:jc w:val="left"/>
      <w:outlineLvl w:val="2"/>
    </w:pPr>
    <w:rPr>
      <w:b/>
      <w:bCs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E0E54"/>
  </w:style>
  <w:style w:type="character" w:customStyle="1" w:styleId="WW-Absatz-Standardschriftart">
    <w:name w:val="WW-Absatz-Standardschriftart"/>
    <w:rsid w:val="002E0E54"/>
  </w:style>
  <w:style w:type="character" w:customStyle="1" w:styleId="WW-Absatz-Standardschriftart1">
    <w:name w:val="WW-Absatz-Standardschriftart1"/>
    <w:rsid w:val="002E0E54"/>
  </w:style>
  <w:style w:type="character" w:customStyle="1" w:styleId="WW-Absatz-Standardschriftart11">
    <w:name w:val="WW-Absatz-Standardschriftart11"/>
    <w:rsid w:val="002E0E54"/>
  </w:style>
  <w:style w:type="character" w:customStyle="1" w:styleId="WW-Absatz-Standardschriftart111">
    <w:name w:val="WW-Absatz-Standardschriftart111"/>
    <w:rsid w:val="002E0E54"/>
  </w:style>
  <w:style w:type="paragraph" w:customStyle="1" w:styleId="a3">
    <w:name w:val="Заголовок"/>
    <w:basedOn w:val="a"/>
    <w:next w:val="a4"/>
    <w:rsid w:val="002E0E5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2E0E54"/>
    <w:pPr>
      <w:spacing w:after="120"/>
    </w:pPr>
  </w:style>
  <w:style w:type="paragraph" w:styleId="a5">
    <w:name w:val="List"/>
    <w:basedOn w:val="a4"/>
    <w:semiHidden/>
    <w:rsid w:val="002E0E54"/>
    <w:rPr>
      <w:rFonts w:ascii="Arial" w:hAnsi="Arial" w:cs="Tahoma"/>
    </w:rPr>
  </w:style>
  <w:style w:type="paragraph" w:styleId="a6">
    <w:name w:val="Title"/>
    <w:basedOn w:val="a"/>
    <w:qFormat/>
    <w:rsid w:val="002E0E5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7">
    <w:name w:val="index heading"/>
    <w:basedOn w:val="a"/>
    <w:semiHidden/>
    <w:rsid w:val="002E0E54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next w:val="a"/>
    <w:rsid w:val="002E0E54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a8">
    <w:name w:val="Содержимое таблицы"/>
    <w:basedOn w:val="a"/>
    <w:rsid w:val="002E0E54"/>
    <w:pPr>
      <w:suppressLineNumbers/>
    </w:pPr>
  </w:style>
  <w:style w:type="paragraph" w:customStyle="1" w:styleId="a9">
    <w:name w:val="Заголовок таблицы"/>
    <w:basedOn w:val="a8"/>
    <w:rsid w:val="002E0E54"/>
    <w:pPr>
      <w:jc w:val="center"/>
    </w:pPr>
    <w:rPr>
      <w:b/>
      <w:bCs/>
      <w:i/>
      <w:iCs/>
    </w:rPr>
  </w:style>
  <w:style w:type="character" w:customStyle="1" w:styleId="20">
    <w:name w:val="Заголовок 2 Знак"/>
    <w:link w:val="2"/>
    <w:rsid w:val="008D328E"/>
    <w:rPr>
      <w:b/>
      <w:bCs/>
      <w:sz w:val="22"/>
      <w:szCs w:val="28"/>
      <w:lang w:eastAsia="ar-SA"/>
    </w:rPr>
  </w:style>
  <w:style w:type="character" w:customStyle="1" w:styleId="30">
    <w:name w:val="Заголовок 3 Знак"/>
    <w:link w:val="3"/>
    <w:rsid w:val="008D328E"/>
    <w:rPr>
      <w:b/>
      <w:bCs/>
      <w:szCs w:val="26"/>
      <w:lang w:eastAsia="ar-SA"/>
    </w:rPr>
  </w:style>
  <w:style w:type="paragraph" w:customStyle="1" w:styleId="aa">
    <w:name w:val="ОСНОВНОЙ !!!"/>
    <w:basedOn w:val="a4"/>
    <w:link w:val="11"/>
    <w:rsid w:val="008D328E"/>
    <w:pPr>
      <w:suppressAutoHyphens w:val="0"/>
      <w:spacing w:before="120" w:after="0"/>
      <w:ind w:firstLine="900"/>
    </w:pPr>
    <w:rPr>
      <w:rFonts w:ascii="Arial" w:hAnsi="Arial"/>
      <w:color w:val="660066"/>
      <w:sz w:val="26"/>
      <w:szCs w:val="24"/>
    </w:rPr>
  </w:style>
  <w:style w:type="paragraph" w:customStyle="1" w:styleId="312">
    <w:name w:val="Стиль Заголовок 3 + 12 пт"/>
    <w:basedOn w:val="3"/>
    <w:rsid w:val="008D328E"/>
    <w:pPr>
      <w:ind w:left="0"/>
    </w:pPr>
    <w:rPr>
      <w:sz w:val="24"/>
    </w:rPr>
  </w:style>
  <w:style w:type="character" w:customStyle="1" w:styleId="11">
    <w:name w:val="ОСНОВНОЙ !!! Знак1"/>
    <w:link w:val="aa"/>
    <w:rsid w:val="008D328E"/>
    <w:rPr>
      <w:rFonts w:ascii="Arial" w:hAnsi="Arial"/>
      <w:color w:val="660066"/>
      <w:sz w:val="26"/>
      <w:szCs w:val="24"/>
      <w:lang w:eastAsia="ar-SA"/>
    </w:rPr>
  </w:style>
  <w:style w:type="paragraph" w:customStyle="1" w:styleId="12">
    <w:name w:val="Обычный1"/>
    <w:rsid w:val="008D328E"/>
    <w:pPr>
      <w:widowControl w:val="0"/>
      <w:suppressAutoHyphens/>
    </w:pPr>
    <w:rPr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02515C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02515C"/>
    <w:rPr>
      <w:sz w:val="24"/>
      <w:lang w:eastAsia="ar-SA"/>
    </w:rPr>
  </w:style>
  <w:style w:type="paragraph" w:styleId="31">
    <w:name w:val="Body Text 3"/>
    <w:basedOn w:val="a"/>
    <w:link w:val="32"/>
    <w:uiPriority w:val="99"/>
    <w:unhideWhenUsed/>
    <w:rsid w:val="0003158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31582"/>
    <w:rPr>
      <w:sz w:val="16"/>
      <w:szCs w:val="16"/>
      <w:lang w:eastAsia="ar-SA"/>
    </w:rPr>
  </w:style>
  <w:style w:type="paragraph" w:styleId="ad">
    <w:name w:val="header"/>
    <w:basedOn w:val="a"/>
    <w:link w:val="ae"/>
    <w:rsid w:val="00031582"/>
    <w:pPr>
      <w:tabs>
        <w:tab w:val="center" w:pos="4153"/>
        <w:tab w:val="right" w:pos="8306"/>
      </w:tabs>
      <w:spacing w:line="348" w:lineRule="auto"/>
      <w:ind w:firstLine="709"/>
    </w:pPr>
    <w:rPr>
      <w:sz w:val="28"/>
      <w:lang w:eastAsia="ru-RU"/>
    </w:rPr>
  </w:style>
  <w:style w:type="character" w:customStyle="1" w:styleId="ae">
    <w:name w:val="Верхний колонтитул Знак"/>
    <w:link w:val="ad"/>
    <w:rsid w:val="00031582"/>
    <w:rPr>
      <w:sz w:val="28"/>
    </w:rPr>
  </w:style>
  <w:style w:type="paragraph" w:styleId="af">
    <w:name w:val="Block Text"/>
    <w:basedOn w:val="a"/>
    <w:rsid w:val="00031582"/>
    <w:pPr>
      <w:suppressAutoHyphens w:val="0"/>
      <w:ind w:left="-567" w:right="-1050" w:firstLine="709"/>
    </w:pPr>
    <w:rPr>
      <w:sz w:val="28"/>
      <w:lang w:eastAsia="ru-RU"/>
    </w:rPr>
  </w:style>
  <w:style w:type="paragraph" w:customStyle="1" w:styleId="21">
    <w:name w:val="Основной текст с отступом 21"/>
    <w:basedOn w:val="a"/>
    <w:rsid w:val="00031582"/>
    <w:pPr>
      <w:ind w:right="38" w:firstLine="708"/>
    </w:pPr>
    <w:rPr>
      <w:bCs/>
      <w:sz w:val="28"/>
    </w:rPr>
  </w:style>
  <w:style w:type="character" w:customStyle="1" w:styleId="10">
    <w:name w:val="Заголовок 1 Знак"/>
    <w:link w:val="1"/>
    <w:rsid w:val="000211EF"/>
    <w:rPr>
      <w:b/>
      <w:bCs/>
      <w:sz w:val="24"/>
      <w:szCs w:val="24"/>
    </w:rPr>
  </w:style>
  <w:style w:type="paragraph" w:customStyle="1" w:styleId="Iacaaieacaeiia">
    <w:name w:val="Iacaaiea caeiia"/>
    <w:basedOn w:val="a"/>
    <w:next w:val="Oaenoaieoiaioa"/>
    <w:rsid w:val="000211EF"/>
    <w:pPr>
      <w:overflowPunct w:val="0"/>
      <w:autoSpaceDE w:val="0"/>
      <w:autoSpaceDN w:val="0"/>
      <w:adjustRightInd w:val="0"/>
      <w:spacing w:after="480"/>
      <w:jc w:val="center"/>
    </w:pPr>
    <w:rPr>
      <w:b/>
      <w:sz w:val="36"/>
      <w:lang w:eastAsia="ru-RU"/>
    </w:rPr>
  </w:style>
  <w:style w:type="paragraph" w:customStyle="1" w:styleId="Oaenoaieoiaioa">
    <w:name w:val="Oaeno aieoiaioa"/>
    <w:basedOn w:val="a"/>
    <w:rsid w:val="000211EF"/>
    <w:pPr>
      <w:suppressAutoHyphens w:val="0"/>
      <w:overflowPunct w:val="0"/>
      <w:autoSpaceDE w:val="0"/>
      <w:autoSpaceDN w:val="0"/>
      <w:adjustRightInd w:val="0"/>
      <w:ind w:firstLine="720"/>
    </w:pPr>
    <w:rPr>
      <w:sz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211EF"/>
    <w:pPr>
      <w:suppressAutoHyphens w:val="0"/>
      <w:jc w:val="left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0211EF"/>
    <w:rPr>
      <w:rFonts w:ascii="Tahoma" w:hAnsi="Tahoma"/>
      <w:sz w:val="16"/>
      <w:szCs w:val="16"/>
    </w:rPr>
  </w:style>
  <w:style w:type="paragraph" w:styleId="af2">
    <w:name w:val="No Spacing"/>
    <w:uiPriority w:val="1"/>
    <w:qFormat/>
    <w:rsid w:val="000211EF"/>
    <w:rPr>
      <w:sz w:val="24"/>
      <w:szCs w:val="24"/>
    </w:rPr>
  </w:style>
  <w:style w:type="character" w:customStyle="1" w:styleId="Q">
    <w:name w:val="Q"/>
    <w:rsid w:val="000F3DFB"/>
  </w:style>
  <w:style w:type="paragraph" w:customStyle="1" w:styleId="Standard">
    <w:name w:val="Standard"/>
    <w:rsid w:val="000F3DFB"/>
    <w:pPr>
      <w:widowControl w:val="0"/>
      <w:suppressAutoHyphens/>
      <w:textAlignment w:val="baseline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0F3DFB"/>
    <w:pPr>
      <w:suppressLineNumbers/>
    </w:pPr>
  </w:style>
  <w:style w:type="paragraph" w:customStyle="1" w:styleId="13">
    <w:name w:val="Название1"/>
    <w:basedOn w:val="a"/>
    <w:rsid w:val="002130D2"/>
    <w:pPr>
      <w:suppressLineNumbers/>
      <w:spacing w:before="120" w:after="120"/>
      <w:jc w:val="left"/>
    </w:pPr>
    <w:rPr>
      <w:rFonts w:ascii="Arial" w:hAnsi="Arial" w:cs="Tahoma"/>
      <w:i/>
      <w:iCs/>
      <w:szCs w:val="24"/>
    </w:rPr>
  </w:style>
  <w:style w:type="paragraph" w:customStyle="1" w:styleId="ConsPlusDocList">
    <w:name w:val="ConsPlusDocList"/>
    <w:next w:val="a"/>
    <w:rsid w:val="002130D2"/>
    <w:pPr>
      <w:widowControl w:val="0"/>
      <w:suppressAutoHyphens/>
      <w:autoSpaceDE w:val="0"/>
    </w:pPr>
    <w:rPr>
      <w:rFonts w:ascii="Arial" w:eastAsia="Arial" w:hAnsi="Arial"/>
    </w:rPr>
  </w:style>
  <w:style w:type="character" w:styleId="af3">
    <w:name w:val="Hyperlink"/>
    <w:semiHidden/>
    <w:rsid w:val="002130D2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0E91C-849F-4E32-AF94-7BE5923D8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Вступительное слово к публичным</vt:lpstr>
    </vt:vector>
  </TitlesOfParts>
  <Company>Анастасия</Company>
  <LinksUpToDate>false</LinksUpToDate>
  <CharactersWithSpaces>10268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Вступительное слово к публичным</dc:title>
  <dc:creator>54321</dc:creator>
  <cp:lastModifiedBy>пользователь1</cp:lastModifiedBy>
  <cp:revision>3</cp:revision>
  <cp:lastPrinted>2016-04-25T08:23:00Z</cp:lastPrinted>
  <dcterms:created xsi:type="dcterms:W3CDTF">2016-05-04T08:39:00Z</dcterms:created>
  <dcterms:modified xsi:type="dcterms:W3CDTF">2016-05-04T08:42:00Z</dcterms:modified>
</cp:coreProperties>
</file>