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D" w:rsidRPr="00995608" w:rsidRDefault="004D4C3D" w:rsidP="00995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О проведении работы по исключению коррупционных составляющих при реализации мероприятий, направленных на развитие инвестиционной деятельности </w:t>
      </w:r>
      <w:r w:rsidR="00F00E30" w:rsidRPr="009956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00E30" w:rsidRPr="0099560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00E30" w:rsidRPr="00995608">
        <w:rPr>
          <w:rFonts w:ascii="Times New Roman" w:hAnsi="Times New Roman" w:cs="Times New Roman"/>
          <w:sz w:val="28"/>
          <w:szCs w:val="28"/>
        </w:rPr>
        <w:t xml:space="preserve"> МР и повышение инвестиционной привлекательности </w:t>
      </w:r>
      <w:proofErr w:type="spellStart"/>
      <w:r w:rsidR="00F00E30" w:rsidRPr="00995608">
        <w:rPr>
          <w:rFonts w:ascii="Times New Roman" w:hAnsi="Times New Roman" w:cs="Times New Roman"/>
          <w:sz w:val="28"/>
          <w:szCs w:val="28"/>
        </w:rPr>
        <w:t>Вольско</w:t>
      </w:r>
      <w:r w:rsidR="00E12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E30" w:rsidRPr="00995608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D4C3D" w:rsidRPr="00995608" w:rsidRDefault="004D4C3D" w:rsidP="00E1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3D" w:rsidRPr="00E12605" w:rsidRDefault="004D4C3D" w:rsidP="00E1260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605">
        <w:rPr>
          <w:rFonts w:ascii="Times New Roman" w:hAnsi="Times New Roman" w:cs="Times New Roman"/>
          <w:sz w:val="28"/>
          <w:szCs w:val="28"/>
        </w:rPr>
        <w:t xml:space="preserve">В целях поддержания устойчивости, повышения темпов и качества экономического роста, путем увеличения притока инвестиций  и обеспечения благоприятного инвестиционного климата, Комитетом по инвестиционной деятельности и промышленности разработан муниципальный инвестиционный  Стандарт деятельности органов местного самоуправления </w:t>
      </w:r>
      <w:proofErr w:type="spellStart"/>
      <w:r w:rsidRPr="00E1260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12605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  благоприятного инвестиционного климата </w:t>
      </w:r>
      <w:proofErr w:type="gramStart"/>
      <w:r w:rsidRPr="00E12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605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E12605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– Стандарт).</w:t>
      </w:r>
    </w:p>
    <w:p w:rsidR="004D4C3D" w:rsidRPr="00995608" w:rsidRDefault="004D4C3D" w:rsidP="00995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Стандарт разработан в соответствии методическими рекомендациями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  Саратовской области.</w:t>
      </w:r>
    </w:p>
    <w:p w:rsidR="004D4C3D" w:rsidRPr="00995608" w:rsidRDefault="004D4C3D" w:rsidP="00995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608">
        <w:rPr>
          <w:rFonts w:ascii="Times New Roman" w:hAnsi="Times New Roman" w:cs="Times New Roman"/>
          <w:bCs/>
          <w:sz w:val="28"/>
          <w:szCs w:val="28"/>
        </w:rPr>
        <w:t xml:space="preserve">Стандарт представляет собой совокупность основных направлений деятельности администрации </w:t>
      </w:r>
      <w:proofErr w:type="spellStart"/>
      <w:r w:rsidRPr="00995608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9956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повышению инвестиционной привлекательности муниципального района  для инвесторов, а также создания комфортных условий для развития бизнеса.</w:t>
      </w:r>
    </w:p>
    <w:p w:rsidR="004D4C3D" w:rsidRPr="00995608" w:rsidRDefault="004D4C3D" w:rsidP="0099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608">
        <w:rPr>
          <w:rFonts w:ascii="Times New Roman" w:hAnsi="Times New Roman" w:cs="Times New Roman"/>
          <w:bCs/>
          <w:sz w:val="28"/>
          <w:szCs w:val="28"/>
        </w:rPr>
        <w:t>Внедрение данного Стандарта позволило сформировать систему поддержки инвесторов и развития предпринимательства на муниципальном уровне</w:t>
      </w:r>
      <w:r w:rsidRPr="00995608">
        <w:rPr>
          <w:rFonts w:ascii="Times New Roman" w:hAnsi="Times New Roman" w:cs="Times New Roman"/>
          <w:b/>
          <w:bCs/>
          <w:sz w:val="28"/>
          <w:szCs w:val="28"/>
        </w:rPr>
        <w:t>, а также регламентировать порядок взаимодействия органов местного самоуправления, органов государственной власти Саратовской области и инвесторов в вопросе привлечения инвестиций.</w:t>
      </w:r>
    </w:p>
    <w:p w:rsidR="004D4C3D" w:rsidRPr="00995608" w:rsidRDefault="004D4C3D" w:rsidP="00995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Стандарт сфокусирован на следующих направлениях деятельности органов местного самоуправления: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Формирование системы управления деятельностью по улучшению инвестиционного климата на муниципальном уровне;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Разработка нормативно-правовой базы для осуществления инвестиционной деятельности;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Оптимизация административных процедур;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Формирование конкурентной среды;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Создание и развитие инфраструктуры для осуществления инвестиционной деятельности;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Повышение информационной открытости;</w:t>
      </w:r>
    </w:p>
    <w:p w:rsidR="004D4C3D" w:rsidRPr="00995608" w:rsidRDefault="004D4C3D" w:rsidP="00995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995608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Формирование комфортной среды проживания.</w:t>
      </w:r>
    </w:p>
    <w:p w:rsidR="004D4C3D" w:rsidRPr="00995608" w:rsidRDefault="004D4C3D" w:rsidP="0099560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p w:rsidR="00E12605" w:rsidRDefault="0088319D" w:rsidP="009956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DA" w:rsidRDefault="004471B6" w:rsidP="00E1260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605">
        <w:rPr>
          <w:rFonts w:ascii="Times New Roman" w:hAnsi="Times New Roman" w:cs="Times New Roman"/>
          <w:sz w:val="28"/>
          <w:szCs w:val="28"/>
        </w:rPr>
        <w:t xml:space="preserve">Один из самых эффективных способов противодействия коррупции </w:t>
      </w:r>
      <w:r w:rsidR="00A475B3" w:rsidRPr="00E126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2605">
        <w:rPr>
          <w:rFonts w:ascii="Times New Roman" w:hAnsi="Times New Roman" w:cs="Times New Roman"/>
          <w:sz w:val="28"/>
          <w:szCs w:val="28"/>
        </w:rPr>
        <w:t xml:space="preserve">– </w:t>
      </w:r>
      <w:r w:rsidR="00996854" w:rsidRPr="00E1260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12605">
        <w:rPr>
          <w:rFonts w:ascii="Times New Roman" w:hAnsi="Times New Roman" w:cs="Times New Roman"/>
          <w:sz w:val="28"/>
          <w:szCs w:val="28"/>
        </w:rPr>
        <w:t>обеспечение максимальной прозрачности деятельности комитета. В этом направлен</w:t>
      </w:r>
      <w:r w:rsidR="005F0CDA" w:rsidRPr="00E12605">
        <w:rPr>
          <w:rFonts w:ascii="Times New Roman" w:hAnsi="Times New Roman" w:cs="Times New Roman"/>
          <w:sz w:val="28"/>
          <w:szCs w:val="28"/>
        </w:rPr>
        <w:t>ии у нас проведено много работы:</w:t>
      </w:r>
      <w:r w:rsidRPr="00E1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05" w:rsidRPr="00E12605" w:rsidRDefault="00E12605" w:rsidP="00E126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4471B6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Создан сайт «Инвестору»</w:t>
      </w:r>
      <w:r w:rsidR="005F0CDA"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Pr="00995608">
        <w:rPr>
          <w:rFonts w:ascii="Times New Roman" w:hAnsi="Times New Roman" w:cs="Times New Roman"/>
          <w:sz w:val="28"/>
          <w:szCs w:val="28"/>
        </w:rPr>
        <w:t xml:space="preserve">где размещается максимум информации </w:t>
      </w:r>
      <w:r w:rsidR="005F0CDA" w:rsidRPr="009956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5608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996854" w:rsidRPr="00995608">
        <w:rPr>
          <w:rFonts w:ascii="Times New Roman" w:hAnsi="Times New Roman" w:cs="Times New Roman"/>
          <w:sz w:val="28"/>
          <w:szCs w:val="28"/>
        </w:rPr>
        <w:t>К</w:t>
      </w:r>
      <w:r w:rsidRPr="00995608">
        <w:rPr>
          <w:rFonts w:ascii="Times New Roman" w:hAnsi="Times New Roman" w:cs="Times New Roman"/>
          <w:sz w:val="28"/>
          <w:szCs w:val="28"/>
        </w:rPr>
        <w:t>о</w:t>
      </w:r>
      <w:r w:rsidR="005F0CDA" w:rsidRPr="00995608">
        <w:rPr>
          <w:rFonts w:ascii="Times New Roman" w:hAnsi="Times New Roman" w:cs="Times New Roman"/>
          <w:sz w:val="28"/>
          <w:szCs w:val="28"/>
        </w:rPr>
        <w:t>митета;</w:t>
      </w:r>
    </w:p>
    <w:p w:rsidR="0047052F" w:rsidRPr="00995608" w:rsidRDefault="005F0CDA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В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1B6" w:rsidRPr="00995608">
        <w:rPr>
          <w:rFonts w:ascii="Times New Roman" w:hAnsi="Times New Roman" w:cs="Times New Roman"/>
          <w:sz w:val="28"/>
          <w:szCs w:val="28"/>
        </w:rPr>
        <w:t>онлайн</w:t>
      </w:r>
      <w:r w:rsidR="00996854" w:rsidRPr="00995608">
        <w:rPr>
          <w:rFonts w:ascii="Times New Roman" w:hAnsi="Times New Roman" w:cs="Times New Roman"/>
          <w:sz w:val="28"/>
          <w:szCs w:val="28"/>
        </w:rPr>
        <w:t>-</w:t>
      </w:r>
      <w:r w:rsidR="004471B6" w:rsidRPr="00995608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добровольное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и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опрос предпринимателей </w:t>
      </w:r>
      <w:r w:rsidR="00996854" w:rsidRPr="00995608">
        <w:rPr>
          <w:rFonts w:ascii="Times New Roman" w:hAnsi="Times New Roman" w:cs="Times New Roman"/>
          <w:sz w:val="28"/>
          <w:szCs w:val="28"/>
        </w:rPr>
        <w:t>по вопросам взаимодействия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с органами местного </w:t>
      </w:r>
      <w:r w:rsidR="004471B6" w:rsidRPr="0099560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с указанием любых возникших проблем </w:t>
      </w:r>
      <w:proofErr w:type="gramStart"/>
      <w:r w:rsidR="004471B6" w:rsidRPr="009956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1B6" w:rsidRPr="0099560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оперативного решения.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>Кроме того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все вопросы взаимодействия с властью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и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54" w:rsidRPr="00995608">
        <w:rPr>
          <w:rFonts w:ascii="Times New Roman" w:hAnsi="Times New Roman" w:cs="Times New Roman"/>
          <w:sz w:val="28"/>
          <w:szCs w:val="28"/>
        </w:rPr>
        <w:t>анти</w:t>
      </w:r>
      <w:r w:rsidR="004471B6" w:rsidRPr="00995608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отражаются на «Горячей линии» на сайте администрации района. В </w:t>
      </w:r>
      <w:r w:rsidR="00996854" w:rsidRPr="00995608">
        <w:rPr>
          <w:rFonts w:ascii="Times New Roman" w:hAnsi="Times New Roman" w:cs="Times New Roman"/>
          <w:sz w:val="28"/>
          <w:szCs w:val="28"/>
        </w:rPr>
        <w:t>К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8375FE" w:rsidRPr="00995608">
        <w:rPr>
          <w:rFonts w:ascii="Times New Roman" w:hAnsi="Times New Roman" w:cs="Times New Roman"/>
          <w:sz w:val="28"/>
          <w:szCs w:val="28"/>
        </w:rPr>
        <w:t>внедрена система электронного документооборота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8375FE" w:rsidRPr="00995608">
        <w:rPr>
          <w:rFonts w:ascii="Times New Roman" w:hAnsi="Times New Roman" w:cs="Times New Roman"/>
          <w:sz w:val="28"/>
          <w:szCs w:val="28"/>
        </w:rPr>
        <w:t xml:space="preserve">и  делопроизводства,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ч</w:t>
      </w:r>
      <w:r w:rsidR="008375FE" w:rsidRPr="00995608">
        <w:rPr>
          <w:rFonts w:ascii="Times New Roman" w:hAnsi="Times New Roman" w:cs="Times New Roman"/>
          <w:sz w:val="28"/>
          <w:szCs w:val="28"/>
        </w:rPr>
        <w:t>то также исключает возможность  про</w:t>
      </w:r>
      <w:r w:rsidR="00A475B3" w:rsidRPr="00995608">
        <w:rPr>
          <w:rFonts w:ascii="Times New Roman" w:hAnsi="Times New Roman" w:cs="Times New Roman"/>
          <w:sz w:val="28"/>
          <w:szCs w:val="28"/>
        </w:rPr>
        <w:t>я</w:t>
      </w:r>
      <w:r w:rsidR="008375FE" w:rsidRPr="00995608">
        <w:rPr>
          <w:rFonts w:ascii="Times New Roman" w:hAnsi="Times New Roman" w:cs="Times New Roman"/>
          <w:sz w:val="28"/>
          <w:szCs w:val="28"/>
        </w:rPr>
        <w:t xml:space="preserve">вления коррупционных составляющих в </w:t>
      </w:r>
      <w:r w:rsidR="00996854" w:rsidRPr="00995608">
        <w:rPr>
          <w:rFonts w:ascii="Times New Roman" w:hAnsi="Times New Roman" w:cs="Times New Roman"/>
          <w:sz w:val="28"/>
          <w:szCs w:val="28"/>
        </w:rPr>
        <w:t>работе с предприятиями, организациями, предпринимателями и потенциальным</w:t>
      </w:r>
      <w:r w:rsidR="00E12605">
        <w:rPr>
          <w:rFonts w:ascii="Times New Roman" w:hAnsi="Times New Roman" w:cs="Times New Roman"/>
          <w:sz w:val="28"/>
          <w:szCs w:val="28"/>
        </w:rPr>
        <w:t>и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инвесторами.</w:t>
      </w:r>
    </w:p>
    <w:p w:rsidR="008375FE" w:rsidRPr="00995608" w:rsidRDefault="008375FE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Приглашаются предприниматели всех форм собственности 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5608">
        <w:rPr>
          <w:rFonts w:ascii="Times New Roman" w:hAnsi="Times New Roman" w:cs="Times New Roman"/>
          <w:sz w:val="28"/>
          <w:szCs w:val="28"/>
        </w:rPr>
        <w:t>к сотрудничеству в вопросах подбора инвестиционн</w:t>
      </w:r>
      <w:r w:rsidR="00996854" w:rsidRPr="00995608">
        <w:rPr>
          <w:rFonts w:ascii="Times New Roman" w:hAnsi="Times New Roman" w:cs="Times New Roman"/>
          <w:sz w:val="28"/>
          <w:szCs w:val="28"/>
        </w:rPr>
        <w:t>ых</w:t>
      </w:r>
      <w:r w:rsidRPr="0099560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96854" w:rsidRPr="00995608">
        <w:rPr>
          <w:rFonts w:ascii="Times New Roman" w:hAnsi="Times New Roman" w:cs="Times New Roman"/>
          <w:sz w:val="28"/>
          <w:szCs w:val="28"/>
        </w:rPr>
        <w:t>о</w:t>
      </w:r>
      <w:r w:rsidRPr="00995608">
        <w:rPr>
          <w:rFonts w:ascii="Times New Roman" w:hAnsi="Times New Roman" w:cs="Times New Roman"/>
          <w:sz w:val="28"/>
          <w:szCs w:val="28"/>
        </w:rPr>
        <w:t xml:space="preserve">к для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995608">
        <w:rPr>
          <w:rFonts w:ascii="Times New Roman" w:hAnsi="Times New Roman" w:cs="Times New Roman"/>
          <w:sz w:val="28"/>
          <w:szCs w:val="28"/>
        </w:rPr>
        <w:t xml:space="preserve">бизнеса, а так же предоставляется возможность </w:t>
      </w:r>
      <w:r w:rsidR="00996854" w:rsidRPr="00995608">
        <w:rPr>
          <w:rFonts w:ascii="Times New Roman" w:hAnsi="Times New Roman" w:cs="Times New Roman"/>
          <w:sz w:val="28"/>
          <w:szCs w:val="28"/>
        </w:rPr>
        <w:t>использовать</w:t>
      </w:r>
      <w:r w:rsidRPr="00995608">
        <w:rPr>
          <w:rFonts w:ascii="Times New Roman" w:hAnsi="Times New Roman" w:cs="Times New Roman"/>
          <w:sz w:val="28"/>
          <w:szCs w:val="28"/>
        </w:rPr>
        <w:t xml:space="preserve"> имеющиеся производственные площади напрямую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заинтересованным инвесторам</w:t>
      </w:r>
      <w:r w:rsidR="005F0CDA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995608">
        <w:rPr>
          <w:rFonts w:ascii="Times New Roman" w:hAnsi="Times New Roman" w:cs="Times New Roman"/>
          <w:sz w:val="28"/>
          <w:szCs w:val="28"/>
        </w:rPr>
        <w:t xml:space="preserve">сайт </w:t>
      </w:r>
      <w:r w:rsidR="00996854" w:rsidRPr="00995608">
        <w:rPr>
          <w:rFonts w:ascii="Times New Roman" w:hAnsi="Times New Roman" w:cs="Times New Roman"/>
          <w:sz w:val="28"/>
          <w:szCs w:val="28"/>
        </w:rPr>
        <w:t>администрации района в разделе «Инвестору»</w:t>
      </w:r>
      <w:r w:rsidRPr="00995608">
        <w:rPr>
          <w:rFonts w:ascii="Times New Roman" w:hAnsi="Times New Roman" w:cs="Times New Roman"/>
          <w:sz w:val="28"/>
          <w:szCs w:val="28"/>
        </w:rPr>
        <w:t xml:space="preserve"> (</w:t>
      </w:r>
      <w:r w:rsidRPr="00995608">
        <w:rPr>
          <w:rFonts w:ascii="Times New Roman" w:hAnsi="Times New Roman" w:cs="Times New Roman"/>
          <w:i/>
          <w:sz w:val="28"/>
          <w:szCs w:val="28"/>
        </w:rPr>
        <w:t>сведения о свободных площадях наход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я</w:t>
      </w:r>
      <w:r w:rsidRPr="00995608">
        <w:rPr>
          <w:rFonts w:ascii="Times New Roman" w:hAnsi="Times New Roman" w:cs="Times New Roman"/>
          <w:i/>
          <w:sz w:val="28"/>
          <w:szCs w:val="28"/>
        </w:rPr>
        <w:t>тся в  свободном доступе и позволяют сделать конкуренцию честн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о</w:t>
      </w:r>
      <w:r w:rsidRPr="00995608">
        <w:rPr>
          <w:rFonts w:ascii="Times New Roman" w:hAnsi="Times New Roman" w:cs="Times New Roman"/>
          <w:i/>
          <w:sz w:val="28"/>
          <w:szCs w:val="28"/>
        </w:rPr>
        <w:t>й и открыт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о</w:t>
      </w:r>
      <w:r w:rsidRPr="00995608">
        <w:rPr>
          <w:rFonts w:ascii="Times New Roman" w:hAnsi="Times New Roman" w:cs="Times New Roman"/>
          <w:i/>
          <w:sz w:val="28"/>
          <w:szCs w:val="28"/>
        </w:rPr>
        <w:t>й</w:t>
      </w:r>
      <w:r w:rsidRPr="00995608">
        <w:rPr>
          <w:rFonts w:ascii="Times New Roman" w:hAnsi="Times New Roman" w:cs="Times New Roman"/>
          <w:sz w:val="28"/>
          <w:szCs w:val="28"/>
        </w:rPr>
        <w:t>).</w:t>
      </w:r>
    </w:p>
    <w:p w:rsidR="00E14BC7" w:rsidRPr="00995608" w:rsidRDefault="008375FE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Организовано сопровождение инвестиционных проектов от нулевой стадии до полного запуска производства</w:t>
      </w:r>
      <w:r w:rsidR="005F0CDA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 целью исключения  возможной коррупционной </w:t>
      </w:r>
      <w:r w:rsidR="00E14BC7" w:rsidRPr="00995608">
        <w:rPr>
          <w:rFonts w:ascii="Times New Roman" w:hAnsi="Times New Roman" w:cs="Times New Roman"/>
          <w:sz w:val="28"/>
          <w:szCs w:val="28"/>
        </w:rPr>
        <w:t>составляющей при оформлении зем</w:t>
      </w:r>
      <w:r w:rsidRPr="00995608">
        <w:rPr>
          <w:rFonts w:ascii="Times New Roman" w:hAnsi="Times New Roman" w:cs="Times New Roman"/>
          <w:sz w:val="28"/>
          <w:szCs w:val="28"/>
        </w:rPr>
        <w:t>л</w:t>
      </w:r>
      <w:r w:rsidR="00E14BC7" w:rsidRPr="00995608">
        <w:rPr>
          <w:rFonts w:ascii="Times New Roman" w:hAnsi="Times New Roman" w:cs="Times New Roman"/>
          <w:sz w:val="28"/>
          <w:szCs w:val="28"/>
        </w:rPr>
        <w:t>и</w:t>
      </w:r>
      <w:r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="00996854" w:rsidRPr="00995608">
        <w:rPr>
          <w:rFonts w:ascii="Times New Roman" w:hAnsi="Times New Roman" w:cs="Times New Roman"/>
          <w:sz w:val="28"/>
          <w:szCs w:val="28"/>
        </w:rPr>
        <w:t>разрешительных документов</w:t>
      </w:r>
      <w:r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95608">
        <w:rPr>
          <w:rFonts w:ascii="Times New Roman" w:hAnsi="Times New Roman" w:cs="Times New Roman"/>
          <w:sz w:val="28"/>
          <w:szCs w:val="28"/>
        </w:rPr>
        <w:t>подключени</w:t>
      </w:r>
      <w:r w:rsidR="00E14BC7" w:rsidRPr="00995608">
        <w:rPr>
          <w:rFonts w:ascii="Times New Roman" w:hAnsi="Times New Roman" w:cs="Times New Roman"/>
          <w:sz w:val="28"/>
          <w:szCs w:val="28"/>
        </w:rPr>
        <w:t>и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сетей и т.д., что  в конечном итоге существенно ускоряет</w:t>
      </w:r>
      <w:r w:rsidR="00AA690B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и упрощает </w:t>
      </w:r>
      <w:r w:rsidR="00AA690B" w:rsidRPr="00995608">
        <w:rPr>
          <w:rFonts w:ascii="Times New Roman" w:hAnsi="Times New Roman" w:cs="Times New Roman"/>
          <w:sz w:val="28"/>
          <w:szCs w:val="28"/>
        </w:rPr>
        <w:t>процесс реализации инвестиционного проекта.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Совместно с Комитетом по управлению муниципальным имуществом и природными ресурсами и отделом землеустройства и градостроительной деятельности администрации </w:t>
      </w:r>
      <w:proofErr w:type="spellStart"/>
      <w:r w:rsidR="00996854" w:rsidRPr="0099560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муниципального района  разработаны и утверждены дорожные карты по выдаче разрешительной документации для инвесторов</w:t>
      </w:r>
      <w:proofErr w:type="gramStart"/>
      <w:r w:rsidR="00996854" w:rsidRPr="00995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BC7" w:rsidRPr="00995608">
        <w:rPr>
          <w:rFonts w:ascii="Times New Roman" w:hAnsi="Times New Roman" w:cs="Times New Roman"/>
          <w:sz w:val="28"/>
          <w:szCs w:val="28"/>
        </w:rPr>
        <w:t xml:space="preserve"> В результате утверждения дорожных карт выдачи разрешительной документации практически в 2 раза   уменьшились сроки  ее  выдачи (выдача разрешения на ввод объекта в эксплуатацию с 23 до 10 дней, выдача разрешения на строительство с 20 до 10 дней  и т.д.).</w:t>
      </w:r>
    </w:p>
    <w:p w:rsidR="00E14BC7" w:rsidRPr="00995608" w:rsidRDefault="00E14BC7" w:rsidP="00995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Снижен коэффициент, применяемый для расчета арендной платы за землю для предприятий-инвесторов с 11,8% до 1%. (решение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муниципального Собрания от 13.03.2014г.).</w:t>
      </w:r>
    </w:p>
    <w:p w:rsidR="00E14BC7" w:rsidRPr="00995608" w:rsidRDefault="00E14BC7" w:rsidP="00995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Освобождены от земельного налога предприятия-инвесторы на территории МО г. Вольск (решение Совета МО г</w:t>
      </w:r>
      <w:proofErr w:type="gramStart"/>
      <w:r w:rsidRPr="009956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5608">
        <w:rPr>
          <w:rFonts w:ascii="Times New Roman" w:hAnsi="Times New Roman" w:cs="Times New Roman"/>
          <w:sz w:val="28"/>
          <w:szCs w:val="28"/>
        </w:rPr>
        <w:t>ольск от 30.10.2014г.)</w:t>
      </w:r>
      <w:r w:rsidR="00AA690B" w:rsidRPr="009956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90B" w:rsidRPr="00995608" w:rsidRDefault="00AA690B" w:rsidP="00995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Предусмотрены совместные действия в составе структуры администрации с федеральными и региональными структурами. </w:t>
      </w:r>
      <w:r w:rsidR="00995608" w:rsidRPr="00995608">
        <w:rPr>
          <w:rFonts w:ascii="Times New Roman" w:hAnsi="Times New Roman" w:cs="Times New Roman"/>
          <w:sz w:val="28"/>
          <w:szCs w:val="28"/>
        </w:rPr>
        <w:t>В рамках заключенного Соглашения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введены дополнительные меры взаимодействия с органами прокуратуры по контролю документооборота</w:t>
      </w:r>
      <w:r w:rsidR="00995608" w:rsidRPr="00995608">
        <w:rPr>
          <w:rFonts w:ascii="Times New Roman" w:hAnsi="Times New Roman" w:cs="Times New Roman"/>
          <w:sz w:val="28"/>
          <w:szCs w:val="28"/>
        </w:rPr>
        <w:t>.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0B" w:rsidRPr="00995608" w:rsidRDefault="00AA690B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319D" w:rsidRPr="00995608">
        <w:rPr>
          <w:rFonts w:ascii="Times New Roman" w:hAnsi="Times New Roman" w:cs="Times New Roman"/>
          <w:sz w:val="28"/>
          <w:szCs w:val="28"/>
        </w:rPr>
        <w:t>постоянная разъяснительная</w:t>
      </w:r>
      <w:r w:rsidRPr="009956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4BC7" w:rsidRPr="00995608">
        <w:rPr>
          <w:rFonts w:ascii="Times New Roman" w:hAnsi="Times New Roman" w:cs="Times New Roman"/>
          <w:sz w:val="28"/>
          <w:szCs w:val="28"/>
        </w:rPr>
        <w:t>а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среди предпринимателей о необходимости четкого соблюдения законодательства РФ</w:t>
      </w:r>
      <w:r w:rsidR="00F00E30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5608">
        <w:rPr>
          <w:rFonts w:ascii="Times New Roman" w:hAnsi="Times New Roman" w:cs="Times New Roman"/>
          <w:sz w:val="28"/>
          <w:szCs w:val="28"/>
        </w:rPr>
        <w:t xml:space="preserve"> и по противодействию коррупции.</w:t>
      </w:r>
    </w:p>
    <w:p w:rsidR="00AA690B" w:rsidRPr="00995608" w:rsidRDefault="00AA690B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995608">
        <w:rPr>
          <w:rFonts w:ascii="Times New Roman" w:hAnsi="Times New Roman" w:cs="Times New Roman"/>
          <w:sz w:val="28"/>
          <w:szCs w:val="28"/>
        </w:rPr>
        <w:t>С</w:t>
      </w:r>
      <w:r w:rsidRPr="00995608">
        <w:rPr>
          <w:rFonts w:ascii="Times New Roman" w:hAnsi="Times New Roman" w:cs="Times New Roman"/>
          <w:sz w:val="28"/>
          <w:szCs w:val="28"/>
        </w:rPr>
        <w:t xml:space="preserve">оветов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по курируемому направлению (предпринимательский и по инвестициям) Комитетом на повестку дня выносятся 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418B" w:rsidRPr="00995608">
        <w:rPr>
          <w:rFonts w:ascii="Times New Roman" w:hAnsi="Times New Roman" w:cs="Times New Roman"/>
          <w:sz w:val="28"/>
          <w:szCs w:val="28"/>
        </w:rPr>
        <w:t>ы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законодательства (18</w:t>
      </w:r>
      <w:r w:rsidR="0088319D" w:rsidRPr="0099560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 2015 г.</w:t>
      </w:r>
      <w:r w:rsidR="0088319D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995608">
        <w:rPr>
          <w:rFonts w:ascii="Times New Roman" w:hAnsi="Times New Roman" w:cs="Times New Roman"/>
          <w:sz w:val="28"/>
          <w:szCs w:val="28"/>
        </w:rPr>
        <w:t>в повестку дня</w:t>
      </w:r>
      <w:r w:rsidR="0088319D" w:rsidRPr="00995608">
        <w:rPr>
          <w:rFonts w:ascii="Times New Roman" w:hAnsi="Times New Roman" w:cs="Times New Roman"/>
          <w:sz w:val="28"/>
          <w:szCs w:val="28"/>
        </w:rPr>
        <w:t xml:space="preserve"> 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="0088319D" w:rsidRPr="00995608">
        <w:rPr>
          <w:rFonts w:ascii="Times New Roman" w:hAnsi="Times New Roman" w:cs="Times New Roman"/>
          <w:sz w:val="28"/>
          <w:szCs w:val="28"/>
        </w:rPr>
        <w:t>С</w:t>
      </w:r>
      <w:r w:rsidRPr="00995608">
        <w:rPr>
          <w:rFonts w:ascii="Times New Roman" w:hAnsi="Times New Roman" w:cs="Times New Roman"/>
          <w:sz w:val="28"/>
          <w:szCs w:val="28"/>
        </w:rPr>
        <w:t>овет</w:t>
      </w:r>
      <w:r w:rsidR="0000418B" w:rsidRPr="00995608">
        <w:rPr>
          <w:rFonts w:ascii="Times New Roman" w:hAnsi="Times New Roman" w:cs="Times New Roman"/>
          <w:sz w:val="28"/>
          <w:szCs w:val="28"/>
        </w:rPr>
        <w:t>а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включен вопрос по противодействию коррупции).</w:t>
      </w:r>
    </w:p>
    <w:p w:rsidR="00E12605" w:rsidRDefault="00E12605" w:rsidP="00E12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2605" w:rsidRDefault="00E12605" w:rsidP="00E12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2605" w:rsidRDefault="00E12605" w:rsidP="00E12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2605" w:rsidRDefault="00E12605" w:rsidP="00E1260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690B" w:rsidRPr="00E12605" w:rsidRDefault="00A475B3" w:rsidP="00E1260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2605">
        <w:rPr>
          <w:rFonts w:ascii="Times New Roman" w:hAnsi="Times New Roman" w:cs="Times New Roman"/>
          <w:sz w:val="28"/>
          <w:szCs w:val="28"/>
        </w:rPr>
        <w:t xml:space="preserve"> Основными принципами </w:t>
      </w:r>
      <w:r w:rsidR="0000418B" w:rsidRPr="00E12605">
        <w:rPr>
          <w:rFonts w:ascii="Times New Roman" w:hAnsi="Times New Roman" w:cs="Times New Roman"/>
          <w:sz w:val="28"/>
          <w:szCs w:val="28"/>
        </w:rPr>
        <w:t>работы</w:t>
      </w:r>
      <w:r w:rsidRPr="00E12605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E12605">
        <w:rPr>
          <w:rFonts w:ascii="Times New Roman" w:hAnsi="Times New Roman" w:cs="Times New Roman"/>
          <w:sz w:val="28"/>
          <w:szCs w:val="28"/>
        </w:rPr>
        <w:t>Ко</w:t>
      </w:r>
      <w:r w:rsidRPr="00E12605">
        <w:rPr>
          <w:rFonts w:ascii="Times New Roman" w:hAnsi="Times New Roman" w:cs="Times New Roman"/>
          <w:sz w:val="28"/>
          <w:szCs w:val="28"/>
        </w:rPr>
        <w:t xml:space="preserve">митета </w:t>
      </w:r>
      <w:r w:rsidR="0000418B" w:rsidRPr="00E12605">
        <w:rPr>
          <w:rFonts w:ascii="Times New Roman" w:hAnsi="Times New Roman" w:cs="Times New Roman"/>
          <w:sz w:val="28"/>
          <w:szCs w:val="28"/>
        </w:rPr>
        <w:t>в сфере</w:t>
      </w:r>
      <w:r w:rsidRPr="00E12605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88319D" w:rsidRPr="00E12605">
        <w:rPr>
          <w:rFonts w:ascii="Times New Roman" w:hAnsi="Times New Roman" w:cs="Times New Roman"/>
          <w:sz w:val="28"/>
          <w:szCs w:val="28"/>
        </w:rPr>
        <w:t>коррупции,</w:t>
      </w:r>
      <w:r w:rsidRPr="00E12605"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Широкое гражданское участие и информационная открытость</w:t>
      </w:r>
      <w:r w:rsidRPr="00995608">
        <w:rPr>
          <w:rFonts w:ascii="Times New Roman" w:hAnsi="Times New Roman" w:cs="Times New Roman"/>
          <w:sz w:val="28"/>
          <w:szCs w:val="28"/>
        </w:rPr>
        <w:t>. Активные предприниматели и граждане – важный и недорогой ресурс    в создании и реализации программы по борьбе с коррупцией;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Адаптивность.</w:t>
      </w:r>
      <w:r w:rsidRPr="00995608">
        <w:rPr>
          <w:rFonts w:ascii="Times New Roman" w:hAnsi="Times New Roman" w:cs="Times New Roman"/>
          <w:sz w:val="28"/>
          <w:szCs w:val="28"/>
        </w:rPr>
        <w:t xml:space="preserve"> Коррупционеры умеют подстраиваться                                   под изменяющуюся ситуацию, приобретая устойчивость                                     к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действиям. Нужна постоянная самонастройка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системы, единые механизмы, а не однообразные схемы действий;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Pr="00995608">
        <w:rPr>
          <w:rFonts w:ascii="Times New Roman" w:hAnsi="Times New Roman" w:cs="Times New Roman"/>
          <w:sz w:val="28"/>
          <w:szCs w:val="28"/>
        </w:rPr>
        <w:t xml:space="preserve"> Эффект от комплексной программы больше, чем сумма результатов, действий различных ведомств отвечающих                                  за противодействие коррупции, и обеспечивается за счет создания новых связей </w:t>
      </w:r>
      <w:r w:rsidR="0088319D" w:rsidRPr="00995608">
        <w:rPr>
          <w:rFonts w:ascii="Times New Roman" w:hAnsi="Times New Roman" w:cs="Times New Roman"/>
          <w:sz w:val="28"/>
          <w:szCs w:val="28"/>
        </w:rPr>
        <w:t xml:space="preserve">информационных и организационных, </w:t>
      </w:r>
      <w:r w:rsidRPr="00995608">
        <w:rPr>
          <w:rFonts w:ascii="Times New Roman" w:hAnsi="Times New Roman" w:cs="Times New Roman"/>
          <w:sz w:val="28"/>
          <w:szCs w:val="28"/>
        </w:rPr>
        <w:t xml:space="preserve">внутри местного сообщества, </w:t>
      </w:r>
    </w:p>
    <w:p w:rsidR="0088319D" w:rsidRPr="00995608" w:rsidRDefault="0088319D" w:rsidP="009956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E30" w:rsidRDefault="00F00E30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995608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995608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995608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995608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E30" w:rsidRDefault="00F00E30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E30" w:rsidRDefault="00F00E30" w:rsidP="00F00E30">
      <w:pPr>
        <w:pStyle w:val="21"/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F00E30" w:rsidRDefault="00F00E30" w:rsidP="00F00E30">
      <w:pPr>
        <w:pStyle w:val="21"/>
        <w:jc w:val="both"/>
        <w:rPr>
          <w:b/>
          <w:szCs w:val="28"/>
        </w:rPr>
      </w:pPr>
      <w:r>
        <w:rPr>
          <w:b/>
          <w:szCs w:val="28"/>
        </w:rPr>
        <w:t>Комитета по инвестиционной деятельности</w:t>
      </w:r>
    </w:p>
    <w:p w:rsidR="00F00E30" w:rsidRDefault="00F00E30" w:rsidP="00F00E30">
      <w:pPr>
        <w:pStyle w:val="21"/>
        <w:jc w:val="both"/>
        <w:rPr>
          <w:b/>
          <w:szCs w:val="28"/>
        </w:rPr>
      </w:pPr>
      <w:r>
        <w:rPr>
          <w:b/>
          <w:szCs w:val="28"/>
        </w:rPr>
        <w:t>и промышленности администрации</w:t>
      </w:r>
    </w:p>
    <w:p w:rsidR="00F00E30" w:rsidRDefault="00F00E30" w:rsidP="00F00E30">
      <w:pPr>
        <w:pStyle w:val="21"/>
        <w:jc w:val="both"/>
        <w:rPr>
          <w:b/>
          <w:szCs w:val="28"/>
        </w:rPr>
      </w:pPr>
      <w:proofErr w:type="spellStart"/>
      <w:r>
        <w:rPr>
          <w:b/>
          <w:szCs w:val="28"/>
        </w:rPr>
        <w:t>Вольского</w:t>
      </w:r>
      <w:proofErr w:type="spellEnd"/>
      <w:r>
        <w:rPr>
          <w:b/>
          <w:szCs w:val="28"/>
        </w:rPr>
        <w:t xml:space="preserve"> муниципального района                                                      А.А. Сафонов</w:t>
      </w:r>
    </w:p>
    <w:sectPr w:rsidR="00F00E30" w:rsidSect="0099560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45D"/>
    <w:multiLevelType w:val="hybridMultilevel"/>
    <w:tmpl w:val="6538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BA1"/>
    <w:multiLevelType w:val="hybridMultilevel"/>
    <w:tmpl w:val="BB820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983F94"/>
    <w:multiLevelType w:val="hybridMultilevel"/>
    <w:tmpl w:val="AC665D60"/>
    <w:lvl w:ilvl="0" w:tplc="7BE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844F4"/>
    <w:multiLevelType w:val="hybridMultilevel"/>
    <w:tmpl w:val="69A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53193"/>
    <w:multiLevelType w:val="hybridMultilevel"/>
    <w:tmpl w:val="5832FD62"/>
    <w:lvl w:ilvl="0" w:tplc="7F2427F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>
    <w:nsid w:val="6CA83B72"/>
    <w:multiLevelType w:val="hybridMultilevel"/>
    <w:tmpl w:val="75E0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471B6"/>
    <w:rsid w:val="0000418B"/>
    <w:rsid w:val="004471B6"/>
    <w:rsid w:val="0047052F"/>
    <w:rsid w:val="004D4C3D"/>
    <w:rsid w:val="005F0CDA"/>
    <w:rsid w:val="008375FE"/>
    <w:rsid w:val="0088319D"/>
    <w:rsid w:val="00995608"/>
    <w:rsid w:val="00996854"/>
    <w:rsid w:val="00A475B3"/>
    <w:rsid w:val="00AA690B"/>
    <w:rsid w:val="00E12605"/>
    <w:rsid w:val="00E14BC7"/>
    <w:rsid w:val="00F0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B3"/>
    <w:pPr>
      <w:ind w:left="720"/>
      <w:contextualSpacing/>
    </w:pPr>
  </w:style>
  <w:style w:type="paragraph" w:customStyle="1" w:styleId="21">
    <w:name w:val="Основной текст 21"/>
    <w:basedOn w:val="a"/>
    <w:rsid w:val="00F00E30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</cp:lastModifiedBy>
  <cp:revision>4</cp:revision>
  <cp:lastPrinted>2015-11-16T12:36:00Z</cp:lastPrinted>
  <dcterms:created xsi:type="dcterms:W3CDTF">2015-11-10T11:08:00Z</dcterms:created>
  <dcterms:modified xsi:type="dcterms:W3CDTF">2015-11-16T12:46:00Z</dcterms:modified>
</cp:coreProperties>
</file>