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88" w:rsidRPr="00AC1888" w:rsidRDefault="00AC1888" w:rsidP="00AC1888">
      <w:pPr>
        <w:shd w:val="clear" w:color="auto" w:fill="FFFFFF"/>
        <w:spacing w:before="240" w:after="240" w:line="270" w:lineRule="atLeast"/>
        <w:jc w:val="center"/>
        <w:outlineLvl w:val="2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</w:pPr>
      <w:r w:rsidRPr="00AC1888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  <w:t xml:space="preserve">Г О С У Д А Р С Т В Е Н </w:t>
      </w:r>
      <w:proofErr w:type="spellStart"/>
      <w:proofErr w:type="gramStart"/>
      <w:r w:rsidRPr="00AC1888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  <w:t>Н</w:t>
      </w:r>
      <w:proofErr w:type="spellEnd"/>
      <w:proofErr w:type="gramEnd"/>
      <w:r w:rsidRPr="00AC1888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  <w:t xml:space="preserve"> Ы Й   С Т А Н Д А Р Т   С О Ю З А   С </w:t>
      </w:r>
      <w:proofErr w:type="spellStart"/>
      <w:r w:rsidRPr="00AC1888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  <w:t>С</w:t>
      </w:r>
      <w:proofErr w:type="spellEnd"/>
      <w:r w:rsidRPr="00AC1888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  <w:t xml:space="preserve"> Р</w:t>
      </w:r>
    </w:p>
    <w:p w:rsidR="00AC1888" w:rsidRPr="00AC1888" w:rsidRDefault="00AC1888" w:rsidP="00AC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3.75pt" o:hrstd="t" o:hrnoshade="t" o:hr="t" fillcolor="#444" stroked="f"/>
        </w:pict>
      </w:r>
    </w:p>
    <w:tbl>
      <w:tblPr>
        <w:tblW w:w="105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0"/>
        <w:gridCol w:w="1445"/>
      </w:tblGrid>
      <w:tr w:rsidR="00AC1888" w:rsidRPr="00AC1888" w:rsidTr="00AC1888">
        <w:tc>
          <w:tcPr>
            <w:tcW w:w="4312" w:type="pct"/>
            <w:shd w:val="clear" w:color="auto" w:fill="FFFFFF"/>
            <w:vAlign w:val="center"/>
            <w:hideMark/>
          </w:tcPr>
          <w:p w:rsidR="00AC1888" w:rsidRPr="00AC1888" w:rsidRDefault="00AC1888" w:rsidP="00AC1888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C1888"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  <w:lang w:eastAsia="ru-RU"/>
              </w:rPr>
              <w:t>ИНФОРМАЦИОННАЯ ТЕХНОЛОГИЯ. </w:t>
            </w:r>
            <w:r w:rsidRPr="00AC1888">
              <w:rPr>
                <w:rFonts w:ascii="Tahoma" w:eastAsia="Times New Roman" w:hAnsi="Tahoma" w:cs="Tahoma"/>
                <w:b/>
                <w:bCs/>
                <w:color w:val="444444"/>
                <w:sz w:val="18"/>
                <w:szCs w:val="18"/>
                <w:lang w:eastAsia="ru-RU"/>
              </w:rPr>
              <w:br/>
              <w:t>Комплекс стандартов на автоматизированные системы</w:t>
            </w:r>
          </w:p>
        </w:tc>
        <w:tc>
          <w:tcPr>
            <w:tcW w:w="688" w:type="pct"/>
            <w:vMerge w:val="restart"/>
            <w:shd w:val="clear" w:color="auto" w:fill="FFFFFF"/>
            <w:vAlign w:val="center"/>
            <w:hideMark/>
          </w:tcPr>
          <w:p w:rsidR="00AC1888" w:rsidRPr="00AC1888" w:rsidRDefault="00AC1888" w:rsidP="00AC1888">
            <w:pPr>
              <w:spacing w:before="240" w:after="240" w:line="270" w:lineRule="atLeast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444444"/>
                <w:kern w:val="36"/>
                <w:sz w:val="36"/>
                <w:szCs w:val="36"/>
                <w:lang w:eastAsia="ru-RU"/>
              </w:rPr>
            </w:pPr>
            <w:r w:rsidRPr="00AC1888">
              <w:rPr>
                <w:rFonts w:ascii="Tahoma" w:eastAsia="Times New Roman" w:hAnsi="Tahoma" w:cs="Tahoma"/>
                <w:b/>
                <w:bCs/>
                <w:color w:val="444444"/>
                <w:kern w:val="36"/>
                <w:sz w:val="36"/>
                <w:szCs w:val="36"/>
                <w:lang w:eastAsia="ru-RU"/>
              </w:rPr>
              <w:t>34.602-89</w:t>
            </w:r>
          </w:p>
        </w:tc>
      </w:tr>
      <w:tr w:rsidR="00AC1888" w:rsidRPr="00AC1888" w:rsidTr="00AC1888">
        <w:tc>
          <w:tcPr>
            <w:tcW w:w="4312" w:type="pct"/>
            <w:shd w:val="clear" w:color="auto" w:fill="FFFFFF"/>
            <w:vAlign w:val="center"/>
            <w:hideMark/>
          </w:tcPr>
          <w:p w:rsidR="00AC1888" w:rsidRPr="00AC1888" w:rsidRDefault="00AC1888" w:rsidP="00AC1888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C1888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pct"/>
            <w:vMerge/>
            <w:shd w:val="clear" w:color="auto" w:fill="FFFFFF"/>
            <w:vAlign w:val="center"/>
            <w:hideMark/>
          </w:tcPr>
          <w:p w:rsidR="00AC1888" w:rsidRPr="00AC1888" w:rsidRDefault="00AC1888" w:rsidP="00AC18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44444"/>
                <w:kern w:val="36"/>
                <w:sz w:val="36"/>
                <w:szCs w:val="36"/>
                <w:lang w:eastAsia="ru-RU"/>
              </w:rPr>
            </w:pPr>
          </w:p>
        </w:tc>
      </w:tr>
      <w:tr w:rsidR="00AC1888" w:rsidRPr="00AC1888" w:rsidTr="00AC1888">
        <w:tc>
          <w:tcPr>
            <w:tcW w:w="4312" w:type="pct"/>
            <w:shd w:val="clear" w:color="auto" w:fill="FFFFFF"/>
            <w:vAlign w:val="center"/>
            <w:hideMark/>
          </w:tcPr>
          <w:p w:rsidR="00AC1888" w:rsidRPr="00AC1888" w:rsidRDefault="00AC1888" w:rsidP="00AC1888">
            <w:pPr>
              <w:spacing w:before="240" w:after="240" w:line="270" w:lineRule="atLeast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AC1888">
              <w:rPr>
                <w:rFonts w:ascii="Tahoma" w:eastAsia="Times New Roman" w:hAnsi="Tahoma" w:cs="Tahoma"/>
                <w:b/>
                <w:bCs/>
                <w:color w:val="444444"/>
                <w:sz w:val="21"/>
                <w:szCs w:val="21"/>
                <w:lang w:eastAsia="ru-RU"/>
              </w:rPr>
              <w:t>ТЕХНИЧЕСКОЕ ЗАДАНИЕ НА СОЗДАНИЕ АВТОМАТИЗИРОВАННОЙ СИСТЕМЫ</w:t>
            </w:r>
          </w:p>
        </w:tc>
        <w:tc>
          <w:tcPr>
            <w:tcW w:w="688" w:type="pct"/>
            <w:vMerge/>
            <w:shd w:val="clear" w:color="auto" w:fill="FFFFFF"/>
            <w:vAlign w:val="center"/>
            <w:hideMark/>
          </w:tcPr>
          <w:p w:rsidR="00AC1888" w:rsidRPr="00AC1888" w:rsidRDefault="00AC1888" w:rsidP="00AC18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44444"/>
                <w:kern w:val="36"/>
                <w:sz w:val="36"/>
                <w:szCs w:val="36"/>
                <w:lang w:eastAsia="ru-RU"/>
              </w:rPr>
            </w:pPr>
          </w:p>
        </w:tc>
      </w:tr>
      <w:tr w:rsidR="00AC1888" w:rsidRPr="00AC1888" w:rsidTr="00AC1888">
        <w:tc>
          <w:tcPr>
            <w:tcW w:w="4312" w:type="pct"/>
            <w:shd w:val="clear" w:color="auto" w:fill="FFFFFF"/>
            <w:vAlign w:val="center"/>
            <w:hideMark/>
          </w:tcPr>
          <w:p w:rsidR="00AC1888" w:rsidRPr="00AC1888" w:rsidRDefault="00AC1888" w:rsidP="00AC1888">
            <w:pPr>
              <w:spacing w:before="240" w:after="240" w:line="270" w:lineRule="atLeast"/>
              <w:jc w:val="center"/>
              <w:rPr>
                <w:rFonts w:ascii="Tahoma" w:eastAsia="Times New Roman" w:hAnsi="Tahoma" w:cs="Tahoma"/>
                <w:color w:val="444444"/>
                <w:sz w:val="18"/>
                <w:szCs w:val="18"/>
                <w:lang w:val="en-US" w:eastAsia="ru-RU"/>
              </w:rPr>
            </w:pPr>
            <w:r w:rsidRPr="00AC1888">
              <w:rPr>
                <w:rFonts w:ascii="Tahoma" w:eastAsia="Times New Roman" w:hAnsi="Tahoma" w:cs="Tahoma"/>
                <w:color w:val="444444"/>
                <w:sz w:val="18"/>
                <w:szCs w:val="18"/>
                <w:lang w:val="en-US" w:eastAsia="ru-RU"/>
              </w:rPr>
              <w:t>Information technology. Set of standards for automated systems. Technical directions for developing of automated system</w:t>
            </w:r>
          </w:p>
        </w:tc>
        <w:tc>
          <w:tcPr>
            <w:tcW w:w="688" w:type="pct"/>
            <w:vMerge/>
            <w:shd w:val="clear" w:color="auto" w:fill="FFFFFF"/>
            <w:vAlign w:val="center"/>
            <w:hideMark/>
          </w:tcPr>
          <w:p w:rsidR="00AC1888" w:rsidRPr="00AC1888" w:rsidRDefault="00AC1888" w:rsidP="00AC18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44444"/>
                <w:kern w:val="36"/>
                <w:sz w:val="36"/>
                <w:szCs w:val="36"/>
                <w:lang w:val="en-US" w:eastAsia="ru-RU"/>
              </w:rPr>
            </w:pPr>
          </w:p>
        </w:tc>
      </w:tr>
      <w:tr w:rsidR="00AC1888" w:rsidRPr="00AC1888" w:rsidTr="00AC1888">
        <w:tc>
          <w:tcPr>
            <w:tcW w:w="4312" w:type="pct"/>
            <w:shd w:val="clear" w:color="auto" w:fill="FFFFFF"/>
            <w:vAlign w:val="center"/>
            <w:hideMark/>
          </w:tcPr>
          <w:p w:rsidR="00AC1888" w:rsidRPr="00AC1888" w:rsidRDefault="00AC1888" w:rsidP="00AC1888">
            <w:pPr>
              <w:spacing w:after="0" w:line="270" w:lineRule="atLeast"/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</w:pPr>
            <w:r w:rsidRPr="00AC1888">
              <w:rPr>
                <w:rFonts w:ascii="Tahoma" w:eastAsia="Times New Roman" w:hAnsi="Tahoma" w:cs="Tahoma"/>
                <w:color w:val="444444"/>
                <w:sz w:val="18"/>
                <w:szCs w:val="18"/>
                <w:lang w:eastAsia="ru-RU"/>
              </w:rPr>
              <w:t>ОКСТУ 0034</w:t>
            </w:r>
          </w:p>
        </w:tc>
        <w:tc>
          <w:tcPr>
            <w:tcW w:w="688" w:type="pct"/>
            <w:vMerge/>
            <w:shd w:val="clear" w:color="auto" w:fill="FFFFFF"/>
            <w:vAlign w:val="center"/>
            <w:hideMark/>
          </w:tcPr>
          <w:p w:rsidR="00AC1888" w:rsidRPr="00AC1888" w:rsidRDefault="00AC1888" w:rsidP="00AC18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44444"/>
                <w:kern w:val="36"/>
                <w:sz w:val="36"/>
                <w:szCs w:val="36"/>
                <w:lang w:eastAsia="ru-RU"/>
              </w:rPr>
            </w:pPr>
          </w:p>
        </w:tc>
      </w:tr>
    </w:tbl>
    <w:p w:rsidR="00AC1888" w:rsidRPr="00AC1888" w:rsidRDefault="00AC1888" w:rsidP="00AC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std="t" o:hrnoshade="t" o:hr="t" fillcolor="#444" stroked="f"/>
        </w:pict>
      </w:r>
    </w:p>
    <w:p w:rsidR="00AC1888" w:rsidRPr="00AC1888" w:rsidRDefault="00AC1888" w:rsidP="00AC1888">
      <w:pPr>
        <w:shd w:val="clear" w:color="auto" w:fill="FFFFFF"/>
        <w:spacing w:before="240" w:after="240" w:line="270" w:lineRule="atLeast"/>
        <w:jc w:val="righ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Дата введения </w:t>
      </w:r>
      <w:r w:rsidRPr="00AC1888">
        <w:rPr>
          <w:rFonts w:ascii="Tahoma" w:eastAsia="Times New Roman" w:hAnsi="Tahoma" w:cs="Tahoma"/>
          <w:b/>
          <w:bCs/>
          <w:color w:val="444444"/>
          <w:sz w:val="18"/>
          <w:szCs w:val="18"/>
          <w:u w:val="single"/>
          <w:lang w:eastAsia="ru-RU"/>
        </w:rPr>
        <w:t>с 01.01.1990г.</w:t>
      </w:r>
    </w:p>
    <w:p w:rsidR="00AC1888" w:rsidRPr="00AC1888" w:rsidRDefault="00AC1888" w:rsidP="00AC188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proofErr w:type="gramStart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Настоящий стандарт распространяется на автоматизированные системы (АС) для автоматизации различных видов деятельности (управление, проектирование, исследование и т. п.), включая их сочетания, и устанавливает состав, содержание, правила оформления документа «Техническое задание на создание (развитие или модернизацию) системы» (далее - ТЗ на АС).</w:t>
      </w:r>
      <w:bookmarkStart w:id="0" w:name="_GoBack"/>
      <w:bookmarkEnd w:id="0"/>
      <w:proofErr w:type="gramEnd"/>
    </w:p>
    <w:p w:rsidR="00AC1888" w:rsidRPr="00AC1888" w:rsidRDefault="00AC1888" w:rsidP="00AC188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Рекомендуемый порядок разработки, согласования и утверждения ТЗ </w:t>
      </w:r>
      <w:proofErr w:type="gramStart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</w:t>
      </w:r>
      <w:proofErr w:type="gramEnd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АС приведен в приложении 1.</w:t>
      </w:r>
    </w:p>
    <w:p w:rsidR="00AC1888" w:rsidRPr="00AC1888" w:rsidRDefault="00AC1888" w:rsidP="00AC1888">
      <w:pPr>
        <w:shd w:val="clear" w:color="auto" w:fill="FFFFFF"/>
        <w:spacing w:before="240" w:after="240" w:line="270" w:lineRule="atLeast"/>
        <w:jc w:val="center"/>
        <w:outlineLvl w:val="2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</w:pPr>
      <w:r w:rsidRPr="00AC1888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  <w:t>1. ОБЩИЕ ПОЛОЖЕНИЯ</w:t>
      </w:r>
    </w:p>
    <w:p w:rsidR="00AC1888" w:rsidRPr="00AC1888" w:rsidRDefault="00AC1888" w:rsidP="00AC188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1.1. ТЗ </w:t>
      </w:r>
      <w:proofErr w:type="gramStart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</w:t>
      </w:r>
      <w:proofErr w:type="gramEnd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gramStart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АС</w:t>
      </w:r>
      <w:proofErr w:type="gramEnd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является основным документом, определяющим требования и порядок создания (развития или модернизации - далее создания) автоматизированной системы, в соответствии с которым проводится разработка АС и ее приемка при вводе в действие.</w:t>
      </w:r>
    </w:p>
    <w:p w:rsidR="00AC1888" w:rsidRPr="00AC1888" w:rsidRDefault="00AC1888" w:rsidP="00AC188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1.2. ТЗ </w:t>
      </w:r>
      <w:proofErr w:type="gramStart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</w:t>
      </w:r>
      <w:proofErr w:type="gramEnd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gramStart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АС</w:t>
      </w:r>
      <w:proofErr w:type="gramEnd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разрабатывают на систему в целом, предназначенную для работы самостоятельно или в составе другой системы.</w:t>
      </w:r>
    </w:p>
    <w:p w:rsidR="00AC1888" w:rsidRPr="00AC1888" w:rsidRDefault="00AC1888" w:rsidP="00AC188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proofErr w:type="gramStart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Дополнительно могут быть разработаны ТЗ на части АС:</w:t>
      </w:r>
      <w:proofErr w:type="gramEnd"/>
    </w:p>
    <w:p w:rsidR="00AC1888" w:rsidRPr="00AC1888" w:rsidRDefault="00AC1888" w:rsidP="00AC18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 подсистемы АС, комплексы задач АС и т. п. в соответствии с требованиями настоящего стандарта;</w:t>
      </w:r>
    </w:p>
    <w:p w:rsidR="00AC1888" w:rsidRPr="00AC1888" w:rsidRDefault="00AC1888" w:rsidP="00AC18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 комплектующие средства технического обеспечения и программно-технические комплексы в соответствии со стандартами ЕСКД и СРПП;</w:t>
      </w:r>
    </w:p>
    <w:p w:rsidR="00AC1888" w:rsidRPr="00AC1888" w:rsidRDefault="00AC1888" w:rsidP="00AC18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 программные средства в соответствии со стандартами ЕСПД;</w:t>
      </w:r>
    </w:p>
    <w:p w:rsidR="00AC1888" w:rsidRPr="00AC1888" w:rsidRDefault="00AC1888" w:rsidP="00AC18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 информационные изделия в соответствии с </w:t>
      </w:r>
      <w:hyperlink r:id="rId6" w:history="1">
        <w:r w:rsidRPr="00AC1888">
          <w:rPr>
            <w:rFonts w:ascii="Tahoma" w:eastAsia="Times New Roman" w:hAnsi="Tahoma" w:cs="Tahoma"/>
            <w:color w:val="4E6A97"/>
            <w:sz w:val="18"/>
            <w:szCs w:val="18"/>
            <w:lang w:eastAsia="ru-RU"/>
          </w:rPr>
          <w:t>ГОСТ 19.201</w:t>
        </w:r>
      </w:hyperlink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 и НТД, </w:t>
      </w:r>
      <w:proofErr w:type="gramStart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действующей</w:t>
      </w:r>
      <w:proofErr w:type="gramEnd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в ведомстве заказчика АС.</w:t>
      </w:r>
    </w:p>
    <w:p w:rsidR="00AC1888" w:rsidRPr="00AC1888" w:rsidRDefault="00AC1888" w:rsidP="00AC188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b/>
          <w:bCs/>
          <w:color w:val="444444"/>
          <w:sz w:val="17"/>
          <w:szCs w:val="17"/>
          <w:lang w:eastAsia="ru-RU"/>
        </w:rPr>
        <w:t>Примечание.</w:t>
      </w:r>
      <w:r w:rsidRPr="00AC1888">
        <w:rPr>
          <w:rFonts w:ascii="Tahoma" w:eastAsia="Times New Roman" w:hAnsi="Tahoma" w:cs="Tahoma"/>
          <w:color w:val="444444"/>
          <w:sz w:val="17"/>
          <w:szCs w:val="17"/>
          <w:lang w:eastAsia="ru-RU"/>
        </w:rPr>
        <w:t> В ТЗ на АСУ для группы взаимосвязанных объектов следует включать только общие для группы объектов требования. Специфические требования отдельного объекта управления следует отражать в ТЗ на АСУ этого объекта.</w:t>
      </w:r>
    </w:p>
    <w:p w:rsidR="00AC1888" w:rsidRPr="00AC1888" w:rsidRDefault="00AC1888" w:rsidP="00AC188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1.3. </w:t>
      </w:r>
      <w:proofErr w:type="gramStart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Требования к АС в объеме, установленном настоящим стандартом, могут быть включены в задание на проектирование вновь создаваемого объекта автоматизации.</w:t>
      </w:r>
      <w:proofErr w:type="gramEnd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В этом случае ТЗ </w:t>
      </w:r>
      <w:proofErr w:type="gramStart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</w:t>
      </w:r>
      <w:proofErr w:type="gramEnd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АС не разрабатывают.</w:t>
      </w:r>
    </w:p>
    <w:p w:rsidR="00AC1888" w:rsidRPr="00AC1888" w:rsidRDefault="00AC1888" w:rsidP="00AC188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1.4. Включаемые в ТЗ </w:t>
      </w:r>
      <w:proofErr w:type="gramStart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</w:t>
      </w:r>
      <w:proofErr w:type="gramEnd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gramStart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АС</w:t>
      </w:r>
      <w:proofErr w:type="gramEnd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требования должны соответствовать современному уровню развития науки и техники и не уступать аналогичным требованиям, предъявляемым к лучшим современным отечественным и зарубежным аналогам. Задаваемые в ТЗ </w:t>
      </w:r>
      <w:proofErr w:type="gramStart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</w:t>
      </w:r>
      <w:proofErr w:type="gramEnd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gramStart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АС</w:t>
      </w:r>
      <w:proofErr w:type="gramEnd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требования не должны ограничивать разработчика системы в поиске и реализации наиболее эффективных технических, технико-экономических и других решений.</w:t>
      </w:r>
    </w:p>
    <w:p w:rsidR="00AC1888" w:rsidRPr="00AC1888" w:rsidRDefault="00AC1888" w:rsidP="00AC188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1.5. ТЗ на АС разрабатывают на основании исходных </w:t>
      </w:r>
      <w:proofErr w:type="gramStart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данных</w:t>
      </w:r>
      <w:proofErr w:type="gramEnd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в том числе содержащихся в итоговой документации стадии «Исследование и обоснование создания АС», установленной ГОСТ 24.601.</w:t>
      </w:r>
    </w:p>
    <w:p w:rsidR="00AC1888" w:rsidRPr="00AC1888" w:rsidRDefault="00AC1888" w:rsidP="00AC188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lastRenderedPageBreak/>
        <w:t xml:space="preserve">1.6. В ТЗ на АС включают только те требования, которые дополняют требования к системам данного вида (АСУ, САПР, АСНИ и т. д.), содержащиеся </w:t>
      </w:r>
      <w:proofErr w:type="gramStart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</w:t>
      </w:r>
      <w:proofErr w:type="gramEnd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действующих НТД, и определяются спецификой конкретного объекта, для которого создается система.</w:t>
      </w:r>
    </w:p>
    <w:p w:rsidR="00AC1888" w:rsidRPr="00AC1888" w:rsidRDefault="00AC1888" w:rsidP="00AC188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1.7. Изменения к ТЗ </w:t>
      </w:r>
      <w:proofErr w:type="gramStart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</w:t>
      </w:r>
      <w:proofErr w:type="gramEnd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АС оформляют дополнением или подписанным заказчиком и разработчиком протоколом. Дополнение или указанный протокол являются неотъемлемой частью ТЗ </w:t>
      </w:r>
      <w:proofErr w:type="gramStart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</w:t>
      </w:r>
      <w:proofErr w:type="gramEnd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АС. На титульном листе ТЗ на АС должна быть запись «Действует </w:t>
      </w:r>
      <w:proofErr w:type="gramStart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</w:t>
      </w:r>
      <w:proofErr w:type="gramEnd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... ».</w:t>
      </w:r>
    </w:p>
    <w:p w:rsidR="00AC1888" w:rsidRPr="00AC1888" w:rsidRDefault="00AC1888" w:rsidP="00AC1888">
      <w:pPr>
        <w:shd w:val="clear" w:color="auto" w:fill="FFFFFF"/>
        <w:spacing w:before="240" w:after="240" w:line="270" w:lineRule="atLeast"/>
        <w:jc w:val="center"/>
        <w:outlineLvl w:val="2"/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</w:pPr>
      <w:r w:rsidRPr="00AC1888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  <w:t>2. СОСТАВ И СОДЕРЖАНИЕ</w:t>
      </w:r>
    </w:p>
    <w:p w:rsidR="00AC1888" w:rsidRPr="00AC1888" w:rsidRDefault="00AC1888" w:rsidP="00AC188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2.1. ТЗ </w:t>
      </w:r>
      <w:proofErr w:type="gramStart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</w:t>
      </w:r>
      <w:proofErr w:type="gramEnd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gramStart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АС</w:t>
      </w:r>
      <w:proofErr w:type="gramEnd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содержит следующие разделы, которые могут быть разделены на подразделы:</w:t>
      </w:r>
    </w:p>
    <w:p w:rsidR="00AC1888" w:rsidRPr="00AC1888" w:rsidRDefault="00AC1888" w:rsidP="00AC18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1) общие сведения;</w:t>
      </w:r>
    </w:p>
    <w:p w:rsidR="00AC1888" w:rsidRPr="00AC1888" w:rsidRDefault="00AC1888" w:rsidP="00AC18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2) назначение и цели создания (развития) системы;</w:t>
      </w:r>
    </w:p>
    <w:p w:rsidR="00AC1888" w:rsidRPr="00AC1888" w:rsidRDefault="00AC1888" w:rsidP="00AC18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3) характеристика объектов автоматизации;</w:t>
      </w:r>
    </w:p>
    <w:p w:rsidR="00AC1888" w:rsidRPr="00AC1888" w:rsidRDefault="00AC1888" w:rsidP="00AC18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4) требования к системе;</w:t>
      </w:r>
    </w:p>
    <w:p w:rsidR="00AC1888" w:rsidRPr="00AC1888" w:rsidRDefault="00AC1888" w:rsidP="00AC18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5) состав и содержание работ по созданию системы;</w:t>
      </w:r>
    </w:p>
    <w:p w:rsidR="00AC1888" w:rsidRPr="00AC1888" w:rsidRDefault="00AC1888" w:rsidP="00AC18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6) порядок контроля и приемки системы;</w:t>
      </w:r>
    </w:p>
    <w:p w:rsidR="00AC1888" w:rsidRPr="00AC1888" w:rsidRDefault="00AC1888" w:rsidP="00AC18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7) требования к составу и содержанию работ по подготовке объекта автоматизации к вводу системы в действие;</w:t>
      </w:r>
    </w:p>
    <w:p w:rsidR="00AC1888" w:rsidRPr="00AC1888" w:rsidRDefault="00AC1888" w:rsidP="00AC18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8) требования к документированию;</w:t>
      </w:r>
    </w:p>
    <w:p w:rsidR="00AC1888" w:rsidRPr="00AC1888" w:rsidRDefault="00AC1888" w:rsidP="00AC18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9) источники разработки.</w:t>
      </w:r>
    </w:p>
    <w:p w:rsidR="00AC1888" w:rsidRPr="00AC1888" w:rsidRDefault="00AC1888" w:rsidP="00AC188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В ТЗ </w:t>
      </w:r>
      <w:proofErr w:type="gramStart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</w:t>
      </w:r>
      <w:proofErr w:type="gramEnd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gramStart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АС</w:t>
      </w:r>
      <w:proofErr w:type="gramEnd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могут включаться приложения.</w:t>
      </w:r>
    </w:p>
    <w:p w:rsidR="00AC1888" w:rsidRPr="00AC1888" w:rsidRDefault="00AC1888" w:rsidP="00AC188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2.2. В зависимости от вида, назначения, специфических особенностей объекта автоматизации и условий функционирования системы допускается оформлять разделы ТЗ в виде приложений, вводить дополнительные, исключать или объединять подразделы ТЗ.</w:t>
      </w:r>
    </w:p>
    <w:p w:rsidR="00AC1888" w:rsidRPr="00AC1888" w:rsidRDefault="00AC1888" w:rsidP="00AC188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В ТЗ на части системы не включают разделы, дублирующие содержание разделов ТЗ </w:t>
      </w:r>
      <w:proofErr w:type="gramStart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</w:t>
      </w:r>
      <w:proofErr w:type="gramEnd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АС в целом.</w:t>
      </w:r>
    </w:p>
    <w:p w:rsidR="00AC1888" w:rsidRPr="00AC1888" w:rsidRDefault="00AC1888" w:rsidP="00AC188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2.3. В разделе «Общие сведения» указывают:</w:t>
      </w:r>
    </w:p>
    <w:p w:rsidR="00AC1888" w:rsidRPr="00AC1888" w:rsidRDefault="00AC1888" w:rsidP="00AC18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1) полное наименование системы и ее условное обозначение;</w:t>
      </w:r>
    </w:p>
    <w:p w:rsidR="00AC1888" w:rsidRPr="00AC1888" w:rsidRDefault="00AC1888" w:rsidP="00AC18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2) шифр темы или шифр (номер) договора;</w:t>
      </w:r>
    </w:p>
    <w:p w:rsidR="00AC1888" w:rsidRPr="00AC1888" w:rsidRDefault="00AC1888" w:rsidP="00AC18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3) наименование предприятий (объединений) разработчика и заказчика (пользователя) системы и их реквизиты;</w:t>
      </w:r>
    </w:p>
    <w:p w:rsidR="00AC1888" w:rsidRPr="00AC1888" w:rsidRDefault="00AC1888" w:rsidP="00AC18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4) перечень документов, на основании которых создается система, кем </w:t>
      </w:r>
      <w:proofErr w:type="gramStart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и</w:t>
      </w:r>
      <w:proofErr w:type="gramEnd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когда утверждены эти документы;</w:t>
      </w:r>
    </w:p>
    <w:p w:rsidR="00AC1888" w:rsidRPr="00AC1888" w:rsidRDefault="00AC1888" w:rsidP="00AC18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5) плановые сроки начала и окончания работы по созданию системы;</w:t>
      </w:r>
    </w:p>
    <w:p w:rsidR="00AC1888" w:rsidRPr="00AC1888" w:rsidRDefault="00AC1888" w:rsidP="00AC18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6) сведения об источниках и порядке финансирования работ;</w:t>
      </w:r>
    </w:p>
    <w:p w:rsidR="00AC1888" w:rsidRPr="00AC1888" w:rsidRDefault="00AC1888" w:rsidP="00AC18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7) порядок оформления и предъявления заказчику результатов работ по созданию системы (ее частей), по изготовлению и наладке отдельных средств (технических, программных, информационных) и программно-технических (программно-методических) комплексов системы.</w:t>
      </w:r>
    </w:p>
    <w:p w:rsidR="00AC1888" w:rsidRPr="00AC1888" w:rsidRDefault="00AC1888" w:rsidP="00AC188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2.4. Раздел «Назначение и цели создания (развития) системы» состоит из подразделов:</w:t>
      </w:r>
    </w:p>
    <w:p w:rsidR="00AC1888" w:rsidRPr="00AC1888" w:rsidRDefault="00AC1888" w:rsidP="00AC18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1) назначение системы;</w:t>
      </w:r>
    </w:p>
    <w:p w:rsidR="00AC1888" w:rsidRPr="00AC1888" w:rsidRDefault="00AC1888" w:rsidP="00AC18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2) цели создания системы.</w:t>
      </w:r>
    </w:p>
    <w:p w:rsidR="00AC1888" w:rsidRPr="00AC1888" w:rsidRDefault="00AC1888" w:rsidP="00AC188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2.4.1. В подразделе «Назначение системы» указывают вид автоматизируемой деятельности (управление, проектирование и т. п.) и перечень объектов автоматизации (объектов), на которых предполагается ее использовать.</w:t>
      </w:r>
    </w:p>
    <w:p w:rsidR="00AC1888" w:rsidRPr="00AC1888" w:rsidRDefault="00AC1888" w:rsidP="00AC188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Для АСУ дополнительно указывают перечень автоматизируемых органов (пунктов) управления и управляемых объектов.</w:t>
      </w:r>
    </w:p>
    <w:p w:rsidR="00AC1888" w:rsidRPr="00AC1888" w:rsidRDefault="00AC1888" w:rsidP="00AC188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2.4.2. В подразделе «Цели создания системы» приводят наименования и требуемые значения технических, технологических, производственно-экономических или других показателей объекта автоматизации, которые должны быть достигнуты в результате создания АС, и указывают критерии </w:t>
      </w:r>
      <w:proofErr w:type="gramStart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оценки достижения целей создания системы</w:t>
      </w:r>
      <w:proofErr w:type="gramEnd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.</w:t>
      </w:r>
    </w:p>
    <w:p w:rsidR="00AC1888" w:rsidRPr="00AC1888" w:rsidRDefault="00AC1888" w:rsidP="00AC188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2.5. В разделе «Характеристики объекта автоматизации» приводят:</w:t>
      </w:r>
    </w:p>
    <w:p w:rsidR="00AC1888" w:rsidRPr="00AC1888" w:rsidRDefault="00AC1888" w:rsidP="00AC18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1) краткие сведения об объекте автоматизации или ссылки на документы, содержащие такую информацию;</w:t>
      </w:r>
    </w:p>
    <w:p w:rsidR="00AC1888" w:rsidRPr="00AC1888" w:rsidRDefault="00AC1888" w:rsidP="00AC18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2) сведения об условиях эксплуатации объекта автоматизации и характеристиках окружающей среды.</w:t>
      </w:r>
    </w:p>
    <w:p w:rsidR="00AC1888" w:rsidRPr="00AC1888" w:rsidRDefault="00AC1888" w:rsidP="00AC188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b/>
          <w:bCs/>
          <w:color w:val="444444"/>
          <w:sz w:val="17"/>
          <w:szCs w:val="17"/>
          <w:lang w:eastAsia="ru-RU"/>
        </w:rPr>
        <w:lastRenderedPageBreak/>
        <w:t>Примечание</w:t>
      </w:r>
      <w:r w:rsidRPr="00AC1888">
        <w:rPr>
          <w:rFonts w:ascii="Tahoma" w:eastAsia="Times New Roman" w:hAnsi="Tahoma" w:cs="Tahoma"/>
          <w:color w:val="444444"/>
          <w:sz w:val="17"/>
          <w:szCs w:val="17"/>
          <w:lang w:eastAsia="ru-RU"/>
        </w:rPr>
        <w:t>: Для САПР в разделе дополнительно приводят основные параметры и характеристики объектов проектирования.</w:t>
      </w:r>
    </w:p>
    <w:p w:rsidR="00AC1888" w:rsidRPr="00AC1888" w:rsidRDefault="00AC1888" w:rsidP="00AC188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2.6. Раздел «Требования к системе» состоит из следующих подразделов:</w:t>
      </w:r>
    </w:p>
    <w:p w:rsidR="00AC1888" w:rsidRPr="00AC1888" w:rsidRDefault="00AC1888" w:rsidP="00AC18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1) требования к системе в целом;</w:t>
      </w:r>
    </w:p>
    <w:p w:rsidR="00AC1888" w:rsidRPr="00AC1888" w:rsidRDefault="00AC1888" w:rsidP="00AC18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2) требования к функциям (задачам), выполняемым системой;</w:t>
      </w:r>
    </w:p>
    <w:p w:rsidR="00AC1888" w:rsidRPr="00AC1888" w:rsidRDefault="00AC1888" w:rsidP="00AC18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3) требования к видам обеспечения.</w:t>
      </w:r>
    </w:p>
    <w:p w:rsidR="00AC1888" w:rsidRPr="00AC1888" w:rsidRDefault="00AC1888" w:rsidP="00AC188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Состав требований к системе, включаемых в данный раздел ТЗ </w:t>
      </w:r>
      <w:proofErr w:type="gramStart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</w:t>
      </w:r>
      <w:proofErr w:type="gramEnd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proofErr w:type="gramStart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АС</w:t>
      </w:r>
      <w:proofErr w:type="gramEnd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, устанавливают в зависимости от вида, назначения, специфических особенностей и условий функционирования конкретной системы. В каждом подразделе приводят ссылки на действующие НТД, определяющие требования к системам соответствующего вида.</w:t>
      </w:r>
    </w:p>
    <w:p w:rsidR="00AC1888" w:rsidRPr="00AC1888" w:rsidRDefault="00AC1888" w:rsidP="00AC188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2.6.1. В подразделе «Требования к системе в целом» указывают:</w:t>
      </w:r>
    </w:p>
    <w:p w:rsidR="00AC1888" w:rsidRPr="00AC1888" w:rsidRDefault="00AC1888" w:rsidP="00AC18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требования к структуре и функционированию системы;</w:t>
      </w:r>
    </w:p>
    <w:p w:rsidR="00AC1888" w:rsidRPr="00AC1888" w:rsidRDefault="00AC1888" w:rsidP="00AC18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требования к численности и квалификации персонала системы и режиму его работы;</w:t>
      </w:r>
    </w:p>
    <w:p w:rsidR="00AC1888" w:rsidRPr="00AC1888" w:rsidRDefault="00AC1888" w:rsidP="00AC18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показатели назначения;</w:t>
      </w:r>
    </w:p>
    <w:p w:rsidR="00AC1888" w:rsidRPr="00AC1888" w:rsidRDefault="00AC1888" w:rsidP="00AC18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требования к надежности;</w:t>
      </w:r>
    </w:p>
    <w:p w:rsidR="00AC1888" w:rsidRPr="00AC1888" w:rsidRDefault="00AC1888" w:rsidP="00AC18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требования безопасности;</w:t>
      </w:r>
    </w:p>
    <w:p w:rsidR="00AC1888" w:rsidRPr="00AC1888" w:rsidRDefault="00AC1888" w:rsidP="00AC18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требования к эргономике и технической эстетике;</w:t>
      </w:r>
    </w:p>
    <w:p w:rsidR="00AC1888" w:rsidRPr="00AC1888" w:rsidRDefault="00AC1888" w:rsidP="00AC18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требования к транспортабельности для </w:t>
      </w:r>
      <w:proofErr w:type="gramStart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подвижных</w:t>
      </w:r>
      <w:proofErr w:type="gramEnd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АС;</w:t>
      </w:r>
    </w:p>
    <w:p w:rsidR="00AC1888" w:rsidRPr="00AC1888" w:rsidRDefault="00AC1888" w:rsidP="00AC18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требования к эксплуатации, техническому обслуживанию, ремонту и хранению компонентов системы;</w:t>
      </w:r>
    </w:p>
    <w:p w:rsidR="00AC1888" w:rsidRPr="00AC1888" w:rsidRDefault="00AC1888" w:rsidP="00AC18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требования к защите информации от несанкционированного доступа;</w:t>
      </w:r>
    </w:p>
    <w:p w:rsidR="00AC1888" w:rsidRPr="00AC1888" w:rsidRDefault="00AC1888" w:rsidP="00AC18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требования по сохранности информации при авариях;</w:t>
      </w:r>
    </w:p>
    <w:p w:rsidR="00AC1888" w:rsidRPr="00AC1888" w:rsidRDefault="00AC1888" w:rsidP="00AC18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требования к защите от влияния внешних воздействий;</w:t>
      </w:r>
    </w:p>
    <w:p w:rsidR="00AC1888" w:rsidRPr="00AC1888" w:rsidRDefault="00AC1888" w:rsidP="00AC18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требования к патентной чистоте;</w:t>
      </w:r>
    </w:p>
    <w:p w:rsidR="00AC1888" w:rsidRPr="00AC1888" w:rsidRDefault="00AC1888" w:rsidP="00AC18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требования по стандартизации и унификации;</w:t>
      </w:r>
    </w:p>
    <w:p w:rsidR="00AC1888" w:rsidRPr="00AC1888" w:rsidRDefault="00AC1888" w:rsidP="00AC18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дополнительные требования.</w:t>
      </w:r>
    </w:p>
    <w:p w:rsidR="00AC1888" w:rsidRPr="00AC1888" w:rsidRDefault="00AC1888" w:rsidP="00AC188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2.6.1.1. В требованиях к структуре и функционированию системы приводят:</w:t>
      </w:r>
    </w:p>
    <w:p w:rsidR="00AC1888" w:rsidRPr="00AC1888" w:rsidRDefault="00AC1888" w:rsidP="00AC18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1) перечень подсистем, их назначение и основные характеристики, требования к числу уровней иерархии и степени централизации системы;</w:t>
      </w:r>
    </w:p>
    <w:p w:rsidR="00AC1888" w:rsidRPr="00AC1888" w:rsidRDefault="00AC1888" w:rsidP="00AC18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2) требования к способам и средствам связи для информационного обмена между компонентами системы;</w:t>
      </w:r>
    </w:p>
    <w:p w:rsidR="00AC1888" w:rsidRPr="00AC1888" w:rsidRDefault="00AC1888" w:rsidP="00AC18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3) требования к характеристикам взаимосвязей создаваемой системы со смежными системами, требования к ее совместимости, в том числе указания о способах обмена информацией (автоматически, пересылкой документов, по телефону и т. п.);</w:t>
      </w:r>
    </w:p>
    <w:p w:rsidR="00AC1888" w:rsidRPr="00AC1888" w:rsidRDefault="00AC1888" w:rsidP="00AC18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4) требования к режимам функционирования системы;</w:t>
      </w:r>
    </w:p>
    <w:p w:rsidR="00AC1888" w:rsidRPr="00AC1888" w:rsidRDefault="00AC1888" w:rsidP="00AC18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5) требования по диагностированию системы;</w:t>
      </w:r>
    </w:p>
    <w:p w:rsidR="00AC1888" w:rsidRPr="00AC1888" w:rsidRDefault="00AC1888" w:rsidP="00AC18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6) перспективы развития, модернизации системы.</w:t>
      </w:r>
    </w:p>
    <w:p w:rsidR="00AC1888" w:rsidRPr="00AC1888" w:rsidRDefault="00AC1888" w:rsidP="00AC188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2.6.1.2. В требованиях к численности и квалификации персонала </w:t>
      </w:r>
      <w:proofErr w:type="gramStart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на</w:t>
      </w:r>
      <w:proofErr w:type="gramEnd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АС приводят:</w:t>
      </w:r>
    </w:p>
    <w:p w:rsidR="00AC1888" w:rsidRPr="00AC1888" w:rsidRDefault="00AC1888" w:rsidP="00AC18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требования к численности персонала (пользователей) АС;</w:t>
      </w:r>
    </w:p>
    <w:p w:rsidR="00AC1888" w:rsidRPr="00AC1888" w:rsidRDefault="00AC1888" w:rsidP="00AC18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требования к квалификации персонала, порядку его подготовки и контроля знаний и навыков;</w:t>
      </w:r>
    </w:p>
    <w:p w:rsidR="00AC1888" w:rsidRPr="00AC1888" w:rsidRDefault="00AC1888" w:rsidP="00AC18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требуемый режим работы персонала АС.</w:t>
      </w:r>
    </w:p>
    <w:p w:rsidR="00AC1888" w:rsidRPr="00AC1888" w:rsidRDefault="00AC1888" w:rsidP="00AC188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2.6.1.3. В требованиях к показателям назначения АС приводят значения параметров, характеризующие степень соответствия системы ее назначению.</w:t>
      </w:r>
    </w:p>
    <w:p w:rsidR="00AC1888" w:rsidRPr="00AC1888" w:rsidRDefault="00AC1888" w:rsidP="00AC188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Для АСУ указывают:</w:t>
      </w:r>
    </w:p>
    <w:p w:rsidR="00AC1888" w:rsidRPr="00AC1888" w:rsidRDefault="00AC1888" w:rsidP="00AC188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степень приспособляемости системы к изменению процессов и методов управления, к отклонениям параметров объекта управления;</w:t>
      </w:r>
    </w:p>
    <w:p w:rsidR="00AC1888" w:rsidRPr="00AC1888" w:rsidRDefault="00AC1888" w:rsidP="00AC188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допустимые пределы модернизации и развития системы;</w:t>
      </w:r>
    </w:p>
    <w:p w:rsidR="00AC1888" w:rsidRPr="00AC1888" w:rsidRDefault="00AC1888" w:rsidP="00AC188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вероятностно-временные характеристики, при которых сохраняется целевое назначение системы.</w:t>
      </w:r>
    </w:p>
    <w:p w:rsidR="00AC1888" w:rsidRPr="00AC1888" w:rsidRDefault="00AC1888" w:rsidP="00AC188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2.6.1.4. В требования к надежности включают:</w:t>
      </w:r>
    </w:p>
    <w:p w:rsidR="00AC1888" w:rsidRPr="00AC1888" w:rsidRDefault="00AC1888" w:rsidP="00AC188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1) состав и количественные значения показателей надежности для системы в целом или ее подсистем;</w:t>
      </w:r>
    </w:p>
    <w:p w:rsidR="00AC1888" w:rsidRPr="00AC1888" w:rsidRDefault="00AC1888" w:rsidP="00AC188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lastRenderedPageBreak/>
        <w:t>2) перечень аварийных ситуаций, по которым должны быть регламентированы требования к надежности, и значения соответствующих показателей;</w:t>
      </w:r>
    </w:p>
    <w:p w:rsidR="00AC1888" w:rsidRPr="00AC1888" w:rsidRDefault="00AC1888" w:rsidP="00AC188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3) требования к надежности технических средств и программного обеспечения;</w:t>
      </w:r>
    </w:p>
    <w:p w:rsidR="00AC1888" w:rsidRPr="00AC1888" w:rsidRDefault="00AC1888" w:rsidP="00AC188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4) требования к методам оценки и контроля показателей надежности на разных стадиях создания системы в соответствии с действующими нормативно-техническими документами.</w:t>
      </w:r>
    </w:p>
    <w:p w:rsidR="00AC1888" w:rsidRPr="00AC1888" w:rsidRDefault="00AC1888" w:rsidP="00AC188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2.6.1.5. В требования по безопасности включают требования по обеспечению безопасности при монтаже, наладке, эксплуатации, обслуживании и ремонте технических средств системы (защита от воздействий электрического тока, электромагнитных полей, акустических шумов и т. п.), по допустимым уровням освещенности, вибрационных и шумовых нагрузок.</w:t>
      </w:r>
    </w:p>
    <w:p w:rsidR="00AC1888" w:rsidRPr="00AC1888" w:rsidRDefault="00AC1888" w:rsidP="00AC188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2.6.1.6. В требования по эргономике и технической эстетике включают показатели АС, задающие необходимое качество взаимодействия человека с машиной и комфортность условий работы персонала.</w:t>
      </w:r>
    </w:p>
    <w:p w:rsidR="00AC1888" w:rsidRPr="00AC1888" w:rsidRDefault="00AC1888" w:rsidP="00AC188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2.6.1.7. Для подвижных АС в требования к транспортабельности включают конструктивные требования, обеспечивающие транспортабельность технических средств системы, а также требования к транспортным средствам.</w:t>
      </w:r>
    </w:p>
    <w:p w:rsidR="00AC1888" w:rsidRPr="00AC1888" w:rsidRDefault="00AC1888" w:rsidP="00AC188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2.6.1.8. В требования к эксплуатации, техническому обслуживанию, ремонту и хранению включают:</w:t>
      </w:r>
    </w:p>
    <w:p w:rsidR="00AC1888" w:rsidRPr="00AC1888" w:rsidRDefault="00AC1888" w:rsidP="00AC188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proofErr w:type="gramStart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1) условия и регламент (режим) эксплуатации, которые должны обеспечивать использование технических средств (ТС) системы с заданными техническими показателями, в том числе виды и периодичность обслуживания ТС системы или допустимость работы без обслуживания;</w:t>
      </w:r>
      <w:proofErr w:type="gramEnd"/>
    </w:p>
    <w:p w:rsidR="00AC1888" w:rsidRPr="00AC1888" w:rsidRDefault="00AC1888" w:rsidP="00AC188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2) предварительные требования к допустимым площадям для размещения персонала и ТС системы, к параметрам сетей энергоснабжения и т. п.;</w:t>
      </w:r>
    </w:p>
    <w:p w:rsidR="00AC1888" w:rsidRPr="00AC1888" w:rsidRDefault="00AC1888" w:rsidP="00AC188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3) требования по количеству, квалификации обслуживающего персонала и режимам его работы;</w:t>
      </w:r>
    </w:p>
    <w:p w:rsidR="00AC1888" w:rsidRPr="00AC1888" w:rsidRDefault="00AC1888" w:rsidP="00AC188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4) требования к составу, размещению и условиям хранения комплекта запасных изделий и приборов;</w:t>
      </w:r>
    </w:p>
    <w:p w:rsidR="00AC1888" w:rsidRPr="00AC1888" w:rsidRDefault="00AC1888" w:rsidP="00AC188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5) требования к регламенту обслуживания.</w:t>
      </w:r>
    </w:p>
    <w:p w:rsidR="00AC1888" w:rsidRPr="00AC1888" w:rsidRDefault="00AC1888" w:rsidP="00AC188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2.6.1.9. В требования к защите информации от несанкционированного доступа включают требования, установленные в НТД, действующей в отрасли (ведомстве) заказчика.</w:t>
      </w:r>
    </w:p>
    <w:p w:rsidR="00AC1888" w:rsidRPr="00AC1888" w:rsidRDefault="00AC1888" w:rsidP="00AC188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2.6.1.10. В требованиях по сохранности информации приводят перечень событий: аварий, отказов технических средств (в том числе - потеря питания) и т. п., при которых должна быть обеспечена сохранность информации в системе.</w:t>
      </w:r>
    </w:p>
    <w:p w:rsidR="00AC1888" w:rsidRPr="00AC1888" w:rsidRDefault="00AC1888" w:rsidP="00AC188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2.6.1.11. В требованиях к средствам защиты от внешних воздействий приводят:</w:t>
      </w:r>
    </w:p>
    <w:p w:rsidR="00AC1888" w:rsidRPr="00AC1888" w:rsidRDefault="00AC1888" w:rsidP="00AC188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1) требования к радиоэлектронной защите средств АС;</w:t>
      </w:r>
    </w:p>
    <w:p w:rsidR="00AC1888" w:rsidRPr="00AC1888" w:rsidRDefault="00AC1888" w:rsidP="00AC188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2) требования по стойкости, устойчивости и прочности к внешним воздействиям (среде применения).</w:t>
      </w:r>
    </w:p>
    <w:p w:rsidR="00AC1888" w:rsidRPr="00AC1888" w:rsidRDefault="00AC1888" w:rsidP="00AC188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2.6.1.12. В требованиях по патентной чистоте указывают перечень стран, в отношении которых должна быть обеспечена патентная чистота системы и ее частей.</w:t>
      </w:r>
    </w:p>
    <w:p w:rsidR="00AC1888" w:rsidRPr="00AC1888" w:rsidRDefault="00AC1888" w:rsidP="00AC188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2.6.1.13. </w:t>
      </w:r>
      <w:proofErr w:type="gramStart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 требования к стандартизации и унификации включают: показатели, устанавливающие требуемую степень использования стандартных, унифицированных методов реализации функций (задач) системы, поставляемых программных средств, типовых математических методов и моделей, типовых проектных решений, унифицированных форм управленческих документов, установленных ГОСТ 6.10.1, общесоюзных классификаторов технико-экономической информации и классификаторов других категорий в соответствии с областью их применения, требования к использованию типовых автоматизированных рабочих мест, компонентов и</w:t>
      </w:r>
      <w:proofErr w:type="gramEnd"/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комплексов.</w:t>
      </w:r>
    </w:p>
    <w:p w:rsidR="00AC1888" w:rsidRPr="00AC1888" w:rsidRDefault="00AC1888" w:rsidP="00AC188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2.6.1.14. В дополнительные требования включают:</w:t>
      </w:r>
    </w:p>
    <w:p w:rsidR="00AC1888" w:rsidRPr="00AC1888" w:rsidRDefault="00AC1888" w:rsidP="00AC188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1) требования к оснащению системы устройствами для обучения персонала (тренажерами, другими устройствами аналогичного назначения) и документацией на них;</w:t>
      </w:r>
    </w:p>
    <w:p w:rsidR="00AC1888" w:rsidRPr="00AC1888" w:rsidRDefault="00AC1888" w:rsidP="00AC188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2) требования к сервисной аппаратуре, стендам для проверки элементов системы;</w:t>
      </w:r>
    </w:p>
    <w:p w:rsidR="00AC1888" w:rsidRPr="00AC1888" w:rsidRDefault="00AC1888" w:rsidP="00AC188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3) требования к системе, связанные с особыми условиями эксплуатации;</w:t>
      </w:r>
    </w:p>
    <w:p w:rsidR="00AC1888" w:rsidRPr="00AC1888" w:rsidRDefault="00AC1888" w:rsidP="00AC188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4) специальные требования по усмотрению разработчика или заказчика системы.</w:t>
      </w:r>
    </w:p>
    <w:p w:rsidR="00AC1888" w:rsidRPr="00AC1888" w:rsidRDefault="00AC1888" w:rsidP="00AC1888">
      <w:pPr>
        <w:shd w:val="clear" w:color="auto" w:fill="FFFFFF"/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AC188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2.6.2. В подразделе «Требование к функциям (задачам)», выполняемым системой, приводят:</w:t>
      </w:r>
    </w:p>
    <w:p w:rsidR="00AC1888" w:rsidRPr="00AC1888" w:rsidRDefault="00AC1888" w:rsidP="00AC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по каждой подсистеме перечень функций, задач или их комплексов (в том числе обеспечивающих взаимодействие частей системы), подлежащих автоматизации;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создании системы в две или более очереди - перечень функциональных подсистем, отдельных функций или задач, вводимых в действие в 1-й и последующих очередях;</w:t>
      </w:r>
    </w:p>
    <w:p w:rsidR="00AC1888" w:rsidRPr="00AC1888" w:rsidRDefault="00AC1888" w:rsidP="00AC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временной регламент реализации каждой функции, задачи (или комплекса задач);</w:t>
      </w:r>
    </w:p>
    <w:p w:rsidR="00AC1888" w:rsidRPr="00AC1888" w:rsidRDefault="00AC1888" w:rsidP="00AC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 требования к качеству реализации каждой функции (задачи или комплекса задач), к форме представления выходной информации, характеристики необходимой точности и времени выполнения, требования одновременности выполнения группы функций, достоверности выдачи результатов;</w:t>
      </w:r>
    </w:p>
    <w:p w:rsidR="00AC1888" w:rsidRPr="00AC1888" w:rsidRDefault="00AC1888" w:rsidP="00AC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4) перечень и критерии отказов для каждой функции, по которой задаются требования по надежности.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 В подразделе «Требования к видам обеспечения» в зависимости от вида системы приводят требования к 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математическому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информационному, лингвистическому, программному, техническому, метрологическому, организационному, методическому и другие видам обеспечения системы.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2.6.3.1. Для математического обеспечения системы приводят требования к составу, области применения (ограничения) и способам, использования в системе математических методов и моделей, типовых алгоритмов и алгоритмов, подлежащих разработке.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2.6.3.2. Для информационного обеспечения системы приводят требования:</w:t>
      </w:r>
    </w:p>
    <w:p w:rsidR="00AC1888" w:rsidRPr="00AC1888" w:rsidRDefault="00AC1888" w:rsidP="00AC1888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к составу, структуре и способам организации данных в системе;</w:t>
      </w:r>
    </w:p>
    <w:p w:rsidR="00AC1888" w:rsidRPr="00AC1888" w:rsidRDefault="00AC1888" w:rsidP="00AC1888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к информационному обмену между компонентами системы;</w:t>
      </w:r>
    </w:p>
    <w:p w:rsidR="00AC1888" w:rsidRPr="00AC1888" w:rsidRDefault="00AC1888" w:rsidP="00AC1888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3) к информационной совместимости со смежными системами;</w:t>
      </w:r>
    </w:p>
    <w:p w:rsidR="00AC1888" w:rsidRPr="00AC1888" w:rsidRDefault="00AC1888" w:rsidP="00AC1888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 использованию общесоюзных и зарегистрированных республиканских, отраслевых классификаторов, унифицированных документов и классификаторов, действующих на данном предприятии;</w:t>
      </w:r>
    </w:p>
    <w:p w:rsidR="00AC1888" w:rsidRPr="00AC1888" w:rsidRDefault="00AC1888" w:rsidP="00AC1888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 применению систем управления базами данных;</w:t>
      </w:r>
    </w:p>
    <w:p w:rsidR="00AC1888" w:rsidRPr="00AC1888" w:rsidRDefault="00AC1888" w:rsidP="00AC1888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6) к структуре процесса сбора, обработки, передачи данных в системе и представлению данных;</w:t>
      </w:r>
    </w:p>
    <w:p w:rsidR="00AC1888" w:rsidRPr="00AC1888" w:rsidRDefault="00AC1888" w:rsidP="00AC1888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7) к защите данных от разрушений при авариях и сбоях в электропитании системы;</w:t>
      </w:r>
    </w:p>
    <w:p w:rsidR="00AC1888" w:rsidRPr="00AC1888" w:rsidRDefault="00AC1888" w:rsidP="00AC1888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8) к контролю, хранению, обновлению и восстановлению данных;</w:t>
      </w:r>
    </w:p>
    <w:p w:rsidR="00AC1888" w:rsidRPr="00AC1888" w:rsidRDefault="00AC1888" w:rsidP="00AC1888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9) к процедуре придания юридической силы документам, продуцируемым техническими средствами АС (в соответствии с ГОСТ 6.10.4).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2.6.3.3. Для лингвистического обеспечения системы приводят требования к применению в системе языков программирования высокого уровня, языков взаимодействия пользователей и технических средств системы, а также требования к кодированию и декодированию данных, к языкам ввода-вывода данных, языкам манипулирования данными, средствам описания предметной области (объекта автоматизации), к способам организации диалога.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2.6.3.4. Для программного обеспечения системы приводят перечень покупных программных средств, а также требования:</w:t>
      </w:r>
    </w:p>
    <w:p w:rsidR="00AC1888" w:rsidRPr="00AC1888" w:rsidRDefault="00AC1888" w:rsidP="00AC1888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к независимости программных средств от используемых СВТ и операционной среды;</w:t>
      </w:r>
      <w:proofErr w:type="gramEnd"/>
    </w:p>
    <w:p w:rsidR="00AC1888" w:rsidRPr="00AC1888" w:rsidRDefault="00AC1888" w:rsidP="00AC1888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к качеству программных средств, а также к способам его обеспечения и контроля;</w:t>
      </w:r>
    </w:p>
    <w:p w:rsidR="00AC1888" w:rsidRPr="00AC1888" w:rsidRDefault="00AC1888" w:rsidP="00AC1888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необходимости согласования вновь разрабатываемых программных сре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ф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ондом алгоритмов и программ.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2.6.3.5. Для технического обеспечения системы приводят требования:</w:t>
      </w:r>
    </w:p>
    <w:p w:rsidR="00AC1888" w:rsidRPr="00AC1888" w:rsidRDefault="00AC1888" w:rsidP="00AC1888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к видам технических средств, в том числе к видам комплексов технических средств, программно-технических комплексов и других комплектующих изделий, допустимых к использованию в системе;</w:t>
      </w:r>
    </w:p>
    <w:p w:rsidR="00AC1888" w:rsidRPr="00AC1888" w:rsidRDefault="00AC1888" w:rsidP="00AC1888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к функциональным, конструктивным и эксплуатационным характеристикам средств технического обеспечения системы.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2.6.3.6. В требованиях к 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метрологическому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обеспечению приводят:</w:t>
      </w:r>
    </w:p>
    <w:p w:rsidR="00AC1888" w:rsidRPr="00AC1888" w:rsidRDefault="00AC1888" w:rsidP="00AC1888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предварительный перечень измерительных каналов;</w:t>
      </w:r>
    </w:p>
    <w:p w:rsidR="00AC1888" w:rsidRPr="00AC1888" w:rsidRDefault="00AC1888" w:rsidP="00AC1888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требования к точности измерений параметров и (или) к метрологическим характеристикам измерительных каналов;</w:t>
      </w:r>
    </w:p>
    <w:p w:rsidR="00AC1888" w:rsidRPr="00AC1888" w:rsidRDefault="00AC1888" w:rsidP="00AC1888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требования к метрологической совместимости технических средств системы;</w:t>
      </w:r>
    </w:p>
    <w:p w:rsidR="00AC1888" w:rsidRPr="00AC1888" w:rsidRDefault="00AC1888" w:rsidP="00AC1888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перечень управляющих и вычислительных каналов системы, для которых необходимо оценивать </w:t>
      </w:r>
      <w:proofErr w:type="spell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точностные</w:t>
      </w:r>
      <w:proofErr w:type="spell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характеристики;</w:t>
      </w:r>
    </w:p>
    <w:p w:rsidR="00AC1888" w:rsidRPr="00AC1888" w:rsidRDefault="00AC1888" w:rsidP="00AC1888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требования к 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метрологическому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обеспечению технических и программных средств, входящих в состав измерительных каналов системы, средств, встроенного контроля, метрологической пригодности измерительных каналов и средств измерений, используемых при наладке и испытаниях системы;</w:t>
      </w:r>
    </w:p>
    <w:p w:rsidR="00AC1888" w:rsidRPr="00AC1888" w:rsidRDefault="00AC1888" w:rsidP="00AC1888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вид метрологической аттестации (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ведомственная) с указанием порядка ее выполнения и организаций, проводящих аттестацию.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2.6.3.7. Для организационного обеспечения приводят требования:</w:t>
      </w:r>
    </w:p>
    <w:p w:rsidR="00AC1888" w:rsidRPr="00AC1888" w:rsidRDefault="00AC1888" w:rsidP="00AC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к структуре и функциям подразделений, участвующих в функционировании системы или обеспечивающих эксплуатацию;</w:t>
      </w:r>
    </w:p>
    <w:p w:rsidR="00AC1888" w:rsidRPr="00AC1888" w:rsidRDefault="00AC1888" w:rsidP="00AC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к организации функционирования системы и порядку взаимодействия персонала АС и персонала объекта автоматизации;</w:t>
      </w:r>
    </w:p>
    <w:p w:rsidR="00AC1888" w:rsidRPr="00AC1888" w:rsidRDefault="00AC1888" w:rsidP="00AC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 к защите от ошибочных действий персонала системы.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2.6.3.8. Для методического обеспечения САПР приводят требования к составу нормативно-технической документации системы (перечень применяемых при ее функционировании стандартов, нормативов, методик и т. п.).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«Состав и содержание работ по созданию (развитию) системы» должен содержать перечень стадий и этапов работ по созданию системы в соответствии с ГОСТ 24.601, сроки их выполнения, перечень организаций - исполнителей работ, ссылки на документы, подтверждающие согласие этих организаций на участие в создании системы, или запись, определяющую ответственного (заказчик или разработчик) за проведение этих работ.</w:t>
      </w:r>
      <w:proofErr w:type="gramEnd"/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разделе также приводят:</w:t>
      </w:r>
    </w:p>
    <w:p w:rsidR="00AC1888" w:rsidRPr="00AC1888" w:rsidRDefault="00AC1888" w:rsidP="00AC1888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перечень документов, по </w:t>
      </w:r>
      <w:hyperlink r:id="rId7" w:history="1">
        <w:r w:rsidRPr="00AC1888">
          <w:rPr>
            <w:rFonts w:ascii="Times New Roman" w:eastAsia="Times New Roman" w:hAnsi="Times New Roman" w:cs="Times New Roman"/>
            <w:color w:val="4E6A97"/>
            <w:sz w:val="24"/>
            <w:szCs w:val="24"/>
            <w:lang w:eastAsia="ru-RU"/>
          </w:rPr>
          <w:t>ГОСТ 34.201-89</w:t>
        </w:r>
      </w:hyperlink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предъявляемых по 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стадий и этапов работ;</w:t>
      </w:r>
    </w:p>
    <w:p w:rsidR="00AC1888" w:rsidRPr="00AC1888" w:rsidRDefault="00AC1888" w:rsidP="00AC1888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вид и порядок проведения экспертизы технической документации (стадия, этап, объем проверяемой документации, организация-эксперт);</w:t>
      </w:r>
    </w:p>
    <w:p w:rsidR="00AC1888" w:rsidRPr="00AC1888" w:rsidRDefault="00AC1888" w:rsidP="00AC1888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программу работ, направленных на обеспечение требуемого уровня надежности разрабатываемой системы (при необходимости);</w:t>
      </w:r>
    </w:p>
    <w:p w:rsidR="00AC1888" w:rsidRPr="00AC1888" w:rsidRDefault="00AC1888" w:rsidP="00AC1888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перечень работ по 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метрологическому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обеспечению на всех стадиях создания системы с указанием их сроков выполнения и организаций-исполнителей (при необходимости).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разделе «Порядок контроля и приемки системы» указывают:</w:t>
      </w:r>
    </w:p>
    <w:p w:rsidR="00AC1888" w:rsidRPr="00AC1888" w:rsidRDefault="00AC1888" w:rsidP="00AC1888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виды, состав, объем и методы испытаний системы и ее составных частей (виды испытаний в соответствии с действующими нормами, распространяющимися на разрабатываемую систему);</w:t>
      </w:r>
    </w:p>
    <w:p w:rsidR="00AC1888" w:rsidRPr="00AC1888" w:rsidRDefault="00AC1888" w:rsidP="00AC1888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общие требования к приемке работ по стадиям (перечень участвующих предприятий и организаций, место и сроки проведения), порядок согласования и утверждения приемочной документации;</w:t>
      </w:r>
    </w:p>
    <w:p w:rsidR="00AC1888" w:rsidRPr="00AC1888" w:rsidRDefault="00AC1888" w:rsidP="00AC1888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статус приемочной комиссии (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межведомственная, ведомственная).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В разделе «Требования к составу и содержанию работ по подготовке объекта автоматизации к вводу системы в действие» необходимо привести перечень основных мероприятий и их исполнителей, которые следует выполнить при подготовке объекта автоматизации к вводу АС в действие.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перечень основных мероприятий включают:</w:t>
      </w:r>
    </w:p>
    <w:p w:rsidR="00AC1888" w:rsidRPr="00AC1888" w:rsidRDefault="00AC1888" w:rsidP="00AC1888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приведение поступающей в систему информации (в соответствии с требованиями к информационному и лингвистическому обеспечению) к виду, пригодному для обработки с помощью ЭВМ;</w:t>
      </w:r>
      <w:proofErr w:type="gramEnd"/>
    </w:p>
    <w:p w:rsidR="00AC1888" w:rsidRPr="00AC1888" w:rsidRDefault="00AC1888" w:rsidP="00AC1888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изменения, которые необходимо осуществить в объекте автоматизации;</w:t>
      </w:r>
    </w:p>
    <w:p w:rsidR="00AC1888" w:rsidRPr="00AC1888" w:rsidRDefault="00AC1888" w:rsidP="00AC1888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условий функционирования объекта автоматизации, при которых гарантируется соответствие создаваемой системы требованиям, содержащимся в ТЗ;</w:t>
      </w:r>
    </w:p>
    <w:p w:rsidR="00AC1888" w:rsidRPr="00AC1888" w:rsidRDefault="00AC1888" w:rsidP="00AC1888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создание необходимых для функционирования системы подразделений и служб;</w:t>
      </w:r>
    </w:p>
    <w:p w:rsidR="00AC1888" w:rsidRPr="00AC1888" w:rsidRDefault="00AC1888" w:rsidP="00AC1888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сроки и порядок комплектования штатов и обучения персонала.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для АСУ приводят:</w:t>
      </w:r>
    </w:p>
    <w:p w:rsidR="00AC1888" w:rsidRPr="00AC1888" w:rsidRDefault="00AC1888" w:rsidP="00AC1888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применяемых методов управления;</w:t>
      </w:r>
    </w:p>
    <w:p w:rsidR="00AC1888" w:rsidRPr="00AC1888" w:rsidRDefault="00AC1888" w:rsidP="00AC1888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работы компонентов АСУ, при которых гарантируется соответствие системы требованиям, содержащимся в ТЗ.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В разделе «Требования к документированию» приводят:</w:t>
      </w:r>
    </w:p>
    <w:p w:rsidR="00AC1888" w:rsidRPr="00AC1888" w:rsidRDefault="00AC1888" w:rsidP="00AC1888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согласованный разработчиком и Заказчиком системы перечень подлежащих разработке комплектов и видов документов, соответствующих требованиям </w:t>
      </w:r>
      <w:hyperlink r:id="rId8" w:history="1">
        <w:r w:rsidRPr="00AC1888">
          <w:rPr>
            <w:rFonts w:ascii="Times New Roman" w:eastAsia="Times New Roman" w:hAnsi="Times New Roman" w:cs="Times New Roman"/>
            <w:color w:val="4E6A97"/>
            <w:sz w:val="24"/>
            <w:szCs w:val="24"/>
            <w:lang w:eastAsia="ru-RU"/>
          </w:rPr>
          <w:t>ГОСТ 34.201-89</w:t>
        </w:r>
      </w:hyperlink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НТД отрасли заказчика; </w:t>
      </w: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документов, выпускаемых на машинных носителях; </w:t>
      </w: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 к микрофильмированию документации;</w:t>
      </w:r>
    </w:p>
    <w:p w:rsidR="00AC1888" w:rsidRPr="00AC1888" w:rsidRDefault="00AC1888" w:rsidP="00AC1888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требования по документированию комплектующих элементов межотраслевого применения в соответствии с требованиями ЕСКД и ЕСПД;</w:t>
      </w:r>
    </w:p>
    <w:p w:rsidR="00AC1888" w:rsidRPr="00AC1888" w:rsidRDefault="00AC1888" w:rsidP="00AC1888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отсутствии государственных стандартов, определяющих требования к документированию элементов системы, дополнительно включают требования к составу и содержанию таких документов.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В разделе «Источники разработки» должны быть перечислены документы и информационные материалы (технико-экономическое обоснование, отчеты о законченных научно-исследовательских работах, информационные материалы на отечественные, зарубежные системы-аналоги и др.), на основании которых 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разрабатывалось ТЗ и которые должны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использованы при создании системы.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В состав ТЗ 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утвержденных методик включают приложения, содержащие:</w:t>
      </w:r>
    </w:p>
    <w:p w:rsidR="00AC1888" w:rsidRPr="00AC1888" w:rsidRDefault="00AC1888" w:rsidP="00AC1888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расчет ожидаемой эффективности системы;</w:t>
      </w:r>
    </w:p>
    <w:p w:rsidR="00AC1888" w:rsidRPr="00AC1888" w:rsidRDefault="00AC1888" w:rsidP="00AC1888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оценку научно-технического уровня системы.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включают в состав ТЗ 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между разработчиком и заказчиком системы.</w:t>
      </w:r>
    </w:p>
    <w:p w:rsidR="00AC1888" w:rsidRPr="00AC1888" w:rsidRDefault="00AC1888" w:rsidP="00AC1888">
      <w:pPr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18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ПРАВИЛА ОФОРМЛЕНИЯ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Разделы и подразделы ТЗ 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размещены в порядке, установленном в разд. 2 настоящего стандарта.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ТЗ на АС оформляют в соответствии с требованиями ГОСТ 2.105.95 на листах формата А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ГОСТ 2.301 без рамки, основной надписи и дополнительных граф к ней.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Номера листов (страниц) проставляют, начиная с первого листа, следующего за титульным листом, в верхней части листа (над текстом, посередине) после обозначения кода ТЗ 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АС.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Значения показателей, норм и требований указывают, как правило, с предельными отклонениями или максимальным и минимальным значениями. Если эти показатели, нормы, требования однозначно регламентированы НТД, в ТЗ 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приводить ссылку на эти документы или их разделы, а также дополнительные требования, учитывающие особенности создаваемой системы. Если конкретные значения показателей, норм и требований не могут быть </w:t>
      </w: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установлены в процессе разработки ТЗ 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нем следует сделать запись о порядке установления и согласования этих показателей, норм и требований:</w:t>
      </w:r>
    </w:p>
    <w:p w:rsidR="00AC1888" w:rsidRPr="00AC1888" w:rsidRDefault="00AC1888" w:rsidP="00AC1888">
      <w:pPr>
        <w:pBdr>
          <w:top w:val="single" w:sz="6" w:space="8" w:color="848484"/>
          <w:left w:val="single" w:sz="36" w:space="11" w:color="848484"/>
          <w:bottom w:val="single" w:sz="6" w:space="8" w:color="848484"/>
          <w:right w:val="single" w:sz="6" w:space="11" w:color="848484"/>
        </w:pBdr>
        <w:shd w:val="clear" w:color="auto" w:fill="E2DFD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225" w:line="360" w:lineRule="atLeas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AC1888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 «Окончательное требование (значение) уточняется в процессе ...и согласовывается протоколом </w:t>
      </w:r>
      <w:proofErr w:type="gramStart"/>
      <w:r w:rsidRPr="00AC1888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с</w:t>
      </w:r>
      <w:proofErr w:type="gramEnd"/>
      <w:r w:rsidRPr="00AC1888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... на стадии ...».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 текст ТЗ 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 изменений не вносят.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На титульном листе помещают подписи заказчика, разработчика и согласующих организаций, которые скрепляют гербовой печатью. При необходимости титульный лист оформляют на нескольких страницах. Подписи разработчиков ТЗ 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должностных лиц, участвующих в согласовании и рассмотрении проекта ТЗ на АС, помещают на последнем листе.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титульного листа ТЗ 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 приведена в приложении 2. Форма последнего листа ТЗ 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 приведена в приложении 3.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При необходимости на титульном листе ТЗ 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помещать установленные в отрасли коды, например: гриф секретности, код работы, регистрационный номер ТЗ и др.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дополнения к ТЗ на АС оформляют аналогично титульному листу технического задания.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наименования «Техническое задание» пишут «Дополнение № ... к ТЗ на AC ... ».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На последующих листах дополнения к ТЗ 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помещают основание для изменения, содержание изменения и ссылки на документы, в соответствии с которыми вносятся эти изменения.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При изложении текста дополнения к ТЗ следует указывать номера соответствующих пунктов, подпунктов, таблиц основного ТЗ 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п. и применять слова: «заменить», «дополнить», «исключить», «изложить в новой редакции».</w:t>
      </w:r>
    </w:p>
    <w:p w:rsidR="00AC1888" w:rsidRPr="00AC1888" w:rsidRDefault="00AC1888" w:rsidP="00AC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AC1888" w:rsidRPr="00AC1888" w:rsidRDefault="00AC1888" w:rsidP="00AC1888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 </w:t>
      </w:r>
      <w:r w:rsidRPr="00AC18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Рекомендуемое</w:t>
      </w:r>
    </w:p>
    <w:p w:rsidR="00AC1888" w:rsidRPr="00AC1888" w:rsidRDefault="00AC1888" w:rsidP="00AC1888">
      <w:pPr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18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ПОРЯДОК РАЗРАБОТКИ, СОГЛАСОВАНИЯ И УТВЕРЖДЕНИЯ ТЗ </w:t>
      </w:r>
      <w:proofErr w:type="gramStart"/>
      <w:r w:rsidRPr="00AC18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proofErr w:type="gramEnd"/>
      <w:r w:rsidRPr="00AC18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АС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Проект ТЗ 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 организация-разработчик системы с участием заказчика на основании технических требований (заявки, тактико-технического задания и т. п.).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конкурсной организации работ варианты проекта ТЗ 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заказчиком, который - либо выбирает предпочтительный, вариант, либо на основании сопоставительного анализа подготавливает с участием будущего разработчика АС окончательный вариант ТЗ на AC.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Необходимость согласования проекта ТЗ на АС с органами государственного надзора и другими заинтересованными организациями определяют совместно заказчик системы и разработчик проекта ТЗ 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АС,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по согласованию проекта ТЗ на AC осуществляют совместно разработчик ТЗ 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заказчик системы, каждый в организациях своего министерства (ведомства).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Срок согласования проекта ТЗ 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каждой организации не должен превышать 15 дней со дня его получения. Рекомендуется рассылать на согласование экземпляры проекта ТЗ 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(копий) одновременно во все организации (подразделения).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Замечания по проекту ТЗ 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представлены с техническим обоснованием. Решения по замечаниям должны быть приняты разработчиком проекта ТЗ на АС и заказчиком системы до утверждения ТЗ 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АС.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Если при согласовании проекта ТЗ 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возникли разногласия между разработчиком и заказчиком (или другими заинтересованными организациями), то составляется протокол разногласий (форма произвольная) и конкретное решение принимается в установленном порядке.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Согласование проекта ТЗ 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 разрешается оформлять отдельным документом (письмом). В этом случае под грифом «Согласовано» делают ссылку на этот документ.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Утверждение ТЗ 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руководители предприятий (организаций) разработчика и заказчика системы.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ТЗ 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(дополнение к ТЗ) до передачи его на утверждение должно быть проверено службой </w:t>
      </w:r>
      <w:proofErr w:type="spell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нормоконтроля</w:t>
      </w:r>
      <w:proofErr w:type="spell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- разработчика ТЗ и, при необходимости, подвергнуто метрологической экспертизе.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Копии, утвержденного ТЗ 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10-дневный срок после утверждения высылаются разработчиком ТЗ на АС участникам создания системы.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Согласование и утверждение дополнений к ТЗ 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 проводят в порядке, установленном для ТЗ на АС.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Изменения к ТЗ 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утверждать после представления системы или ее очереди на приемо-сдаточные испытания.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Регистрация, учет и хранение ТЗ 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дополнений к нему проводят в соответствии, с требованиями ГОСТ 2.501.</w:t>
      </w:r>
    </w:p>
    <w:p w:rsidR="00AC1888" w:rsidRPr="00AC1888" w:rsidRDefault="00AC1888" w:rsidP="00AC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AC1888" w:rsidRPr="00AC1888" w:rsidRDefault="00AC1888" w:rsidP="00AC1888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2 </w:t>
      </w:r>
      <w:r w:rsidRPr="00AC18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Рекомендуемое</w:t>
      </w:r>
    </w:p>
    <w:p w:rsidR="00AC1888" w:rsidRPr="00AC1888" w:rsidRDefault="00AC1888" w:rsidP="00AC1888">
      <w:pPr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18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ТИТУЛЬНОГО ЛИСТА ТЗ </w:t>
      </w:r>
      <w:proofErr w:type="gramStart"/>
      <w:r w:rsidRPr="00AC18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proofErr w:type="gramEnd"/>
      <w:r w:rsidRPr="00AC18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АС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7481"/>
      </w:tblGrid>
      <w:tr w:rsidR="00AC1888" w:rsidRPr="00AC1888" w:rsidTr="00AC18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888" w:rsidRPr="00AC1888" w:rsidRDefault="00AC1888" w:rsidP="00AC188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AC1888" w:rsidRPr="00AC1888" w:rsidRDefault="00AC1888" w:rsidP="00AC188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8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________________________________________________________</w:t>
            </w:r>
          </w:p>
          <w:p w:rsidR="00AC1888" w:rsidRPr="00AC1888" w:rsidRDefault="00AC1888" w:rsidP="00AC188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8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наименование</w:t>
            </w:r>
            <w:r w:rsidRPr="00AC188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организации - разработчика ТЗ </w:t>
            </w:r>
            <w:proofErr w:type="gramStart"/>
            <w:r w:rsidRPr="00AC188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AC188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АС</w:t>
            </w:r>
          </w:p>
          <w:p w:rsidR="00AC1888" w:rsidRPr="00AC1888" w:rsidRDefault="00AC1888" w:rsidP="00AC188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8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УТВЕРЖДАЮ</w:t>
            </w:r>
          </w:p>
          <w:p w:rsidR="00AC1888" w:rsidRPr="00AC1888" w:rsidRDefault="00AC1888" w:rsidP="00AC188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8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Руководитель</w:t>
            </w:r>
            <w:r w:rsidRPr="00AC188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(должность, наименование предприятия - заказчика АС)</w:t>
            </w:r>
          </w:p>
          <w:p w:rsidR="00AC1888" w:rsidRPr="00AC1888" w:rsidRDefault="00AC1888" w:rsidP="00AC188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8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Личная подпись</w:t>
            </w:r>
            <w:r w:rsidRPr="00AC188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Расшифровка подписи</w:t>
            </w:r>
          </w:p>
          <w:p w:rsidR="00AC1888" w:rsidRPr="00AC1888" w:rsidRDefault="00AC1888" w:rsidP="00AC188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8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Печать</w:t>
            </w:r>
          </w:p>
          <w:p w:rsidR="00AC1888" w:rsidRPr="00AC1888" w:rsidRDefault="00AC1888" w:rsidP="00AC188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8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Дата</w:t>
            </w:r>
          </w:p>
          <w:p w:rsidR="00AC1888" w:rsidRPr="00AC1888" w:rsidRDefault="00AC1888" w:rsidP="00AC188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8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УТВЕРЖДАЮ</w:t>
            </w:r>
          </w:p>
          <w:p w:rsidR="00AC1888" w:rsidRPr="00AC1888" w:rsidRDefault="00AC1888" w:rsidP="00AC188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8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Руководитель</w:t>
            </w:r>
            <w:r w:rsidRPr="00AC188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(должность, наименование предприятия - разработчик” АС)</w:t>
            </w:r>
          </w:p>
          <w:p w:rsidR="00AC1888" w:rsidRPr="00AC1888" w:rsidRDefault="00AC1888" w:rsidP="00AC188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8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Личная подпись</w:t>
            </w:r>
            <w:r w:rsidRPr="00AC188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AC188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Расшифровка подписи</w:t>
            </w:r>
          </w:p>
          <w:p w:rsidR="00AC1888" w:rsidRPr="00AC1888" w:rsidRDefault="00AC1888" w:rsidP="00AC188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8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Печать</w:t>
            </w:r>
          </w:p>
          <w:p w:rsidR="00AC1888" w:rsidRPr="00AC1888" w:rsidRDefault="00AC1888" w:rsidP="00AC188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8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Дата</w:t>
            </w:r>
          </w:p>
          <w:p w:rsidR="00AC1888" w:rsidRPr="00AC1888" w:rsidRDefault="00AC1888" w:rsidP="00AC188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AC1888" w:rsidRPr="00AC1888" w:rsidRDefault="00AC1888" w:rsidP="00AC188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8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________________________________________________________</w:t>
            </w:r>
          </w:p>
          <w:p w:rsidR="00AC1888" w:rsidRPr="00AC1888" w:rsidRDefault="00AC1888" w:rsidP="00AC188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8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наименование вида АС</w:t>
            </w:r>
          </w:p>
          <w:p w:rsidR="00AC1888" w:rsidRPr="00AC1888" w:rsidRDefault="00AC1888" w:rsidP="00AC188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8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________________________________________________________</w:t>
            </w:r>
          </w:p>
          <w:p w:rsidR="00AC1888" w:rsidRPr="00AC1888" w:rsidRDefault="00AC1888" w:rsidP="00AC188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8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наименование объекта</w:t>
            </w:r>
            <w:r w:rsidRPr="00AC188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автоматизации</w:t>
            </w:r>
          </w:p>
          <w:p w:rsidR="00AC1888" w:rsidRPr="00AC1888" w:rsidRDefault="00AC1888" w:rsidP="00AC188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8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________________________________________________________</w:t>
            </w:r>
          </w:p>
          <w:p w:rsidR="00AC1888" w:rsidRPr="00AC1888" w:rsidRDefault="00AC1888" w:rsidP="00AC188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8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сокращенное</w:t>
            </w:r>
            <w:r w:rsidRPr="00AC188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наименование АС</w:t>
            </w:r>
          </w:p>
          <w:p w:rsidR="00AC1888" w:rsidRPr="00AC1888" w:rsidRDefault="00AC1888" w:rsidP="00AC188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AC1888" w:rsidRPr="00AC1888" w:rsidRDefault="00AC1888" w:rsidP="00AC188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8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ТЕХНИЧЕСКОЕ ЗАДАНИЕ</w:t>
            </w:r>
          </w:p>
          <w:p w:rsidR="00AC1888" w:rsidRPr="00AC1888" w:rsidRDefault="00AC1888" w:rsidP="00AC188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8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 ____ листах</w:t>
            </w:r>
          </w:p>
          <w:p w:rsidR="00AC1888" w:rsidRPr="00AC1888" w:rsidRDefault="00AC1888" w:rsidP="00AC188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8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Действует</w:t>
            </w:r>
            <w:r w:rsidRPr="00AC188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с</w:t>
            </w:r>
          </w:p>
          <w:p w:rsidR="00AC1888" w:rsidRPr="00AC1888" w:rsidRDefault="00AC1888" w:rsidP="00AC188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8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СОГЛАСОВАНО</w:t>
            </w:r>
          </w:p>
          <w:p w:rsidR="00AC1888" w:rsidRPr="00AC1888" w:rsidRDefault="00AC1888" w:rsidP="00AC188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8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Руководитель</w:t>
            </w:r>
            <w:r w:rsidRPr="00AC188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(должность, наименование согласующей организации)</w:t>
            </w:r>
          </w:p>
          <w:p w:rsidR="00AC1888" w:rsidRPr="00AC1888" w:rsidRDefault="00AC1888" w:rsidP="00AC188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8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Личная подпись</w:t>
            </w:r>
            <w:r w:rsidRPr="00AC188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Расшифровка подписи</w:t>
            </w:r>
          </w:p>
          <w:p w:rsidR="00AC1888" w:rsidRPr="00AC1888" w:rsidRDefault="00AC1888" w:rsidP="00AC188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8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Печать</w:t>
            </w:r>
          </w:p>
          <w:p w:rsidR="00AC1888" w:rsidRPr="00AC1888" w:rsidRDefault="00AC1888" w:rsidP="00AC188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8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AC1888" w:rsidRPr="00AC1888" w:rsidRDefault="00AC1888" w:rsidP="00AC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9" style="width:0;height:1.5pt" o:hralign="center" o:hrstd="t" o:hr="t" fillcolor="#a0a0a0" stroked="f"/>
        </w:pict>
      </w:r>
    </w:p>
    <w:p w:rsidR="00AC1888" w:rsidRPr="00AC1888" w:rsidRDefault="00AC1888" w:rsidP="00AC1888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3 </w:t>
      </w:r>
      <w:r w:rsidRPr="00AC18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Рекомендуемое</w:t>
      </w:r>
    </w:p>
    <w:p w:rsidR="00AC1888" w:rsidRPr="00AC1888" w:rsidRDefault="00AC1888" w:rsidP="00AC1888">
      <w:pPr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18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ПОСЛЕДНЕГО ЛИСТА ТЗ </w:t>
      </w:r>
      <w:proofErr w:type="gramStart"/>
      <w:r w:rsidRPr="00AC18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proofErr w:type="gramEnd"/>
      <w:r w:rsidRPr="00AC18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АС</w:t>
      </w:r>
    </w:p>
    <w:p w:rsidR="00AC1888" w:rsidRPr="00AC1888" w:rsidRDefault="00AC1888" w:rsidP="00AC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(код ТЗ) </w:t>
      </w: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СОСТАВИЛИ</w:t>
      </w:r>
    </w:p>
    <w:tbl>
      <w:tblPr>
        <w:tblW w:w="1017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42"/>
        <w:gridCol w:w="2542"/>
        <w:gridCol w:w="2543"/>
        <w:gridCol w:w="1526"/>
        <w:gridCol w:w="1017"/>
      </w:tblGrid>
      <w:tr w:rsidR="00AC1888" w:rsidRPr="00AC1888" w:rsidTr="00AC1888"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888" w:rsidRPr="00AC1888" w:rsidRDefault="00AC1888" w:rsidP="00AC188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организации, предприятия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888" w:rsidRPr="00AC1888" w:rsidRDefault="00AC1888" w:rsidP="00AC188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 исполнителя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888" w:rsidRPr="00AC1888" w:rsidRDefault="00AC1888" w:rsidP="00AC188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имя, отчество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888" w:rsidRPr="00AC1888" w:rsidRDefault="00AC1888" w:rsidP="00AC188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888" w:rsidRPr="00AC1888" w:rsidRDefault="00AC1888" w:rsidP="00AC188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</w:tr>
      <w:tr w:rsidR="00AC1888" w:rsidRPr="00AC1888" w:rsidTr="00AC1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888" w:rsidRPr="00AC1888" w:rsidRDefault="00AC1888" w:rsidP="00AC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888" w:rsidRPr="00AC1888" w:rsidRDefault="00AC1888" w:rsidP="00AC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888" w:rsidRPr="00AC1888" w:rsidRDefault="00AC1888" w:rsidP="00AC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888" w:rsidRPr="00AC1888" w:rsidRDefault="00AC1888" w:rsidP="00AC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888" w:rsidRPr="00AC1888" w:rsidRDefault="00AC1888" w:rsidP="00AC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AC1888" w:rsidRPr="00AC1888" w:rsidRDefault="00AC1888" w:rsidP="00AC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 </w:t>
      </w:r>
    </w:p>
    <w:tbl>
      <w:tblPr>
        <w:tblW w:w="1017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42"/>
        <w:gridCol w:w="2542"/>
        <w:gridCol w:w="2543"/>
        <w:gridCol w:w="1526"/>
        <w:gridCol w:w="1017"/>
      </w:tblGrid>
      <w:tr w:rsidR="00AC1888" w:rsidRPr="00AC1888" w:rsidTr="00AC1888"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888" w:rsidRPr="00AC1888" w:rsidRDefault="00AC1888" w:rsidP="00AC188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Наименование организации, предприятия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888" w:rsidRPr="00AC1888" w:rsidRDefault="00AC1888" w:rsidP="00AC188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 исполнителя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888" w:rsidRPr="00AC1888" w:rsidRDefault="00AC1888" w:rsidP="00AC188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имя, отчество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888" w:rsidRPr="00AC1888" w:rsidRDefault="00AC1888" w:rsidP="00AC188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888" w:rsidRPr="00AC1888" w:rsidRDefault="00AC1888" w:rsidP="00AC188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</w:tr>
      <w:tr w:rsidR="00AC1888" w:rsidRPr="00AC1888" w:rsidTr="00AC188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888" w:rsidRPr="00AC1888" w:rsidRDefault="00AC1888" w:rsidP="00AC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888" w:rsidRPr="00AC1888" w:rsidRDefault="00AC1888" w:rsidP="00AC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888" w:rsidRPr="00AC1888" w:rsidRDefault="00AC1888" w:rsidP="00AC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888" w:rsidRPr="00AC1888" w:rsidRDefault="00AC1888" w:rsidP="00AC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888" w:rsidRPr="00AC1888" w:rsidRDefault="00AC1888" w:rsidP="00AC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8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AC1888" w:rsidRPr="00AC1888" w:rsidRDefault="00AC1888" w:rsidP="00AC1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AC1888" w:rsidRPr="00AC1888" w:rsidRDefault="00AC1888" w:rsidP="00AC1888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4 </w:t>
      </w:r>
      <w:r w:rsidRPr="00AC18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Справочное</w:t>
      </w:r>
    </w:p>
    <w:p w:rsidR="00AC1888" w:rsidRPr="00AC1888" w:rsidRDefault="00AC1888" w:rsidP="00AC1888">
      <w:pPr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18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ПОЛОЖЕНИЯ ПО СОЗДАНИЮ ЕДИНОГО КОМПЛЕКСА СТАНДАРТОВ АВТОМАТИЗИРОВАННЫХ СИСТЕМ</w:t>
      </w:r>
    </w:p>
    <w:p w:rsidR="00AC1888" w:rsidRPr="00AC1888" w:rsidRDefault="00AC1888" w:rsidP="00AC1888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18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Исходные предпосылки создания комплекса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Создание и внедрение автоматизированных систем различных классов и назначений ведется во многих отраслях промышленности по нормативно-технической документации, устанавливающей разнообразные организационно-методические и технические нормы, правила и положения, затрудняющие интеграцию систем и эффективное их совместное функционирование.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период принятия Госстандартом СССР решения о совершенствовании межотраслевых комплексов стандартов действовали следующие комплексы и системы стандартов, устанавливающие требования к различным видам АС:</w:t>
      </w:r>
    </w:p>
    <w:p w:rsidR="00AC1888" w:rsidRPr="00AC1888" w:rsidRDefault="00AC1888" w:rsidP="00AC1888">
      <w:pPr>
        <w:numPr>
          <w:ilvl w:val="0"/>
          <w:numId w:val="2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единая система стандартов автоматизированных систем управления (24-я система), распространяющаяся на АСУ, АСУП, АСУ ТП и другие организационно-экономические системы;</w:t>
      </w:r>
    </w:p>
    <w:p w:rsidR="00AC1888" w:rsidRPr="00AC1888" w:rsidRDefault="00AC1888" w:rsidP="00AC1888">
      <w:pPr>
        <w:numPr>
          <w:ilvl w:val="0"/>
          <w:numId w:val="2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комплекс стандартов (система 23501); распространяющихся на системы автоматизированного проектирования;</w:t>
      </w:r>
    </w:p>
    <w:p w:rsidR="00AC1888" w:rsidRPr="00AC1888" w:rsidRDefault="00AC1888" w:rsidP="00AC1888">
      <w:pPr>
        <w:numPr>
          <w:ilvl w:val="0"/>
          <w:numId w:val="2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3) четвертая группа 14-й системы стандартов, распространяющаяся на автоматизированные системы технологической подготовки производства.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Практика применения стандартов на АСУ, САПР, АСУ ТП, АСТПП показала, что в них применяется одинаковый понятийный аппарат, имеется много общих объектов стандартизации, однако требования стандартов не согласованы между собой, имеются различия по составу и содержанию работ, различия по обозначению, составу, содержанию и оформлению документов и пр.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 фоне отсутствия единой технической политики в области создания АС многообразие стандартов не обеспечивало широкой совместимости АС при их взаимодействии, не позволяло тиражировать системы, тормозило развитие перспективных направлений использования средств вычислительной техники.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настоящее время осуществляется переход к созданию сложных АС (за рубежом системы CAD - САМ), включающих в свой состав АСУ технологическими процессами и производствами, САПР - конструктора, САПР - технолога, АСНИ и др. системы. Использование противоречивых правил при создании таких систем приводит к снижению качества, увеличению стоимости работ, затягиванию сроков ввода АС в действие.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Единый комплекс стандартов и руководящих документов должен распространяться на автоматизированные системы различного назначения: АСНИ, САПР, ОАСУ, АСУП, АСУТП, АСУГПС, АСК, АСТПП, включая их интеграцию.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При разработке межотраслевых документов следует учитывать следующие особенности АС как объектов стандартизации:</w:t>
      </w:r>
    </w:p>
    <w:p w:rsidR="00AC1888" w:rsidRPr="00AC1888" w:rsidRDefault="00AC1888" w:rsidP="00AC1888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техническое задание является основным документом, в соответствии с которым проводят создание АС и приемку его заказчиком;</w:t>
      </w:r>
    </w:p>
    <w:p w:rsidR="00AC1888" w:rsidRPr="00AC1888" w:rsidRDefault="00AC1888" w:rsidP="00AC1888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АС, как правило, создают проектным путем с комплектацией изделиями серийного и единичного производства и проведением строительных, монтажных, наладочных и пусковых работ, необходимых для ввода в действие АС;</w:t>
      </w:r>
    </w:p>
    <w:p w:rsidR="00AC1888" w:rsidRPr="00AC1888" w:rsidRDefault="00AC1888" w:rsidP="00AC1888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в общем случае АС (подсистема АС) состоит из программно-технических (ПТК), программно-методических комплексов (ПМК) и компонентов технического, программного и информационного обеспечений. </w:t>
      </w: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Компоненты этих видов обеспечения, а также ПМК и ПТК должны изготовляться и поставляется как продукция производственно-технического назначения. </w:t>
      </w: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могут входить в АС в качестве самостоятельных частей или могут быть объединены в комплексы;</w:t>
      </w:r>
      <w:proofErr w:type="gramEnd"/>
    </w:p>
    <w:p w:rsidR="00AC1888" w:rsidRPr="00AC1888" w:rsidRDefault="00AC1888" w:rsidP="00AC1888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создание АС в организациях (предприятиях) требует специальной подготовки пользователей и обслуживающего персонала системы;</w:t>
      </w:r>
    </w:p>
    <w:p w:rsidR="00AC1888" w:rsidRPr="00AC1888" w:rsidRDefault="00AC1888" w:rsidP="00AC1888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функционирование АС и комплексов обеспечивается совокупностью организационно-методических документов, рассматриваемых в процессе создания как компоненты правового, методического, лингвистического, математического, организационного и др. видов обеспечений. 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решения, получаемые в процессе разработки этих обеспечений, могут реализовываться в виде компонентов технического, программного или информационного обеспечений;</w:t>
      </w:r>
      <w:proofErr w:type="gramEnd"/>
    </w:p>
    <w:p w:rsidR="00AC1888" w:rsidRPr="00AC1888" w:rsidRDefault="00AC1888" w:rsidP="00AC1888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совместное функционирование и взаимодействие различных систем и комплексов осуществляется на базе локальных сетей ЭВМ.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 и соглашения, принятые для локальных сетей ЭВМ, обязательны для обеспечения совместимости систем, комплексов и компонентов.</w:t>
      </w:r>
    </w:p>
    <w:p w:rsidR="00AC1888" w:rsidRPr="00AC1888" w:rsidRDefault="00AC1888" w:rsidP="00AC1888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18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Взаимосвязь ЕКС АС с другими системами и комплексами стандартов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Стандартизация в области АС является составной частью работ по обобщенной проблеме «Информационная технология».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Единый комплекс стандартов руководящих документов на автоматизированные системы совместно с другими системами и комплексами стандартов должен образовывать полное нормативно-техническое обеспечение процессов создания и функционирования АС.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ЕКС АС должен охватывать специфические для автоматизированных систем направления стандартизации и распространять традиционные направления стандартизации на программно-технические, программно-методические комплексы и автоматизированные системы в целом.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Направления и задачи стандартизации при нормативно-техническом обеспечении процессов создания и функционирования АС группируют следующим образом:</w:t>
      </w:r>
    </w:p>
    <w:p w:rsidR="00AC1888" w:rsidRPr="00AC1888" w:rsidRDefault="00AC1888" w:rsidP="00AC1888"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установление технических требований к продукции;</w:t>
      </w:r>
    </w:p>
    <w:p w:rsidR="00AC1888" w:rsidRPr="00AC1888" w:rsidRDefault="00AC1888" w:rsidP="00AC1888"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регламентация методов испытаний и правил аттестации и сертификации продукции;</w:t>
      </w:r>
    </w:p>
    <w:p w:rsidR="00AC1888" w:rsidRPr="00AC1888" w:rsidRDefault="00AC1888" w:rsidP="00AC1888"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регламентация правил и порядка разработки;</w:t>
      </w:r>
    </w:p>
    <w:p w:rsidR="00AC1888" w:rsidRPr="00AC1888" w:rsidRDefault="00AC1888" w:rsidP="00AC1888"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установление правил документирования;</w:t>
      </w:r>
    </w:p>
    <w:p w:rsidR="00AC1888" w:rsidRPr="00AC1888" w:rsidRDefault="00AC1888" w:rsidP="00AC1888"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обеспечение совместимости;</w:t>
      </w:r>
    </w:p>
    <w:p w:rsidR="00AC1888" w:rsidRPr="00AC1888" w:rsidRDefault="00AC1888" w:rsidP="00AC1888"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регламентация организационно-методических вопросов функционирования систем.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1-4 являются традиционными при разработке, изготовлении и поставке продукции. Направления 5, 6 </w:t>
      </w:r>
      <w:proofErr w:type="gramStart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специфичными и вытекают</w:t>
      </w:r>
      <w:proofErr w:type="gramEnd"/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особенностей, присущих АС.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Обеспеченность АС в целом и их составных частей нормативно-технической документацией в рамках принятых направлений и задач стандартизации различна.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технического, программного и информационного обеспечений, как продукцию производственно-технического назначения, рассматривают, соответственно, как конструкторские, программные и информационные изделия. На эти изделия распространяются действующие комплексы стандартов ЕСКД, СРПП, ЕСПД, СГИП, УСД, классификаторы и кодификаторы технико-экономической информации, комплексы стандартов вида «ОТТ», «Методы испытаний», «ТУ», а также ОТТ заказчика.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Весь жизненный цикл конструкторских изделий полностью обеспечен нормативно-технической документацией, действующей в машиностроении и приборостроении.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2.5.2. Программные изделия обеспечены НТД, входящей в ЕСПД и ОТТ заказчика. Однако область распространения этих НТД должна быть расширена с целью отражения вопросов, связанных с разработкой, созданием, распространением и эксплуатацией программных изделий.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2.5.3. Информационные изделия в настоящее время не обеспечены НТД, хотя отдельные вопросы проработаны в рамках УСД, классификаторах и кодификаторах технико-экономической информации.</w:t>
      </w:r>
    </w:p>
    <w:p w:rsidR="00AC1888" w:rsidRPr="00AC1888" w:rsidRDefault="00AC1888" w:rsidP="00AC188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8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Программно-технические и программно-методические комплексы рассматриваются как сложные изделия, не имеющие аналогов в машиностроении. Учитывая статус ПТК и ПМК как продукции производственно-технического назначения, правила и порядок их разработки должен быть аналогичен требованиям, установленным стандартами системы разработки и постановки продукции на производство (СРПП).</w:t>
      </w:r>
    </w:p>
    <w:p w:rsidR="00FA3863" w:rsidRDefault="00FA3863"/>
    <w:sectPr w:rsidR="00FA3863" w:rsidSect="00AC1888">
      <w:pgSz w:w="11909" w:h="16838" w:code="9"/>
      <w:pgMar w:top="228" w:right="443" w:bottom="228" w:left="1247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1D1"/>
    <w:multiLevelType w:val="multilevel"/>
    <w:tmpl w:val="EC72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C0FFB"/>
    <w:multiLevelType w:val="multilevel"/>
    <w:tmpl w:val="9F20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D34A2"/>
    <w:multiLevelType w:val="multilevel"/>
    <w:tmpl w:val="BF06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24062"/>
    <w:multiLevelType w:val="multilevel"/>
    <w:tmpl w:val="76E4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97277"/>
    <w:multiLevelType w:val="multilevel"/>
    <w:tmpl w:val="2988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842C2B"/>
    <w:multiLevelType w:val="multilevel"/>
    <w:tmpl w:val="41CC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B47E3B"/>
    <w:multiLevelType w:val="multilevel"/>
    <w:tmpl w:val="DD5E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0E4E85"/>
    <w:multiLevelType w:val="multilevel"/>
    <w:tmpl w:val="2C46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7D1142"/>
    <w:multiLevelType w:val="multilevel"/>
    <w:tmpl w:val="7DD2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3862BC"/>
    <w:multiLevelType w:val="multilevel"/>
    <w:tmpl w:val="1138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D9287D"/>
    <w:multiLevelType w:val="multilevel"/>
    <w:tmpl w:val="0BBA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5F78CA"/>
    <w:multiLevelType w:val="multilevel"/>
    <w:tmpl w:val="5E6E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251E72"/>
    <w:multiLevelType w:val="multilevel"/>
    <w:tmpl w:val="654C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98281E"/>
    <w:multiLevelType w:val="multilevel"/>
    <w:tmpl w:val="76A0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BC410E"/>
    <w:multiLevelType w:val="multilevel"/>
    <w:tmpl w:val="EEC4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D55F30"/>
    <w:multiLevelType w:val="multilevel"/>
    <w:tmpl w:val="F0F0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021E01"/>
    <w:multiLevelType w:val="multilevel"/>
    <w:tmpl w:val="A4A2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EA5EA4"/>
    <w:multiLevelType w:val="multilevel"/>
    <w:tmpl w:val="FE3A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15690D"/>
    <w:multiLevelType w:val="multilevel"/>
    <w:tmpl w:val="EF60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5A379E"/>
    <w:multiLevelType w:val="multilevel"/>
    <w:tmpl w:val="D896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6166D1"/>
    <w:multiLevelType w:val="multilevel"/>
    <w:tmpl w:val="70E6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1412D6"/>
    <w:multiLevelType w:val="multilevel"/>
    <w:tmpl w:val="974E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F06BB5"/>
    <w:multiLevelType w:val="multilevel"/>
    <w:tmpl w:val="8EEE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CF5B9E"/>
    <w:multiLevelType w:val="multilevel"/>
    <w:tmpl w:val="17B4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D73D22"/>
    <w:multiLevelType w:val="multilevel"/>
    <w:tmpl w:val="0C4A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3940ED"/>
    <w:multiLevelType w:val="multilevel"/>
    <w:tmpl w:val="2C52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E75404"/>
    <w:multiLevelType w:val="multilevel"/>
    <w:tmpl w:val="C2BE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"/>
  </w:num>
  <w:num w:numId="3">
    <w:abstractNumId w:val="26"/>
  </w:num>
  <w:num w:numId="4">
    <w:abstractNumId w:val="12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25"/>
  </w:num>
  <w:num w:numId="11">
    <w:abstractNumId w:val="11"/>
  </w:num>
  <w:num w:numId="12">
    <w:abstractNumId w:val="18"/>
  </w:num>
  <w:num w:numId="13">
    <w:abstractNumId w:val="14"/>
  </w:num>
  <w:num w:numId="14">
    <w:abstractNumId w:val="24"/>
  </w:num>
  <w:num w:numId="15">
    <w:abstractNumId w:val="22"/>
  </w:num>
  <w:num w:numId="16">
    <w:abstractNumId w:val="21"/>
  </w:num>
  <w:num w:numId="17">
    <w:abstractNumId w:val="16"/>
  </w:num>
  <w:num w:numId="18">
    <w:abstractNumId w:val="5"/>
  </w:num>
  <w:num w:numId="19">
    <w:abstractNumId w:val="9"/>
  </w:num>
  <w:num w:numId="20">
    <w:abstractNumId w:val="1"/>
  </w:num>
  <w:num w:numId="21">
    <w:abstractNumId w:val="19"/>
  </w:num>
  <w:num w:numId="22">
    <w:abstractNumId w:val="17"/>
  </w:num>
  <w:num w:numId="23">
    <w:abstractNumId w:val="10"/>
  </w:num>
  <w:num w:numId="24">
    <w:abstractNumId w:val="3"/>
  </w:num>
  <w:num w:numId="25">
    <w:abstractNumId w:val="15"/>
  </w:num>
  <w:num w:numId="26">
    <w:abstractNumId w:val="1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96"/>
    <w:rsid w:val="004D4696"/>
    <w:rsid w:val="00AC1888"/>
    <w:rsid w:val="00BE1045"/>
    <w:rsid w:val="00C03B92"/>
    <w:rsid w:val="00D65D67"/>
    <w:rsid w:val="00FA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1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18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C18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8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18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18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C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1888"/>
  </w:style>
  <w:style w:type="character" w:styleId="a4">
    <w:name w:val="Hyperlink"/>
    <w:basedOn w:val="a0"/>
    <w:uiPriority w:val="99"/>
    <w:semiHidden/>
    <w:unhideWhenUsed/>
    <w:rsid w:val="00AC188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C1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188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1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18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C18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8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18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18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C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1888"/>
  </w:style>
  <w:style w:type="character" w:styleId="a4">
    <w:name w:val="Hyperlink"/>
    <w:basedOn w:val="a0"/>
    <w:uiPriority w:val="99"/>
    <w:semiHidden/>
    <w:unhideWhenUsed/>
    <w:rsid w:val="00AC188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C1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188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gost.com/index.php?option=com_content&amp;view=article&amp;id=91:34201-89&amp;catid=22&amp;Itemid=5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ugost.com/index.php?option=com_content&amp;view=article&amp;id=91:34201-89&amp;catid=22&amp;Itemid=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gost.com/index.php?option=com_content&amp;task=view&amp;id=54&amp;Itemid=5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5112</Words>
  <Characters>29140</Characters>
  <Application>Microsoft Office Word</Application>
  <DocSecurity>0</DocSecurity>
  <Lines>242</Lines>
  <Paragraphs>68</Paragraphs>
  <ScaleCrop>false</ScaleCrop>
  <Company/>
  <LinksUpToDate>false</LinksUpToDate>
  <CharactersWithSpaces>34184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Лёвушкин Алексей Игоревич</dc:creator>
  <cp:keywords/>
  <dc:description/>
  <cp:lastModifiedBy>Лёвушкин Алексей Игоревич</cp:lastModifiedBy>
  <cp:revision>2</cp:revision>
  <dcterms:created xsi:type="dcterms:W3CDTF">2014-10-02T13:15:00Z</dcterms:created>
  <dcterms:modified xsi:type="dcterms:W3CDTF">2014-10-02T13:16:00Z</dcterms:modified>
</cp:coreProperties>
</file>