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003E62">
        <w:rPr>
          <w:rFonts w:ascii="Times New Roman" w:hAnsi="Times New Roman" w:cs="Times New Roman"/>
        </w:rPr>
        <w:t>Зарегистрировано в Минюсте России 18 августа 2014 г. N 33620</w:t>
      </w:r>
    </w:p>
    <w:p w:rsidR="00003E62" w:rsidRPr="00003E62" w:rsidRDefault="00003E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ФЕДЕРАЛЬНАЯ СЛУЖБА БЕЗОПАСНОСТИ РОССИЙСКОЙ ФЕДЕРАЦИИ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ПРИКАЗ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от 10 июля 2014 г. N 378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ОБ УТВЕРЖДЕНИИ СОСТАВА И СОДЕРЖАНИЯ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ОРГАНИЗАЦИОННЫХ И ТЕХНИЧЕСКИХ МЕР ПО ОБЕСПЕЧЕНИЮ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БЕЗОПАСНОСТИ ПЕРСОНАЛЬНЫХ ДАННЫХ ПРИ ИХ ОБРАБОТКЕ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В ИНФОРМАЦИОННЫХ СИСТЕМАХ ПЕРСОНАЛЬНЫХ ДАННЫХ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С ИСПОЛЬЗОВАНИЕМ СРЕДСТВ КРИПТОГРАФИЧЕСКОЙ ЗАЩИТЫ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 xml:space="preserve">ИНФОРМАЦИИ, </w:t>
      </w:r>
      <w:proofErr w:type="gramStart"/>
      <w:r w:rsidRPr="00003E62">
        <w:rPr>
          <w:rFonts w:ascii="Times New Roman" w:hAnsi="Times New Roman" w:cs="Times New Roman"/>
          <w:b/>
          <w:bCs/>
        </w:rPr>
        <w:t>НЕОБХОДИМЫХ</w:t>
      </w:r>
      <w:proofErr w:type="gramEnd"/>
      <w:r w:rsidRPr="00003E62">
        <w:rPr>
          <w:rFonts w:ascii="Times New Roman" w:hAnsi="Times New Roman" w:cs="Times New Roman"/>
          <w:b/>
          <w:bCs/>
        </w:rPr>
        <w:t xml:space="preserve"> ДЛЯ ВЫПОЛНЕНИЯ УСТАНОВЛЕННЫХ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ПРАВИТЕЛЬСТВОМ РОССИЙСКОЙ ФЕДЕРАЦИИ ТРЕБОВАНИЙ К ЗАЩИТЕ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ПЕРСОНАЛЬНЫХ ДАННЫХ ДЛЯ КАЖДОГО ИЗ УРОВНЕЙ ЗАЩИЩЕННОСТИ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03E62">
          <w:rPr>
            <w:rFonts w:ascii="Times New Roman" w:hAnsi="Times New Roman" w:cs="Times New Roman"/>
            <w:color w:val="0000FF"/>
          </w:rPr>
          <w:t>частью 4 статьи 19</w:t>
        </w:r>
      </w:hyperlink>
      <w:r w:rsidRPr="00003E62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&lt;1&gt; приказываю: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--------------------------------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03E62">
        <w:rPr>
          <w:rFonts w:ascii="Times New Roman" w:hAnsi="Times New Roman" w:cs="Times New Roman"/>
        </w:rPr>
        <w:t>&lt;1&gt; 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</w:t>
      </w:r>
      <w:proofErr w:type="gramEnd"/>
      <w:r w:rsidRPr="00003E62">
        <w:rPr>
          <w:rFonts w:ascii="Times New Roman" w:hAnsi="Times New Roman" w:cs="Times New Roman"/>
        </w:rPr>
        <w:t xml:space="preserve"> 2013, N 14, ст. 1651; N 30 (ч. I), ст. 4038.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утвердить прилагаемые </w:t>
      </w:r>
      <w:hyperlink w:anchor="Par35" w:history="1">
        <w:r w:rsidRPr="00003E62">
          <w:rPr>
            <w:rFonts w:ascii="Times New Roman" w:hAnsi="Times New Roman" w:cs="Times New Roman"/>
            <w:color w:val="0000FF"/>
          </w:rPr>
          <w:t>Состав</w:t>
        </w:r>
      </w:hyperlink>
      <w:r w:rsidRPr="00003E62">
        <w:rPr>
          <w:rFonts w:ascii="Times New Roman" w:hAnsi="Times New Roman" w:cs="Times New Roman"/>
        </w:rP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003E62">
        <w:rPr>
          <w:rFonts w:ascii="Times New Roman" w:hAnsi="Times New Roman" w:cs="Times New Roman"/>
        </w:rPr>
        <w:t>дств кр</w:t>
      </w:r>
      <w:proofErr w:type="gramEnd"/>
      <w:r w:rsidRPr="00003E62">
        <w:rPr>
          <w:rFonts w:ascii="Times New Roman" w:hAnsi="Times New Roman" w:cs="Times New Roman"/>
        </w:rP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Директор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А.БОРТНИКОВ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1"/>
      <w:bookmarkEnd w:id="1"/>
      <w:r w:rsidRPr="00003E62">
        <w:rPr>
          <w:rFonts w:ascii="Times New Roman" w:hAnsi="Times New Roman" w:cs="Times New Roman"/>
        </w:rPr>
        <w:t>Приложение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к приказу ФСБ России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от 10 июля 2014 г. N 378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5"/>
      <w:bookmarkEnd w:id="2"/>
      <w:r w:rsidRPr="00003E62">
        <w:rPr>
          <w:rFonts w:ascii="Times New Roman" w:hAnsi="Times New Roman" w:cs="Times New Roman"/>
          <w:b/>
          <w:bCs/>
        </w:rPr>
        <w:t>СОСТАВ И СОДЕРЖАНИЕ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ОРГАНИЗАЦИОННЫХ И ТЕХНИЧЕСКИХ МЕР ПО ОБЕСПЕЧЕНИЮ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БЕЗОПАСНОСТИ ПЕРСОНАЛЬНЫХ ДАННЫХ ПРИ ИХ ОБРАБОТКЕ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В ИНФОРМАЦИОННЫХ СИСТЕМАХ ПЕРСОНАЛЬНЫХ ДАННЫХ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С ИСПОЛЬЗОВАНИЕМ СРЕДСТВ КРИПТОГРАФИЧЕСКОЙ ЗАЩИТЫ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 xml:space="preserve">ИНФОРМАЦИИ, </w:t>
      </w:r>
      <w:proofErr w:type="gramStart"/>
      <w:r w:rsidRPr="00003E62">
        <w:rPr>
          <w:rFonts w:ascii="Times New Roman" w:hAnsi="Times New Roman" w:cs="Times New Roman"/>
          <w:b/>
          <w:bCs/>
        </w:rPr>
        <w:t>НЕОБХОДИМЫХ</w:t>
      </w:r>
      <w:proofErr w:type="gramEnd"/>
      <w:r w:rsidRPr="00003E62">
        <w:rPr>
          <w:rFonts w:ascii="Times New Roman" w:hAnsi="Times New Roman" w:cs="Times New Roman"/>
          <w:b/>
          <w:bCs/>
        </w:rPr>
        <w:t xml:space="preserve"> ДЛЯ ВЫПОЛНЕНИЯ УСТАНОВЛЕННЫХ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ПРАВИТЕЛЬСТВОМ РОССИЙСКОЙ ФЕДЕРАЦИИ ТРЕБОВАНИЙ К ЗАЩИТЕ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E62">
        <w:rPr>
          <w:rFonts w:ascii="Times New Roman" w:hAnsi="Times New Roman" w:cs="Times New Roman"/>
          <w:b/>
          <w:bCs/>
        </w:rPr>
        <w:t>ПЕРСОНАЛЬНЫХ ДАННЫХ ДЛЯ КАЖДОГО ИЗ УРОВНЕЙ ЗАЩИЩЕННОСТИ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4"/>
      <w:bookmarkEnd w:id="3"/>
      <w:r w:rsidRPr="00003E62">
        <w:rPr>
          <w:rFonts w:ascii="Times New Roman" w:hAnsi="Times New Roman" w:cs="Times New Roman"/>
        </w:rPr>
        <w:t>I. Общие положения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1. </w:t>
      </w:r>
      <w:proofErr w:type="gramStart"/>
      <w:r w:rsidRPr="00003E62">
        <w:rPr>
          <w:rFonts w:ascii="Times New Roman" w:hAnsi="Times New Roman" w:cs="Times New Roman"/>
        </w:rPr>
        <w:t>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</w:t>
      </w:r>
      <w:r w:rsidRPr="00003E62">
        <w:rPr>
          <w:rFonts w:ascii="Times New Roman" w:hAnsi="Times New Roman" w:cs="Times New Roman"/>
        </w:rPr>
        <w:lastRenderedPageBreak/>
        <w:t xml:space="preserve">правовыми актами, регулирующими отношения </w:t>
      </w:r>
      <w:proofErr w:type="gramStart"/>
      <w:r w:rsidRPr="00003E62">
        <w:rPr>
          <w:rFonts w:ascii="Times New Roman" w:hAnsi="Times New Roman" w:cs="Times New Roman"/>
        </w:rPr>
        <w:t>в</w:t>
      </w:r>
      <w:proofErr w:type="gramEnd"/>
      <w:r w:rsidRPr="00003E62">
        <w:rPr>
          <w:rFonts w:ascii="Times New Roman" w:hAnsi="Times New Roman" w:cs="Times New Roman"/>
        </w:rPr>
        <w:t xml:space="preserve"> соответствующей области.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1"/>
      <w:bookmarkEnd w:id="4"/>
      <w:r w:rsidRPr="00003E62">
        <w:rPr>
          <w:rFonts w:ascii="Times New Roman" w:hAnsi="Times New Roman" w:cs="Times New Roman"/>
        </w:rPr>
        <w:t xml:space="preserve">II. Состав и содержание </w:t>
      </w:r>
      <w:proofErr w:type="gramStart"/>
      <w:r w:rsidRPr="00003E62">
        <w:rPr>
          <w:rFonts w:ascii="Times New Roman" w:hAnsi="Times New Roman" w:cs="Times New Roman"/>
        </w:rPr>
        <w:t>организационных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и технических мер, необходимых для выполнения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03E62">
        <w:rPr>
          <w:rFonts w:ascii="Times New Roman" w:hAnsi="Times New Roman" w:cs="Times New Roman"/>
        </w:rPr>
        <w:t>установленных</w:t>
      </w:r>
      <w:proofErr w:type="gramEnd"/>
      <w:r w:rsidRPr="00003E62">
        <w:rPr>
          <w:rFonts w:ascii="Times New Roman" w:hAnsi="Times New Roman" w:cs="Times New Roman"/>
        </w:rPr>
        <w:t xml:space="preserve"> Правительством Российской Федерации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требований к защите персональных данных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для 4 уровня защищенности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7"/>
      <w:bookmarkEnd w:id="5"/>
      <w:r w:rsidRPr="00003E62">
        <w:rPr>
          <w:rFonts w:ascii="Times New Roman" w:hAnsi="Times New Roman" w:cs="Times New Roman"/>
        </w:rPr>
        <w:t xml:space="preserve">5. </w:t>
      </w:r>
      <w:proofErr w:type="gramStart"/>
      <w:r w:rsidRPr="00003E6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003E62">
          <w:rPr>
            <w:rFonts w:ascii="Times New Roman" w:hAnsi="Times New Roman" w:cs="Times New Roman"/>
            <w:color w:val="0000FF"/>
          </w:rPr>
          <w:t>пунктом 13</w:t>
        </w:r>
      </w:hyperlink>
      <w:r w:rsidRPr="00003E62">
        <w:rPr>
          <w:rFonts w:ascii="Times New Roman" w:hAnsi="Times New Roman" w:cs="Times New Roman"/>
        </w:rPr>
        <w:t xml:space="preserve">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--------------------------------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&lt;1&gt; Собрание законодательства Российской Федерации, 2012, N 45, 6257.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61"/>
      <w:bookmarkEnd w:id="6"/>
      <w:r w:rsidRPr="00003E62">
        <w:rPr>
          <w:rFonts w:ascii="Times New Roman" w:hAnsi="Times New Roman" w:cs="Times New Roman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62"/>
      <w:bookmarkEnd w:id="7"/>
      <w:r w:rsidRPr="00003E62">
        <w:rPr>
          <w:rFonts w:ascii="Times New Roman" w:hAnsi="Times New Roman" w:cs="Times New Roman"/>
        </w:rPr>
        <w:t>б) обеспечение сохранности носителей персональных данных;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63"/>
      <w:bookmarkEnd w:id="8"/>
      <w:r w:rsidRPr="00003E62">
        <w:rPr>
          <w:rFonts w:ascii="Times New Roman" w:hAnsi="Times New Roman" w:cs="Times New Roman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64"/>
      <w:bookmarkEnd w:id="9"/>
      <w:r w:rsidRPr="00003E62">
        <w:rPr>
          <w:rFonts w:ascii="Times New Roman" w:hAnsi="Times New Roman" w:cs="Times New Roman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6. Для выполнения требования, указанного в </w:t>
      </w:r>
      <w:hyperlink w:anchor="Par61" w:history="1">
        <w:r w:rsidRPr="00003E62">
          <w:rPr>
            <w:rFonts w:ascii="Times New Roman" w:hAnsi="Times New Roman" w:cs="Times New Roman"/>
            <w:color w:val="0000FF"/>
          </w:rPr>
          <w:t>подпункте "а" пункта 5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 обеспечение режима, препятствующего возможности неконтролируемого 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03E62">
        <w:rPr>
          <w:rFonts w:ascii="Times New Roman" w:hAnsi="Times New Roman" w:cs="Times New Roman"/>
        </w:rP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б) утверждения правил доступа в Помещения в рабочее и нерабочее время, а также в нештатных ситуациях;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в) утверждения перечня лиц, имеющих право доступа в Помещения.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7. Для выполнения требования, указанного в </w:t>
      </w:r>
      <w:hyperlink w:anchor="Par62" w:history="1">
        <w:r w:rsidRPr="00003E62">
          <w:rPr>
            <w:rFonts w:ascii="Times New Roman" w:hAnsi="Times New Roman" w:cs="Times New Roman"/>
            <w:color w:val="0000FF"/>
          </w:rPr>
          <w:t>подпункте "б" пункта 5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б) осуществлять </w:t>
      </w:r>
      <w:proofErr w:type="spellStart"/>
      <w:r w:rsidRPr="00003E62">
        <w:rPr>
          <w:rFonts w:ascii="Times New Roman" w:hAnsi="Times New Roman" w:cs="Times New Roman"/>
        </w:rPr>
        <w:t>поэкземплярный</w:t>
      </w:r>
      <w:proofErr w:type="spellEnd"/>
      <w:r w:rsidRPr="00003E62">
        <w:rPr>
          <w:rFonts w:ascii="Times New Roman" w:hAnsi="Times New Roman" w:cs="Times New Roman"/>
        </w:rPr>
        <w:t xml:space="preserve">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8. Для выполнения требования, указанного в </w:t>
      </w:r>
      <w:hyperlink w:anchor="Par63" w:history="1">
        <w:r w:rsidRPr="00003E62">
          <w:rPr>
            <w:rFonts w:ascii="Times New Roman" w:hAnsi="Times New Roman" w:cs="Times New Roman"/>
            <w:color w:val="0000FF"/>
          </w:rPr>
          <w:t>подпункте "в" пункта 5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а) </w:t>
      </w:r>
      <w:proofErr w:type="gramStart"/>
      <w:r w:rsidRPr="00003E62">
        <w:rPr>
          <w:rFonts w:ascii="Times New Roman" w:hAnsi="Times New Roman" w:cs="Times New Roman"/>
        </w:rPr>
        <w:t>разработать и утвердить</w:t>
      </w:r>
      <w:proofErr w:type="gramEnd"/>
      <w:r w:rsidRPr="00003E62">
        <w:rPr>
          <w:rFonts w:ascii="Times New Roman" w:hAnsi="Times New Roman" w:cs="Times New Roman"/>
        </w:rPr>
        <w:t xml:space="preserve">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б) поддерживать в актуальном состоянии документ, определяющий перечень лиц, доступ которых к персональным данным, обрабаты</w:t>
      </w:r>
      <w:bookmarkStart w:id="10" w:name="_GoBack"/>
      <w:bookmarkEnd w:id="10"/>
      <w:r w:rsidRPr="00003E62">
        <w:rPr>
          <w:rFonts w:ascii="Times New Roman" w:hAnsi="Times New Roman" w:cs="Times New Roman"/>
        </w:rPr>
        <w:t>ваемым в информационной системе, необходим для выполнения ими служебных (трудовых) обязанностей.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9. </w:t>
      </w:r>
      <w:proofErr w:type="gramStart"/>
      <w:r w:rsidRPr="00003E62">
        <w:rPr>
          <w:rFonts w:ascii="Times New Roman" w:hAnsi="Times New Roman" w:cs="Times New Roman"/>
        </w:rPr>
        <w:t xml:space="preserve">Для выполнения требования, указанного в </w:t>
      </w:r>
      <w:hyperlink w:anchor="Par64" w:history="1">
        <w:r w:rsidRPr="00003E62">
          <w:rPr>
            <w:rFonts w:ascii="Times New Roman" w:hAnsi="Times New Roman" w:cs="Times New Roman"/>
            <w:color w:val="0000FF"/>
          </w:rPr>
          <w:t>подпункте "г" пункта 5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lastRenderedPageBreak/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78"/>
      <w:bookmarkEnd w:id="11"/>
      <w:r w:rsidRPr="00003E62">
        <w:rPr>
          <w:rFonts w:ascii="Times New Roman" w:hAnsi="Times New Roman" w:cs="Times New Roman"/>
        </w:rPr>
        <w:t>в) использования для обеспечения требуемого уровня защищенности персональных данных при их обработке в информационной системе СКЗИ класса КС</w:t>
      </w:r>
      <w:proofErr w:type="gramStart"/>
      <w:r w:rsidRPr="00003E62">
        <w:rPr>
          <w:rFonts w:ascii="Times New Roman" w:hAnsi="Times New Roman" w:cs="Times New Roman"/>
        </w:rPr>
        <w:t>1</w:t>
      </w:r>
      <w:proofErr w:type="gramEnd"/>
      <w:r w:rsidRPr="00003E62">
        <w:rPr>
          <w:rFonts w:ascii="Times New Roman" w:hAnsi="Times New Roman" w:cs="Times New Roman"/>
        </w:rPr>
        <w:t xml:space="preserve"> и выше.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79"/>
      <w:bookmarkEnd w:id="12"/>
      <w:r w:rsidRPr="00003E62">
        <w:rPr>
          <w:rFonts w:ascii="Times New Roman" w:hAnsi="Times New Roman" w:cs="Times New Roman"/>
        </w:rPr>
        <w:t>10. СКЗИ класса КС</w:t>
      </w:r>
      <w:proofErr w:type="gramStart"/>
      <w:r w:rsidRPr="00003E62">
        <w:rPr>
          <w:rFonts w:ascii="Times New Roman" w:hAnsi="Times New Roman" w:cs="Times New Roman"/>
        </w:rPr>
        <w:t>1</w:t>
      </w:r>
      <w:proofErr w:type="gramEnd"/>
      <w:r w:rsidRPr="00003E62">
        <w:rPr>
          <w:rFonts w:ascii="Times New Roman" w:hAnsi="Times New Roman" w:cs="Times New Roman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б) создание способов, подготовка и проведение атак на различных этапах жизненного цикла СКЗИ &lt;1&gt;;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--------------------------------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&lt;1</w:t>
      </w:r>
      <w:proofErr w:type="gramStart"/>
      <w:r w:rsidRPr="00003E62">
        <w:rPr>
          <w:rFonts w:ascii="Times New Roman" w:hAnsi="Times New Roman" w:cs="Times New Roman"/>
        </w:rPr>
        <w:t>&gt; К</w:t>
      </w:r>
      <w:proofErr w:type="gramEnd"/>
      <w:r w:rsidRPr="00003E62">
        <w:rPr>
          <w:rFonts w:ascii="Times New Roman" w:hAnsi="Times New Roman" w:cs="Times New Roman"/>
        </w:rPr>
        <w:t xml:space="preserve">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в) проведение атаки, находясь вне пространства, в пределах которого осуществляется контроль за пребыванием и действиями лиц и (или) транспортных средств (далее - контролируемая зона) &lt;1&gt;;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--------------------------------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внесение несанкционированных изменений в документацию на СКЗИ и компоненты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д) проведение атак на этапе эксплуатации СКЗИ </w:t>
      </w:r>
      <w:proofErr w:type="gramStart"/>
      <w:r w:rsidRPr="00003E62">
        <w:rPr>
          <w:rFonts w:ascii="Times New Roman" w:hAnsi="Times New Roman" w:cs="Times New Roman"/>
        </w:rPr>
        <w:t>на</w:t>
      </w:r>
      <w:proofErr w:type="gramEnd"/>
      <w:r w:rsidRPr="00003E62">
        <w:rPr>
          <w:rFonts w:ascii="Times New Roman" w:hAnsi="Times New Roman" w:cs="Times New Roman"/>
        </w:rPr>
        <w:t>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персональные данные;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ключевую, аутентифицирующую и парольную информацию СКЗИ;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программные компоненты СКЗИ;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аппаратные компоненты СКЗИ;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программные компоненты СФ, включая программное обеспечение BIOS;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аппаратные компоненты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данные, передаваемые по каналам связи;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 и программного обеспечения (далее - </w:t>
      </w:r>
      <w:proofErr w:type="gramStart"/>
      <w:r w:rsidRPr="00003E62">
        <w:rPr>
          <w:rFonts w:ascii="Times New Roman" w:hAnsi="Times New Roman" w:cs="Times New Roman"/>
        </w:rPr>
        <w:t>ПО</w:t>
      </w:r>
      <w:proofErr w:type="gramEnd"/>
      <w:r w:rsidRPr="00003E62">
        <w:rPr>
          <w:rFonts w:ascii="Times New Roman" w:hAnsi="Times New Roman" w:cs="Times New Roman"/>
        </w:rPr>
        <w:t>);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03E62">
        <w:rPr>
          <w:rFonts w:ascii="Times New Roman" w:hAnsi="Times New Roman" w:cs="Times New Roman"/>
        </w:rP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</w:t>
      </w:r>
      <w:proofErr w:type="gramStart"/>
      <w:r w:rsidRPr="00003E62">
        <w:rPr>
          <w:rFonts w:ascii="Times New Roman" w:hAnsi="Times New Roman" w:cs="Times New Roman"/>
        </w:rPr>
        <w:t>ПО</w:t>
      </w:r>
      <w:proofErr w:type="gramEnd"/>
      <w:r w:rsidRPr="00003E62">
        <w:rPr>
          <w:rFonts w:ascii="Times New Roman" w:hAnsi="Times New Roman" w:cs="Times New Roman"/>
        </w:rPr>
        <w:t>, используемые в информационной системе совместно с СКЗИ;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содержание конструкторской документации на СКЗИ;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содержание находящейся в свободном доступе документации на аппаратные и программные компоненты СКЗИ и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общие сведения о защищаемой информации, используемой в процессе эксплуатации СКЗИ;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сведения о каналах связи, по которым передаются защищаемые СКЗИ персональные данные (далее - канал связи);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</w:t>
      </w:r>
      <w:r w:rsidRPr="00003E62">
        <w:rPr>
          <w:rFonts w:ascii="Times New Roman" w:hAnsi="Times New Roman" w:cs="Times New Roman"/>
        </w:rPr>
        <w:lastRenderedPageBreak/>
        <w:t>компонентов СКЗИ и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сведения, получаемые в результате анализа любых сигналов от аппаратных компонентов СКЗИ и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ж) применение: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03E62">
        <w:rPr>
          <w:rFonts w:ascii="Times New Roman" w:hAnsi="Times New Roman" w:cs="Times New Roman"/>
        </w:rPr>
        <w:t>находящихся</w:t>
      </w:r>
      <w:proofErr w:type="gramEnd"/>
      <w:r w:rsidRPr="00003E62">
        <w:rPr>
          <w:rFonts w:ascii="Times New Roman" w:hAnsi="Times New Roman" w:cs="Times New Roman"/>
        </w:rPr>
        <w:t xml:space="preserve">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специально </w:t>
      </w:r>
      <w:proofErr w:type="gramStart"/>
      <w:r w:rsidRPr="00003E62">
        <w:rPr>
          <w:rFonts w:ascii="Times New Roman" w:hAnsi="Times New Roman" w:cs="Times New Roman"/>
        </w:rPr>
        <w:t>разработанных</w:t>
      </w:r>
      <w:proofErr w:type="gramEnd"/>
      <w:r w:rsidRPr="00003E62">
        <w:rPr>
          <w:rFonts w:ascii="Times New Roman" w:hAnsi="Times New Roman" w:cs="Times New Roman"/>
        </w:rPr>
        <w:t xml:space="preserve"> АС и ПО;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каналов связи, не защищенных от несанкционированного доступа к информации организационными и техническими мерами;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каналов распространения сигналов, сопровождающих функционирование СКЗИ и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03E62">
        <w:rPr>
          <w:rFonts w:ascii="Times New Roman" w:hAnsi="Times New Roman" w:cs="Times New Roman"/>
        </w:rP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120"/>
      <w:bookmarkEnd w:id="13"/>
      <w:r w:rsidRPr="00003E62">
        <w:rPr>
          <w:rFonts w:ascii="Times New Roman" w:hAnsi="Times New Roman" w:cs="Times New Roman"/>
        </w:rPr>
        <w:t>11. СКЗИ класса КС</w:t>
      </w:r>
      <w:proofErr w:type="gramStart"/>
      <w:r w:rsidRPr="00003E62">
        <w:rPr>
          <w:rFonts w:ascii="Times New Roman" w:hAnsi="Times New Roman" w:cs="Times New Roman"/>
        </w:rPr>
        <w:t>2</w:t>
      </w:r>
      <w:proofErr w:type="gramEnd"/>
      <w:r w:rsidRPr="00003E62">
        <w:rPr>
          <w:rFonts w:ascii="Times New Roman" w:hAnsi="Times New Roman" w:cs="Times New Roman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history="1">
        <w:r w:rsidRPr="00003E62">
          <w:rPr>
            <w:rFonts w:ascii="Times New Roman" w:hAnsi="Times New Roman" w:cs="Times New Roman"/>
            <w:color w:val="0000FF"/>
          </w:rPr>
          <w:t>пункте 10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 и не менее одной из следующих дополнительных возможностей: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а) проведение атаки при нахождении в пределах контролируемой зоны;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б) проведение атак на этапе эксплуатации СКЗИ на следующие объекты: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документацию на СКЗИ и компоненты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в) получение в рамках предоставленных полномочий, а также в результате наблюдений следующей информации: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сведений о физических мерах защиты объектов, в которых размещены ресурсы информационной системы;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сведений о мерах по обеспечению контролируемой зоны объектов, в которых размещены ресурсы информационной системы;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сведений о мерах по разграничению доступа в Помещения, в которых находятся СВТ, на которых реализованы СКЗИ и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130"/>
      <w:bookmarkEnd w:id="14"/>
      <w:r w:rsidRPr="00003E62">
        <w:rPr>
          <w:rFonts w:ascii="Times New Roman" w:hAnsi="Times New Roman" w:cs="Times New Roman"/>
        </w:rPr>
        <w:t xml:space="preserve"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history="1">
        <w:r w:rsidRPr="00003E62">
          <w:rPr>
            <w:rFonts w:ascii="Times New Roman" w:hAnsi="Times New Roman" w:cs="Times New Roman"/>
            <w:color w:val="0000FF"/>
          </w:rPr>
          <w:t>пунктах 10</w:t>
        </w:r>
      </w:hyperlink>
      <w:r w:rsidRPr="00003E62">
        <w:rPr>
          <w:rFonts w:ascii="Times New Roman" w:hAnsi="Times New Roman" w:cs="Times New Roman"/>
        </w:rPr>
        <w:t xml:space="preserve"> и </w:t>
      </w:r>
      <w:hyperlink w:anchor="Par120" w:history="1">
        <w:r w:rsidRPr="00003E62">
          <w:rPr>
            <w:rFonts w:ascii="Times New Roman" w:hAnsi="Times New Roman" w:cs="Times New Roman"/>
            <w:color w:val="0000FF"/>
          </w:rPr>
          <w:t>11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 и не менее одной из следующих дополнительных возможностей: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а) физический доступ к СВТ, на которых </w:t>
      </w:r>
      <w:proofErr w:type="gramStart"/>
      <w:r w:rsidRPr="00003E62">
        <w:rPr>
          <w:rFonts w:ascii="Times New Roman" w:hAnsi="Times New Roman" w:cs="Times New Roman"/>
        </w:rPr>
        <w:t>реализованы</w:t>
      </w:r>
      <w:proofErr w:type="gramEnd"/>
      <w:r w:rsidRPr="00003E62">
        <w:rPr>
          <w:rFonts w:ascii="Times New Roman" w:hAnsi="Times New Roman" w:cs="Times New Roman"/>
        </w:rPr>
        <w:t xml:space="preserve"> СКЗИ и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133"/>
      <w:bookmarkEnd w:id="15"/>
      <w:r w:rsidRPr="00003E62">
        <w:rPr>
          <w:rFonts w:ascii="Times New Roman" w:hAnsi="Times New Roman" w:cs="Times New Roman"/>
        </w:rPr>
        <w:t xml:space="preserve">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history="1">
        <w:r w:rsidRPr="00003E62">
          <w:rPr>
            <w:rFonts w:ascii="Times New Roman" w:hAnsi="Times New Roman" w:cs="Times New Roman"/>
            <w:color w:val="0000FF"/>
          </w:rPr>
          <w:t>пунктах 10</w:t>
        </w:r>
      </w:hyperlink>
      <w:r w:rsidRPr="00003E62">
        <w:rPr>
          <w:rFonts w:ascii="Times New Roman" w:hAnsi="Times New Roman" w:cs="Times New Roman"/>
        </w:rPr>
        <w:t xml:space="preserve"> - </w:t>
      </w:r>
      <w:hyperlink w:anchor="Par130" w:history="1">
        <w:r w:rsidRPr="00003E62">
          <w:rPr>
            <w:rFonts w:ascii="Times New Roman" w:hAnsi="Times New Roman" w:cs="Times New Roman"/>
            <w:color w:val="0000FF"/>
          </w:rPr>
          <w:t>12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 и не менее одной из следующих дополнительных возможностей: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03E62">
        <w:rPr>
          <w:rFonts w:ascii="Times New Roman" w:hAnsi="Times New Roman" w:cs="Times New Roman"/>
        </w:rP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</w:t>
      </w:r>
      <w:proofErr w:type="spellStart"/>
      <w:r w:rsidRPr="00003E62">
        <w:rPr>
          <w:rFonts w:ascii="Times New Roman" w:hAnsi="Times New Roman" w:cs="Times New Roman"/>
        </w:rPr>
        <w:t>недекларированных</w:t>
      </w:r>
      <w:proofErr w:type="spellEnd"/>
      <w:r w:rsidRPr="00003E62">
        <w:rPr>
          <w:rFonts w:ascii="Times New Roman" w:hAnsi="Times New Roman" w:cs="Times New Roman"/>
        </w:rPr>
        <w:t>) возможностей прикладного ПО;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б)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03E62">
        <w:rPr>
          <w:rFonts w:ascii="Times New Roman" w:hAnsi="Times New Roman" w:cs="Times New Roman"/>
        </w:rP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37"/>
      <w:bookmarkEnd w:id="16"/>
      <w:r w:rsidRPr="00003E62">
        <w:rPr>
          <w:rFonts w:ascii="Times New Roman" w:hAnsi="Times New Roman" w:cs="Times New Roman"/>
        </w:rPr>
        <w:t xml:space="preserve"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history="1">
        <w:r w:rsidRPr="00003E62">
          <w:rPr>
            <w:rFonts w:ascii="Times New Roman" w:hAnsi="Times New Roman" w:cs="Times New Roman"/>
            <w:color w:val="0000FF"/>
          </w:rPr>
          <w:t>пунктах 10</w:t>
        </w:r>
      </w:hyperlink>
      <w:r w:rsidRPr="00003E62">
        <w:rPr>
          <w:rFonts w:ascii="Times New Roman" w:hAnsi="Times New Roman" w:cs="Times New Roman"/>
        </w:rPr>
        <w:t xml:space="preserve"> - </w:t>
      </w:r>
      <w:hyperlink w:anchor="Par133" w:history="1">
        <w:r w:rsidRPr="00003E62">
          <w:rPr>
            <w:rFonts w:ascii="Times New Roman" w:hAnsi="Times New Roman" w:cs="Times New Roman"/>
            <w:color w:val="0000FF"/>
          </w:rPr>
          <w:t>13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 и не менее одной из следующих дополнительных возможностей: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</w:t>
      </w:r>
      <w:proofErr w:type="spellStart"/>
      <w:r w:rsidRPr="00003E62">
        <w:rPr>
          <w:rFonts w:ascii="Times New Roman" w:hAnsi="Times New Roman" w:cs="Times New Roman"/>
        </w:rPr>
        <w:t>недекларированных</w:t>
      </w:r>
      <w:proofErr w:type="spellEnd"/>
      <w:r w:rsidRPr="00003E62">
        <w:rPr>
          <w:rFonts w:ascii="Times New Roman" w:hAnsi="Times New Roman" w:cs="Times New Roman"/>
        </w:rPr>
        <w:t>) возможностей системного ПО;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б) возможность располагать сведениями, содержащимися в конструкторской документации на </w:t>
      </w:r>
      <w:r w:rsidRPr="00003E62">
        <w:rPr>
          <w:rFonts w:ascii="Times New Roman" w:hAnsi="Times New Roman" w:cs="Times New Roman"/>
        </w:rPr>
        <w:lastRenderedPageBreak/>
        <w:t>аппаратные и программные компоненты СФ;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в) возможность располагать всеми аппаратными компонентами СКЗИ и СФ.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</w:t>
      </w:r>
      <w:hyperlink w:anchor="Par79" w:history="1">
        <w:r w:rsidRPr="00003E62">
          <w:rPr>
            <w:rFonts w:ascii="Times New Roman" w:hAnsi="Times New Roman" w:cs="Times New Roman"/>
            <w:color w:val="0000FF"/>
          </w:rPr>
          <w:t>пунктах 10</w:t>
        </w:r>
      </w:hyperlink>
      <w:r w:rsidRPr="00003E62">
        <w:rPr>
          <w:rFonts w:ascii="Times New Roman" w:hAnsi="Times New Roman" w:cs="Times New Roman"/>
        </w:rPr>
        <w:t xml:space="preserve"> - </w:t>
      </w:r>
      <w:hyperlink w:anchor="Par137" w:history="1">
        <w:r w:rsidRPr="00003E62">
          <w:rPr>
            <w:rFonts w:ascii="Times New Roman" w:hAnsi="Times New Roman" w:cs="Times New Roman"/>
            <w:color w:val="0000FF"/>
          </w:rPr>
          <w:t>14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 влияют на порядок определения требуемого класса СКЗИ.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7" w:name="Par143"/>
      <w:bookmarkEnd w:id="17"/>
      <w:r w:rsidRPr="00003E62">
        <w:rPr>
          <w:rFonts w:ascii="Times New Roman" w:hAnsi="Times New Roman" w:cs="Times New Roman"/>
        </w:rPr>
        <w:t xml:space="preserve">III. Состав и содержание </w:t>
      </w:r>
      <w:proofErr w:type="gramStart"/>
      <w:r w:rsidRPr="00003E62">
        <w:rPr>
          <w:rFonts w:ascii="Times New Roman" w:hAnsi="Times New Roman" w:cs="Times New Roman"/>
        </w:rPr>
        <w:t>организационных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и технических мер, необходимых для выполнения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03E62">
        <w:rPr>
          <w:rFonts w:ascii="Times New Roman" w:hAnsi="Times New Roman" w:cs="Times New Roman"/>
        </w:rPr>
        <w:t>установленных</w:t>
      </w:r>
      <w:proofErr w:type="gramEnd"/>
      <w:r w:rsidRPr="00003E62">
        <w:rPr>
          <w:rFonts w:ascii="Times New Roman" w:hAnsi="Times New Roman" w:cs="Times New Roman"/>
        </w:rPr>
        <w:t xml:space="preserve"> Правительством Российской Федерации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требований к защите персональных данных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для 3 уровня защищенности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149"/>
      <w:bookmarkEnd w:id="18"/>
      <w:r w:rsidRPr="00003E62">
        <w:rPr>
          <w:rFonts w:ascii="Times New Roman" w:hAnsi="Times New Roman" w:cs="Times New Roman"/>
        </w:rPr>
        <w:t xml:space="preserve">16. В соответствии с </w:t>
      </w:r>
      <w:hyperlink r:id="rId7" w:history="1">
        <w:r w:rsidRPr="00003E62">
          <w:rPr>
            <w:rFonts w:ascii="Times New Roman" w:hAnsi="Times New Roman" w:cs="Times New Roman"/>
            <w:color w:val="0000FF"/>
          </w:rPr>
          <w:t>пунктом 14</w:t>
        </w:r>
      </w:hyperlink>
      <w:r w:rsidRPr="00003E62">
        <w:rPr>
          <w:rFonts w:ascii="Times New Roman" w:hAnsi="Times New Roman" w:cs="Times New Roman"/>
        </w:rPr>
        <w:t xml:space="preserve">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history="1">
        <w:r w:rsidRPr="00003E62">
          <w:rPr>
            <w:rFonts w:ascii="Times New Roman" w:hAnsi="Times New Roman" w:cs="Times New Roman"/>
            <w:color w:val="0000FF"/>
          </w:rPr>
          <w:t>пунктом 5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17. Для выполнения требования, указанного в </w:t>
      </w:r>
      <w:hyperlink w:anchor="Par149" w:history="1">
        <w:r w:rsidRPr="00003E62">
          <w:rPr>
            <w:rFonts w:ascii="Times New Roman" w:hAnsi="Times New Roman" w:cs="Times New Roman"/>
            <w:color w:val="0000FF"/>
          </w:rPr>
          <w:t>пункте 16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 назначение обладающего достаточными навыками должностного лица (работника) оператора </w:t>
      </w:r>
      <w:proofErr w:type="gramStart"/>
      <w:r w:rsidRPr="00003E62">
        <w:rPr>
          <w:rFonts w:ascii="Times New Roman" w:hAnsi="Times New Roman" w:cs="Times New Roman"/>
        </w:rPr>
        <w:t>ответственным</w:t>
      </w:r>
      <w:proofErr w:type="gramEnd"/>
      <w:r w:rsidRPr="00003E62">
        <w:rPr>
          <w:rFonts w:ascii="Times New Roman" w:hAnsi="Times New Roman" w:cs="Times New Roman"/>
        </w:rPr>
        <w:t xml:space="preserve"> за обеспечение безопасности персональных данных в информационной системе.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151"/>
      <w:bookmarkEnd w:id="19"/>
      <w:r w:rsidRPr="00003E62">
        <w:rPr>
          <w:rFonts w:ascii="Times New Roman" w:hAnsi="Times New Roman" w:cs="Times New Roman"/>
        </w:rPr>
        <w:t xml:space="preserve">18. Для выполнения требования, указанного в </w:t>
      </w:r>
      <w:hyperlink w:anchor="Par64" w:history="1">
        <w:r w:rsidRPr="00003E62">
          <w:rPr>
            <w:rFonts w:ascii="Times New Roman" w:hAnsi="Times New Roman" w:cs="Times New Roman"/>
            <w:color w:val="0000FF"/>
          </w:rPr>
          <w:t>подпункте "г" пункта 5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 вместо меры, предусмотренной </w:t>
      </w:r>
      <w:hyperlink w:anchor="Par78" w:history="1">
        <w:r w:rsidRPr="00003E62">
          <w:rPr>
            <w:rFonts w:ascii="Times New Roman" w:hAnsi="Times New Roman" w:cs="Times New Roman"/>
            <w:color w:val="0000FF"/>
          </w:rPr>
          <w:t>подпунктом "в" пункта 9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СКЗИ класса КВ и выше в случаях, когда для информационной системы актуальны угрозы 2 типа;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СКЗИ класса КС</w:t>
      </w:r>
      <w:proofErr w:type="gramStart"/>
      <w:r w:rsidRPr="00003E62">
        <w:rPr>
          <w:rFonts w:ascii="Times New Roman" w:hAnsi="Times New Roman" w:cs="Times New Roman"/>
        </w:rPr>
        <w:t>1</w:t>
      </w:r>
      <w:proofErr w:type="gramEnd"/>
      <w:r w:rsidRPr="00003E62">
        <w:rPr>
          <w:rFonts w:ascii="Times New Roman" w:hAnsi="Times New Roman" w:cs="Times New Roman"/>
        </w:rPr>
        <w:t xml:space="preserve"> и выше в случаях, когда для информационной системы актуальны угрозы 3 типа.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0" w:name="Par155"/>
      <w:bookmarkEnd w:id="20"/>
      <w:r w:rsidRPr="00003E62">
        <w:rPr>
          <w:rFonts w:ascii="Times New Roman" w:hAnsi="Times New Roman" w:cs="Times New Roman"/>
        </w:rPr>
        <w:t xml:space="preserve">IV. Состав и содержание </w:t>
      </w:r>
      <w:proofErr w:type="gramStart"/>
      <w:r w:rsidRPr="00003E62">
        <w:rPr>
          <w:rFonts w:ascii="Times New Roman" w:hAnsi="Times New Roman" w:cs="Times New Roman"/>
        </w:rPr>
        <w:t>организационных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и технических мер, необходимых для выполнения установленных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Правительством Российской Федерации требований к защите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персональных данных для 2 уровня защищенности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160"/>
      <w:bookmarkEnd w:id="21"/>
      <w:r w:rsidRPr="00003E62">
        <w:rPr>
          <w:rFonts w:ascii="Times New Roman" w:hAnsi="Times New Roman" w:cs="Times New Roman"/>
        </w:rPr>
        <w:t xml:space="preserve">19. </w:t>
      </w:r>
      <w:proofErr w:type="gramStart"/>
      <w:r w:rsidRPr="00003E62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003E62">
          <w:rPr>
            <w:rFonts w:ascii="Times New Roman" w:hAnsi="Times New Roman" w:cs="Times New Roman"/>
            <w:color w:val="0000FF"/>
          </w:rPr>
          <w:t>пунктом 15</w:t>
        </w:r>
      </w:hyperlink>
      <w:r w:rsidRPr="00003E62">
        <w:rPr>
          <w:rFonts w:ascii="Times New Roman" w:hAnsi="Times New Roman" w:cs="Times New Roman"/>
        </w:rPr>
        <w:t xml:space="preserve">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history="1">
        <w:r w:rsidRPr="00003E62">
          <w:rPr>
            <w:rFonts w:ascii="Times New Roman" w:hAnsi="Times New Roman" w:cs="Times New Roman"/>
            <w:color w:val="0000FF"/>
          </w:rPr>
          <w:t>пунктами 5</w:t>
        </w:r>
      </w:hyperlink>
      <w:r w:rsidRPr="00003E62">
        <w:rPr>
          <w:rFonts w:ascii="Times New Roman" w:hAnsi="Times New Roman" w:cs="Times New Roman"/>
        </w:rPr>
        <w:t xml:space="preserve"> и </w:t>
      </w:r>
      <w:hyperlink w:anchor="Par149" w:history="1">
        <w:r w:rsidRPr="00003E62">
          <w:rPr>
            <w:rFonts w:ascii="Times New Roman" w:hAnsi="Times New Roman" w:cs="Times New Roman"/>
            <w:color w:val="0000FF"/>
          </w:rPr>
          <w:t>16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</w:t>
      </w:r>
      <w:proofErr w:type="gramEnd"/>
      <w:r w:rsidRPr="00003E62">
        <w:rPr>
          <w:rFonts w:ascii="Times New Roman" w:hAnsi="Times New Roman" w:cs="Times New Roman"/>
        </w:rPr>
        <w:t xml:space="preserve"> </w:t>
      </w:r>
      <w:proofErr w:type="gramStart"/>
      <w:r w:rsidRPr="00003E62">
        <w:rPr>
          <w:rFonts w:ascii="Times New Roman" w:hAnsi="Times New Roman" w:cs="Times New Roman"/>
        </w:rPr>
        <w:t>указанном журнале, необходимы для выполнения служебных (трудовых) обязанностей.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20. Для выполнения требования, указанного в </w:t>
      </w:r>
      <w:hyperlink w:anchor="Par160" w:history="1">
        <w:r w:rsidRPr="00003E62">
          <w:rPr>
            <w:rFonts w:ascii="Times New Roman" w:hAnsi="Times New Roman" w:cs="Times New Roman"/>
            <w:color w:val="0000FF"/>
          </w:rPr>
          <w:t>пункте 19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163"/>
      <w:bookmarkEnd w:id="22"/>
      <w:proofErr w:type="gramStart"/>
      <w:r w:rsidRPr="00003E62">
        <w:rPr>
          <w:rFonts w:ascii="Times New Roman" w:hAnsi="Times New Roman" w:cs="Times New Roman"/>
        </w:rPr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164"/>
      <w:bookmarkEnd w:id="23"/>
      <w:r w:rsidRPr="00003E62">
        <w:rPr>
          <w:rFonts w:ascii="Times New Roman" w:hAnsi="Times New Roman" w:cs="Times New Roman"/>
        </w:rP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г) обеспечение периодического контроля работоспособности указанных в </w:t>
      </w:r>
      <w:hyperlink w:anchor="Par163" w:history="1">
        <w:r w:rsidRPr="00003E62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003E62">
        <w:rPr>
          <w:rFonts w:ascii="Times New Roman" w:hAnsi="Times New Roman" w:cs="Times New Roman"/>
        </w:rPr>
        <w:t xml:space="preserve"> и </w:t>
      </w:r>
      <w:hyperlink w:anchor="Par164" w:history="1">
        <w:r w:rsidRPr="00003E62">
          <w:rPr>
            <w:rFonts w:ascii="Times New Roman" w:hAnsi="Times New Roman" w:cs="Times New Roman"/>
            <w:color w:val="0000FF"/>
          </w:rPr>
          <w:t>"в"</w:t>
        </w:r>
      </w:hyperlink>
      <w:r w:rsidRPr="00003E62">
        <w:rPr>
          <w:rFonts w:ascii="Times New Roman" w:hAnsi="Times New Roman" w:cs="Times New Roman"/>
        </w:rPr>
        <w:t xml:space="preserve"> настоящего пункта автоматизированных средств (не реже 1 раза в полгода).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166"/>
      <w:bookmarkEnd w:id="24"/>
      <w:r w:rsidRPr="00003E62">
        <w:rPr>
          <w:rFonts w:ascii="Times New Roman" w:hAnsi="Times New Roman" w:cs="Times New Roman"/>
        </w:rPr>
        <w:t xml:space="preserve">21. Для выполнения требования, указанного в </w:t>
      </w:r>
      <w:hyperlink w:anchor="Par64" w:history="1">
        <w:r w:rsidRPr="00003E62">
          <w:rPr>
            <w:rFonts w:ascii="Times New Roman" w:hAnsi="Times New Roman" w:cs="Times New Roman"/>
            <w:color w:val="0000FF"/>
          </w:rPr>
          <w:t>подпункте "г" пункта 5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 вместо мер, предусмотренных </w:t>
      </w:r>
      <w:hyperlink w:anchor="Par78" w:history="1">
        <w:r w:rsidRPr="00003E62">
          <w:rPr>
            <w:rFonts w:ascii="Times New Roman" w:hAnsi="Times New Roman" w:cs="Times New Roman"/>
            <w:color w:val="0000FF"/>
          </w:rPr>
          <w:t>подпунктом "</w:t>
        </w:r>
        <w:proofErr w:type="gramStart"/>
        <w:r w:rsidRPr="00003E62">
          <w:rPr>
            <w:rFonts w:ascii="Times New Roman" w:hAnsi="Times New Roman" w:cs="Times New Roman"/>
            <w:color w:val="0000FF"/>
          </w:rPr>
          <w:t>в</w:t>
        </w:r>
        <w:proofErr w:type="gramEnd"/>
        <w:r w:rsidRPr="00003E62">
          <w:rPr>
            <w:rFonts w:ascii="Times New Roman" w:hAnsi="Times New Roman" w:cs="Times New Roman"/>
            <w:color w:val="0000FF"/>
          </w:rPr>
          <w:t xml:space="preserve">" </w:t>
        </w:r>
        <w:proofErr w:type="gramStart"/>
        <w:r w:rsidRPr="00003E62">
          <w:rPr>
            <w:rFonts w:ascii="Times New Roman" w:hAnsi="Times New Roman" w:cs="Times New Roman"/>
            <w:color w:val="0000FF"/>
          </w:rPr>
          <w:t>пункта</w:t>
        </w:r>
        <w:proofErr w:type="gramEnd"/>
        <w:r w:rsidRPr="00003E62">
          <w:rPr>
            <w:rFonts w:ascii="Times New Roman" w:hAnsi="Times New Roman" w:cs="Times New Roman"/>
            <w:color w:val="0000FF"/>
          </w:rPr>
          <w:t xml:space="preserve"> 9</w:t>
        </w:r>
      </w:hyperlink>
      <w:r w:rsidRPr="00003E62">
        <w:rPr>
          <w:rFonts w:ascii="Times New Roman" w:hAnsi="Times New Roman" w:cs="Times New Roman"/>
        </w:rPr>
        <w:t xml:space="preserve"> и </w:t>
      </w:r>
      <w:hyperlink w:anchor="Par151" w:history="1">
        <w:r w:rsidRPr="00003E62">
          <w:rPr>
            <w:rFonts w:ascii="Times New Roman" w:hAnsi="Times New Roman" w:cs="Times New Roman"/>
            <w:color w:val="0000FF"/>
          </w:rPr>
          <w:t>пунктом 18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СКЗИ класса КА в случаях, когда для информационной системы актуальны угрозы 1 типа;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СКЗИ класса КВ и выше в случаях, когда для информационной системы актуальны угрозы 2 типа;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СКЗИ класса КС</w:t>
      </w:r>
      <w:proofErr w:type="gramStart"/>
      <w:r w:rsidRPr="00003E62">
        <w:rPr>
          <w:rFonts w:ascii="Times New Roman" w:hAnsi="Times New Roman" w:cs="Times New Roman"/>
        </w:rPr>
        <w:t>1</w:t>
      </w:r>
      <w:proofErr w:type="gramEnd"/>
      <w:r w:rsidRPr="00003E62">
        <w:rPr>
          <w:rFonts w:ascii="Times New Roman" w:hAnsi="Times New Roman" w:cs="Times New Roman"/>
        </w:rPr>
        <w:t xml:space="preserve"> и выше в случаях, когда для информационной системы актуальны угрозы 3 типа.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5" w:name="Par171"/>
      <w:bookmarkEnd w:id="25"/>
      <w:r w:rsidRPr="00003E62">
        <w:rPr>
          <w:rFonts w:ascii="Times New Roman" w:hAnsi="Times New Roman" w:cs="Times New Roman"/>
        </w:rPr>
        <w:t xml:space="preserve">V. Состав и содержание </w:t>
      </w:r>
      <w:proofErr w:type="gramStart"/>
      <w:r w:rsidRPr="00003E62">
        <w:rPr>
          <w:rFonts w:ascii="Times New Roman" w:hAnsi="Times New Roman" w:cs="Times New Roman"/>
        </w:rPr>
        <w:t>организационных</w:t>
      </w:r>
      <w:proofErr w:type="gramEnd"/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и технических мер, необходимых для выполнения установленных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Правительством Российской Федерации требований к защите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персональных данных для 1 уровня защищенности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lastRenderedPageBreak/>
        <w:t xml:space="preserve">22. В соответствии с </w:t>
      </w:r>
      <w:hyperlink r:id="rId9" w:history="1">
        <w:r w:rsidRPr="00003E62">
          <w:rPr>
            <w:rFonts w:ascii="Times New Roman" w:hAnsi="Times New Roman" w:cs="Times New Roman"/>
            <w:color w:val="0000FF"/>
          </w:rPr>
          <w:t>пунктом 16</w:t>
        </w:r>
      </w:hyperlink>
      <w:r w:rsidRPr="00003E62">
        <w:rPr>
          <w:rFonts w:ascii="Times New Roman" w:hAnsi="Times New Roman" w:cs="Times New Roman"/>
        </w:rPr>
        <w:t xml:space="preserve">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history="1">
        <w:r w:rsidRPr="00003E62">
          <w:rPr>
            <w:rFonts w:ascii="Times New Roman" w:hAnsi="Times New Roman" w:cs="Times New Roman"/>
            <w:color w:val="0000FF"/>
          </w:rPr>
          <w:t>пунктами 5</w:t>
        </w:r>
      </w:hyperlink>
      <w:r w:rsidRPr="00003E62">
        <w:rPr>
          <w:rFonts w:ascii="Times New Roman" w:hAnsi="Times New Roman" w:cs="Times New Roman"/>
        </w:rPr>
        <w:t xml:space="preserve">, </w:t>
      </w:r>
      <w:hyperlink w:anchor="Par149" w:history="1">
        <w:r w:rsidRPr="00003E62">
          <w:rPr>
            <w:rFonts w:ascii="Times New Roman" w:hAnsi="Times New Roman" w:cs="Times New Roman"/>
            <w:color w:val="0000FF"/>
          </w:rPr>
          <w:t>16</w:t>
        </w:r>
      </w:hyperlink>
      <w:r w:rsidRPr="00003E62">
        <w:rPr>
          <w:rFonts w:ascii="Times New Roman" w:hAnsi="Times New Roman" w:cs="Times New Roman"/>
        </w:rPr>
        <w:t xml:space="preserve"> и </w:t>
      </w:r>
      <w:hyperlink w:anchor="Par160" w:history="1">
        <w:r w:rsidRPr="00003E62">
          <w:rPr>
            <w:rFonts w:ascii="Times New Roman" w:hAnsi="Times New Roman" w:cs="Times New Roman"/>
            <w:color w:val="0000FF"/>
          </w:rPr>
          <w:t>19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 выполнение следующих требований: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177"/>
      <w:bookmarkEnd w:id="26"/>
      <w:r w:rsidRPr="00003E62">
        <w:rPr>
          <w:rFonts w:ascii="Times New Roman" w:hAnsi="Times New Roman" w:cs="Times New Roman"/>
        </w:rPr>
        <w:t xml:space="preserve">а) автоматическая регистрация в электронном журнале </w:t>
      </w:r>
      <w:proofErr w:type="gramStart"/>
      <w:r w:rsidRPr="00003E62">
        <w:rPr>
          <w:rFonts w:ascii="Times New Roman" w:hAnsi="Times New Roman" w:cs="Times New Roman"/>
        </w:rPr>
        <w:t>безопасности изменения полномочий сотрудника оператора</w:t>
      </w:r>
      <w:proofErr w:type="gramEnd"/>
      <w:r w:rsidRPr="00003E62">
        <w:rPr>
          <w:rFonts w:ascii="Times New Roman" w:hAnsi="Times New Roman" w:cs="Times New Roman"/>
        </w:rPr>
        <w:t xml:space="preserve"> по доступу к персональным данным, содержащимся в информационной системе;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178"/>
      <w:bookmarkEnd w:id="27"/>
      <w:r w:rsidRPr="00003E62">
        <w:rPr>
          <w:rFonts w:ascii="Times New Roman" w:hAnsi="Times New Roman" w:cs="Times New Roman"/>
        </w:rPr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23. Для выполнения требования, указанного в </w:t>
      </w:r>
      <w:hyperlink w:anchor="Par177" w:history="1">
        <w:r w:rsidRPr="00003E62">
          <w:rPr>
            <w:rFonts w:ascii="Times New Roman" w:hAnsi="Times New Roman" w:cs="Times New Roman"/>
            <w:color w:val="0000FF"/>
          </w:rPr>
          <w:t>подпункте "а" пункта 22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а) обеспечение информационной системы автоматизированными средствами, позволяющими автоматически регистрировать в электронном журнале </w:t>
      </w:r>
      <w:proofErr w:type="gramStart"/>
      <w:r w:rsidRPr="00003E62">
        <w:rPr>
          <w:rFonts w:ascii="Times New Roman" w:hAnsi="Times New Roman" w:cs="Times New Roman"/>
        </w:rPr>
        <w:t>безопасности изменения полномочий сотрудника оператора</w:t>
      </w:r>
      <w:proofErr w:type="gramEnd"/>
      <w:r w:rsidRPr="00003E62">
        <w:rPr>
          <w:rFonts w:ascii="Times New Roman" w:hAnsi="Times New Roman" w:cs="Times New Roman"/>
        </w:rPr>
        <w:t xml:space="preserve"> по доступу к персональным данным, содержащимся в информационной системе;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в) назначение оператором лица, ответственного за периодический контроль ведения электронного журнала безопасности и соответствия отраженных в нем полномочий сотрудников оператора их должностным обязанностям (не реже 1 раза в месяц).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24. Для выполнения требования, указанного в </w:t>
      </w:r>
      <w:hyperlink w:anchor="Par178" w:history="1">
        <w:r w:rsidRPr="00003E62">
          <w:rPr>
            <w:rFonts w:ascii="Times New Roman" w:hAnsi="Times New Roman" w:cs="Times New Roman"/>
            <w:color w:val="0000FF"/>
          </w:rPr>
          <w:t>подпункте "б" пункта 22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25. Для выполнения требования, указанного в </w:t>
      </w:r>
      <w:hyperlink w:anchor="Par61" w:history="1">
        <w:r w:rsidRPr="00003E62">
          <w:rPr>
            <w:rFonts w:ascii="Times New Roman" w:hAnsi="Times New Roman" w:cs="Times New Roman"/>
            <w:color w:val="0000FF"/>
          </w:rPr>
          <w:t>подпункте "а" пункта 5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для обеспечения 1 уровня защищенности необходимо: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 xml:space="preserve">26. Для выполнения требования, указанного в </w:t>
      </w:r>
      <w:hyperlink w:anchor="Par64" w:history="1">
        <w:r w:rsidRPr="00003E62">
          <w:rPr>
            <w:rFonts w:ascii="Times New Roman" w:hAnsi="Times New Roman" w:cs="Times New Roman"/>
            <w:color w:val="0000FF"/>
          </w:rPr>
          <w:t>подпункте "г" пункта 5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необходимо вместо мер, предусмотренных </w:t>
      </w:r>
      <w:hyperlink w:anchor="Par78" w:history="1">
        <w:r w:rsidRPr="00003E62">
          <w:rPr>
            <w:rFonts w:ascii="Times New Roman" w:hAnsi="Times New Roman" w:cs="Times New Roman"/>
            <w:color w:val="0000FF"/>
          </w:rPr>
          <w:t>подпунктом "</w:t>
        </w:r>
        <w:proofErr w:type="gramStart"/>
        <w:r w:rsidRPr="00003E62">
          <w:rPr>
            <w:rFonts w:ascii="Times New Roman" w:hAnsi="Times New Roman" w:cs="Times New Roman"/>
            <w:color w:val="0000FF"/>
          </w:rPr>
          <w:t>в</w:t>
        </w:r>
        <w:proofErr w:type="gramEnd"/>
        <w:r w:rsidRPr="00003E62">
          <w:rPr>
            <w:rFonts w:ascii="Times New Roman" w:hAnsi="Times New Roman" w:cs="Times New Roman"/>
            <w:color w:val="0000FF"/>
          </w:rPr>
          <w:t xml:space="preserve">" </w:t>
        </w:r>
        <w:proofErr w:type="gramStart"/>
        <w:r w:rsidRPr="00003E62">
          <w:rPr>
            <w:rFonts w:ascii="Times New Roman" w:hAnsi="Times New Roman" w:cs="Times New Roman"/>
            <w:color w:val="0000FF"/>
          </w:rPr>
          <w:t>пункта</w:t>
        </w:r>
        <w:proofErr w:type="gramEnd"/>
        <w:r w:rsidRPr="00003E62">
          <w:rPr>
            <w:rFonts w:ascii="Times New Roman" w:hAnsi="Times New Roman" w:cs="Times New Roman"/>
            <w:color w:val="0000FF"/>
          </w:rPr>
          <w:t xml:space="preserve"> 9</w:t>
        </w:r>
      </w:hyperlink>
      <w:r w:rsidRPr="00003E62">
        <w:rPr>
          <w:rFonts w:ascii="Times New Roman" w:hAnsi="Times New Roman" w:cs="Times New Roman"/>
        </w:rPr>
        <w:t xml:space="preserve">, </w:t>
      </w:r>
      <w:hyperlink w:anchor="Par151" w:history="1">
        <w:r w:rsidRPr="00003E62">
          <w:rPr>
            <w:rFonts w:ascii="Times New Roman" w:hAnsi="Times New Roman" w:cs="Times New Roman"/>
            <w:color w:val="0000FF"/>
          </w:rPr>
          <w:t>пунктами 18</w:t>
        </w:r>
      </w:hyperlink>
      <w:r w:rsidRPr="00003E62">
        <w:rPr>
          <w:rFonts w:ascii="Times New Roman" w:hAnsi="Times New Roman" w:cs="Times New Roman"/>
        </w:rPr>
        <w:t xml:space="preserve"> и </w:t>
      </w:r>
      <w:hyperlink w:anchor="Par166" w:history="1">
        <w:r w:rsidRPr="00003E62">
          <w:rPr>
            <w:rFonts w:ascii="Times New Roman" w:hAnsi="Times New Roman" w:cs="Times New Roman"/>
            <w:color w:val="0000FF"/>
          </w:rPr>
          <w:t>21</w:t>
        </w:r>
      </w:hyperlink>
      <w:r w:rsidRPr="00003E62">
        <w:rPr>
          <w:rFonts w:ascii="Times New Roman" w:hAnsi="Times New Roman" w:cs="Times New Roman"/>
        </w:rP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СКЗИ класса КА в случаях, когда для информационной системы актуальны угрозы 1 типа;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3E62">
        <w:rPr>
          <w:rFonts w:ascii="Times New Roman" w:hAnsi="Times New Roman" w:cs="Times New Roman"/>
        </w:rPr>
        <w:t>СКЗИ класса КВ и выше в случаях, когда для информационной системы актуальны угрозы 2 типа.</w:t>
      </w: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E62" w:rsidRPr="00003E62" w:rsidRDefault="00003E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A3863" w:rsidRPr="00003E62" w:rsidRDefault="00FA3863">
      <w:pPr>
        <w:rPr>
          <w:rFonts w:ascii="Times New Roman" w:hAnsi="Times New Roman" w:cs="Times New Roman"/>
        </w:rPr>
      </w:pPr>
    </w:p>
    <w:sectPr w:rsidR="00FA3863" w:rsidRPr="00003E62" w:rsidSect="00003E62">
      <w:pgSz w:w="11909" w:h="16838" w:code="9"/>
      <w:pgMar w:top="228" w:right="443" w:bottom="228" w:left="1247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62"/>
    <w:rsid w:val="00003E62"/>
    <w:rsid w:val="00BE1045"/>
    <w:rsid w:val="00C03B92"/>
    <w:rsid w:val="00D65D67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B6F4D1EBA026410C99209B47EA046758A3CFDE475C3BDA88D237A4E48981C78F9374A656B4876x0m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B6F4D1EBA026410C99209B47EA046758A3CFDE475C3BDA88D237A4E48981C78F9374A656B4876x0m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B6F4D1EBA026410C99209B47EA046758A3CFDE475C3BDA88D237A4E48981C78F9374A656B4877x0m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9B6F4D1EBA026410C99209B47EA046758F3DFEE472C3BDA88D237A4E48981C78F9374A656B4B7Bx0m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B6F4D1EBA026410C99209B47EA046758A3CFDE475C3BDA88D237A4E48981C78F9374A656B4876x0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Лёвушкин Алексей Игоревич</dc:creator>
  <cp:lastModifiedBy>Лёвушкин Алексей Игоревич</cp:lastModifiedBy>
  <cp:revision>1</cp:revision>
  <dcterms:created xsi:type="dcterms:W3CDTF">2015-01-30T11:38:00Z</dcterms:created>
  <dcterms:modified xsi:type="dcterms:W3CDTF">2015-01-30T11:40:00Z</dcterms:modified>
</cp:coreProperties>
</file>