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332DB">
        <w:rPr>
          <w:rFonts w:ascii="Times New Roman" w:hAnsi="Times New Roman" w:cs="Times New Roman"/>
          <w:b/>
          <w:bCs/>
          <w:sz w:val="28"/>
          <w:szCs w:val="28"/>
        </w:rPr>
        <w:t>ПРАВИТЕЛЬСТВО САРАТОВСКОЙ ОБЛАСТИ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от 24 февраля 2014 г. N 104-П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О СОГЛАСОВАНИИ ПРОЕКТОВ ТЕХНИЧЕСКИХ ЗАДАНИЙ НА СОЗДАНИЕ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СИСТЕМ ЗАЩИТЫ ИНФОРМАЦИИ ПРИ ВНЕДРЕНИИ И ЭКСПЛУАТАЦИИ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ИНФОРМАЦИОННЫХ СИСТЕМ ОРГАНОВ ИСПОЛНИТЕЛЬНОЙ ВЛАСТИ ОБЛАС</w:t>
      </w:r>
      <w:bookmarkStart w:id="1" w:name="_GoBack"/>
      <w:bookmarkEnd w:id="1"/>
      <w:r w:rsidRPr="009332DB">
        <w:rPr>
          <w:rFonts w:ascii="Times New Roman" w:hAnsi="Times New Roman" w:cs="Times New Roman"/>
          <w:b/>
          <w:bCs/>
          <w:sz w:val="28"/>
          <w:szCs w:val="28"/>
        </w:rPr>
        <w:t>ТИ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функционирования в Саратовской области систем защиты информации ограниченного доступа, на основании </w:t>
      </w:r>
      <w:hyperlink r:id="rId5" w:history="1">
        <w:r w:rsidRPr="009332D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9332DB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9332D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32DB">
        <w:rPr>
          <w:rFonts w:ascii="Times New Roman" w:hAnsi="Times New Roman" w:cs="Times New Roman"/>
          <w:sz w:val="28"/>
          <w:szCs w:val="28"/>
        </w:rPr>
        <w:t xml:space="preserve"> о порядке согласования проектов технических заданий на создание систем защиты информации при внедрении и эксплуатации информационных систем органов исполнительной власти области согласно приложению.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Губернатор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В.В.РАДАЕВ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9332DB">
        <w:rPr>
          <w:rFonts w:ascii="Times New Roman" w:hAnsi="Times New Roman" w:cs="Times New Roman"/>
          <w:sz w:val="28"/>
          <w:szCs w:val="28"/>
        </w:rPr>
        <w:t>Приложение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9332DB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9332D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от 24 февраля 2014 г. N 104-П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7"/>
      <w:bookmarkEnd w:id="3"/>
      <w:r w:rsidRPr="009332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О ПОРЯДКЕ СОГЛАСОВАНИЯ ПРОЕКТОВ ТЕХНИЧЕСКИХ ЗАДАНИЙ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НА СОЗДАНИЕ СИСТЕМ ЗАЩИТЫ ИНФОРМАЦИИ ПРИ ВНЕДРЕНИИ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И ЭКСПЛУАТАЦИИ ИНФОРМАЦИОННЫХ СИСТЕМ ОРГАНОВ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DB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ОБЛАСТИ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9332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согласования проектов технических заданий на создание систем защиты информации при внедрении и эксплуатации информационных систем органов исполнительной власти области.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32DB">
        <w:rPr>
          <w:rFonts w:ascii="Times New Roman" w:hAnsi="Times New Roman" w:cs="Times New Roman"/>
          <w:sz w:val="28"/>
          <w:szCs w:val="28"/>
        </w:rPr>
        <w:t xml:space="preserve">Согласование проектов технических заданий на создание систем защиты информации при внедрении и эксплуатации информационных систем органов исполнительной власти области (далее - Проекты) осуществляется в соответствии с Федеральным </w:t>
      </w:r>
      <w:hyperlink r:id="rId6" w:history="1">
        <w:r w:rsidRPr="009332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2DB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</w:t>
      </w:r>
      <w:r w:rsidRPr="009332D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информации", Федеральным </w:t>
      </w:r>
      <w:hyperlink r:id="rId7" w:history="1">
        <w:r w:rsidRPr="009332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32DB">
        <w:rPr>
          <w:rFonts w:ascii="Times New Roman" w:hAnsi="Times New Roman" w:cs="Times New Roman"/>
          <w:sz w:val="28"/>
          <w:szCs w:val="28"/>
        </w:rPr>
        <w:t xml:space="preserve"> "О безопасности", другими нормативными правовыми актами Российской Федерации, а также руководящими и методическими документами Федеральной службы по техническому и экспортному контролю.</w:t>
      </w:r>
      <w:proofErr w:type="gramEnd"/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3. Согласование Проекта осуществляет орган исполнительной власти области, определенный головным подразделением по технической защите информации ограниченного доступа, не отнесенной к государственной тайне, и обеспечению защиты общедоступной информации (далее - головное подразделение).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4. Целью согласования Проекта является реализация эффективного функционирования системы защиты информации </w:t>
      </w:r>
      <w:proofErr w:type="gramStart"/>
      <w:r w:rsidRPr="009332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2DB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9332DB">
        <w:rPr>
          <w:rFonts w:ascii="Times New Roman" w:hAnsi="Times New Roman" w:cs="Times New Roman"/>
          <w:sz w:val="28"/>
          <w:szCs w:val="28"/>
        </w:rPr>
        <w:t>5. Предметом согласования Проекта является оценка: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соответствия предусмотренных Проектом мер требованиям нормативных правовых актов Российской Федерации к обеспечению защиты информации ограниченного доступа, не содержащей сведения, составляющие государственную тайну, при обработке такой информации в информационных системах;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достаточности предусмотренных Проектом способов и мер защиты информации для обеспечения требуемой степени защиты информации.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3"/>
      <w:bookmarkEnd w:id="6"/>
      <w:r w:rsidRPr="009332DB">
        <w:rPr>
          <w:rFonts w:ascii="Times New Roman" w:hAnsi="Times New Roman" w:cs="Times New Roman"/>
          <w:sz w:val="28"/>
          <w:szCs w:val="28"/>
        </w:rPr>
        <w:t>II. Порядок и сроки согласования Проекта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332DB">
        <w:rPr>
          <w:rFonts w:ascii="Times New Roman" w:hAnsi="Times New Roman" w:cs="Times New Roman"/>
          <w:sz w:val="28"/>
          <w:szCs w:val="28"/>
        </w:rPr>
        <w:t>Орган исполнительной власти области, планирующий проектирование и создание системы защиты информации, являющейся неотъемлемой частью информационной системы, обрабатывающей информацию ограниченного доступа, не отнесенную к государственной тайне, (далее - Заказчик) обеспечивает своевременное согласование Проекта с головным подразделением.</w:t>
      </w:r>
      <w:proofErr w:type="gramEnd"/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7. Заказчик представляет в головное подразделение Проект с сопроводительным письмом в электронном виде и на бумажном носителе.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8. Срок согласования представленного Проекта составляет десять рабочих дней со дня, следующего после дня его поступления в головное подразделение.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9. В случае необходимости проведения дополнительного анализа и изучения материалов при проведении процедуры согласования срок согласования может быть продлен по решению руководителя головного подразделения до тридцати календарных дней с обязательным уведомлением Заказчика в письменной форме.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10. По результатам рассмотрения представленного Проекта головное подразделение направляет Заказчику подписанное руководителем головного подразделения уведомление о согласовании Проекта либо уведомление об отказе в согласовании Проекта с мотивированным обоснованием отказа.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11. Основаниями для отказа в согласовании Проекта являются: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представление Проекта без подписи руководителя или уполномоченного должностного лица Заказчика;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несоответствие предусмотренных Проектом мер требованиям нормативных правовых актов Российской Федерации к обеспечению защиты информации ограниченного доступа, не содержащей сведения, составляющие государственную тайну, при обработке такой информации в информационных системах;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недостаточность предусмотренных Проектом способов и мер защиты информации для обеспечения требуемой степени защиты информации.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 xml:space="preserve">12. В случае несоответствия Проекта требованиям </w:t>
      </w:r>
      <w:hyperlink w:anchor="Par39" w:history="1">
        <w:r w:rsidRPr="009332DB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9332DB">
        <w:rPr>
          <w:rFonts w:ascii="Times New Roman" w:hAnsi="Times New Roman" w:cs="Times New Roman"/>
          <w:sz w:val="28"/>
          <w:szCs w:val="28"/>
        </w:rPr>
        <w:t xml:space="preserve"> настоящего Положения головное подразделение направляет Заказчику заключение, содержащее имеющиеся замечания и рекомендации по доработке Проекта.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13. Доработанный Проект представляется в головное подразделение для повторного рассмотрения.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9332DB">
        <w:rPr>
          <w:rFonts w:ascii="Times New Roman" w:hAnsi="Times New Roman" w:cs="Times New Roman"/>
          <w:sz w:val="28"/>
          <w:szCs w:val="28"/>
        </w:rPr>
        <w:t>III. Ответственность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B">
        <w:rPr>
          <w:rFonts w:ascii="Times New Roman" w:hAnsi="Times New Roman" w:cs="Times New Roman"/>
          <w:sz w:val="28"/>
          <w:szCs w:val="28"/>
        </w:rPr>
        <w:t>14. Несоблюдение требований настоящего Положения должностными лицами Заказчика и головного подразделения влечет их дисциплинарную ответственность в соответствии с законодательством.</w:t>
      </w: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2DB" w:rsidRPr="009332DB" w:rsidRDefault="009332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FA3863" w:rsidRPr="009332DB" w:rsidRDefault="00FA3863">
      <w:pPr>
        <w:rPr>
          <w:rFonts w:ascii="Times New Roman" w:hAnsi="Times New Roman" w:cs="Times New Roman"/>
          <w:sz w:val="28"/>
          <w:szCs w:val="28"/>
        </w:rPr>
      </w:pPr>
    </w:p>
    <w:sectPr w:rsidR="00FA3863" w:rsidRPr="009332DB" w:rsidSect="009332DB">
      <w:pgSz w:w="11909" w:h="16838" w:code="9"/>
      <w:pgMar w:top="228" w:right="443" w:bottom="228" w:left="124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B"/>
    <w:rsid w:val="009332DB"/>
    <w:rsid w:val="00BE1045"/>
    <w:rsid w:val="00C03B92"/>
    <w:rsid w:val="00D65D67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701C15EE4F7A1CFF703C789DFA828BFB169B89pDZ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701C15EE4F7A1CF97D307B9AFA828BFB169B89pDZ8G" TargetMode="External"/><Relationship Id="rId5" Type="http://schemas.openxmlformats.org/officeDocument/2006/relationships/hyperlink" Target="consultantplus://offline/ref=CFFAC4D9E3A0A5DF8F836E110382127215F42634749BF7D3D6A44DC6DED1D88FB330A910E1451F72C85DE3pDZ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Лёвушкин Алексей Игоревич</dc:creator>
  <cp:lastModifiedBy>Лёвушкин Алексей Игоревич</cp:lastModifiedBy>
  <cp:revision>1</cp:revision>
  <dcterms:created xsi:type="dcterms:W3CDTF">2014-12-22T06:25:00Z</dcterms:created>
  <dcterms:modified xsi:type="dcterms:W3CDTF">2014-12-22T06:28:00Z</dcterms:modified>
</cp:coreProperties>
</file>