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7A" w:rsidRDefault="002C19FD" w:rsidP="002C1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9FD">
        <w:rPr>
          <w:rFonts w:ascii="Times New Roman" w:hAnsi="Times New Roman" w:cs="Times New Roman"/>
          <w:b/>
          <w:sz w:val="28"/>
          <w:szCs w:val="28"/>
        </w:rPr>
        <w:t xml:space="preserve">ОТЧЁТ </w:t>
      </w:r>
    </w:p>
    <w:p w:rsidR="00036D5C" w:rsidRPr="002C19FD" w:rsidRDefault="00036D5C" w:rsidP="00036D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Постоянно действующем совещании при главе администрации Вольского муниципального района</w:t>
      </w:r>
    </w:p>
    <w:p w:rsidR="00B25213" w:rsidRDefault="002C19FD" w:rsidP="002C1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9FD">
        <w:rPr>
          <w:rFonts w:ascii="Times New Roman" w:hAnsi="Times New Roman" w:cs="Times New Roman"/>
          <w:b/>
          <w:sz w:val="28"/>
          <w:szCs w:val="28"/>
        </w:rPr>
        <w:t>о реализации долгосрочной муниципальной целевой программы «Молодежь Вольского муниципального района на 2012-</w:t>
      </w:r>
      <w:smartTag w:uri="urn:schemas-microsoft-com:office:smarttags" w:element="metricconverter">
        <w:smartTagPr>
          <w:attr w:name="ProductID" w:val="2014 г"/>
        </w:smartTagPr>
        <w:r w:rsidRPr="002C19FD">
          <w:rPr>
            <w:rFonts w:ascii="Times New Roman" w:hAnsi="Times New Roman" w:cs="Times New Roman"/>
            <w:b/>
            <w:sz w:val="28"/>
            <w:szCs w:val="28"/>
          </w:rPr>
          <w:t>2014 г</w:t>
        </w:r>
      </w:smartTag>
      <w:r w:rsidRPr="002C19FD">
        <w:rPr>
          <w:rFonts w:ascii="Times New Roman" w:hAnsi="Times New Roman" w:cs="Times New Roman"/>
          <w:b/>
          <w:sz w:val="28"/>
          <w:szCs w:val="28"/>
        </w:rPr>
        <w:t xml:space="preserve">.г.» </w:t>
      </w:r>
    </w:p>
    <w:p w:rsidR="002C19FD" w:rsidRDefault="00B25213" w:rsidP="002C1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</w:t>
      </w:r>
      <w:r w:rsidR="006E606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2C19FD" w:rsidRPr="002C19FD" w:rsidRDefault="006E6067" w:rsidP="00036D5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036D5C">
        <w:rPr>
          <w:rFonts w:ascii="Times New Roman" w:hAnsi="Times New Roman" w:cs="Times New Roman"/>
          <w:b/>
          <w:sz w:val="28"/>
          <w:szCs w:val="28"/>
        </w:rPr>
        <w:t xml:space="preserve"> января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036D5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22497" w:rsidRDefault="002C19FD" w:rsidP="004D64B6">
      <w:pPr>
        <w:tabs>
          <w:tab w:val="left" w:pos="9214"/>
        </w:tabs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4B6">
        <w:rPr>
          <w:rFonts w:ascii="Times New Roman" w:hAnsi="Times New Roman" w:cs="Times New Roman"/>
          <w:sz w:val="28"/>
          <w:szCs w:val="28"/>
        </w:rPr>
        <w:t>В ходе реализации муниципальной целевой программы «Молодежь Вольского муниципального района на 2012-</w:t>
      </w:r>
      <w:smartTag w:uri="urn:schemas-microsoft-com:office:smarttags" w:element="metricconverter">
        <w:smartTagPr>
          <w:attr w:name="ProductID" w:val="2014 г"/>
        </w:smartTagPr>
        <w:r w:rsidRPr="004D64B6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4D64B6">
        <w:rPr>
          <w:rFonts w:ascii="Times New Roman" w:hAnsi="Times New Roman" w:cs="Times New Roman"/>
          <w:sz w:val="28"/>
          <w:szCs w:val="28"/>
        </w:rPr>
        <w:t>.г.», утверждённой Постановлением администрации Вольского муниципального района от 16.11.2011г. № 2950</w:t>
      </w:r>
      <w:r w:rsidR="00822497" w:rsidRPr="004D64B6">
        <w:rPr>
          <w:rFonts w:ascii="Times New Roman" w:hAnsi="Times New Roman" w:cs="Times New Roman"/>
          <w:sz w:val="28"/>
          <w:szCs w:val="28"/>
        </w:rPr>
        <w:t xml:space="preserve">, </w:t>
      </w:r>
      <w:r w:rsidR="00EF56C2">
        <w:rPr>
          <w:rFonts w:ascii="Times New Roman" w:hAnsi="Times New Roman" w:cs="Times New Roman"/>
          <w:sz w:val="28"/>
          <w:szCs w:val="28"/>
        </w:rPr>
        <w:t>д</w:t>
      </w:r>
      <w:r w:rsidR="004D64B6" w:rsidRPr="004D64B6">
        <w:rPr>
          <w:rFonts w:ascii="Times New Roman" w:hAnsi="Times New Roman" w:cs="Times New Roman"/>
          <w:sz w:val="28"/>
          <w:szCs w:val="28"/>
        </w:rPr>
        <w:t>ля эффективной реализации мероприятий Программы в 201</w:t>
      </w:r>
      <w:r w:rsidR="006E6067">
        <w:rPr>
          <w:rFonts w:ascii="Times New Roman" w:hAnsi="Times New Roman" w:cs="Times New Roman"/>
          <w:sz w:val="28"/>
          <w:szCs w:val="28"/>
        </w:rPr>
        <w:t>4</w:t>
      </w:r>
      <w:r w:rsidR="004D64B6" w:rsidRPr="004D64B6">
        <w:rPr>
          <w:rFonts w:ascii="Times New Roman" w:hAnsi="Times New Roman" w:cs="Times New Roman"/>
          <w:sz w:val="28"/>
          <w:szCs w:val="28"/>
        </w:rPr>
        <w:t xml:space="preserve"> году было продолжено необходимо</w:t>
      </w:r>
      <w:r w:rsidR="004D64B6">
        <w:rPr>
          <w:rFonts w:ascii="Times New Roman" w:hAnsi="Times New Roman" w:cs="Times New Roman"/>
          <w:sz w:val="28"/>
          <w:szCs w:val="28"/>
        </w:rPr>
        <w:t>е</w:t>
      </w:r>
      <w:r w:rsidR="004D64B6" w:rsidRPr="004D64B6">
        <w:rPr>
          <w:rFonts w:ascii="Times New Roman" w:hAnsi="Times New Roman" w:cs="Times New Roman"/>
          <w:sz w:val="28"/>
          <w:szCs w:val="28"/>
        </w:rPr>
        <w:t xml:space="preserve"> межотраслевое и межведомственное взаимодействие</w:t>
      </w:r>
      <w:r w:rsidR="004D64B6">
        <w:rPr>
          <w:rFonts w:ascii="Times New Roman" w:hAnsi="Times New Roman" w:cs="Times New Roman"/>
          <w:sz w:val="28"/>
          <w:szCs w:val="28"/>
        </w:rPr>
        <w:t xml:space="preserve"> с различными организациями, учреждениями Вольского мун</w:t>
      </w:r>
      <w:r w:rsidR="00A85066">
        <w:rPr>
          <w:rFonts w:ascii="Times New Roman" w:hAnsi="Times New Roman" w:cs="Times New Roman"/>
          <w:sz w:val="28"/>
          <w:szCs w:val="28"/>
        </w:rPr>
        <w:t>иципального района.</w:t>
      </w:r>
    </w:p>
    <w:p w:rsidR="00F43938" w:rsidRPr="004D64B6" w:rsidRDefault="004D64B6" w:rsidP="004D64B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D64B6">
        <w:rPr>
          <w:rFonts w:ascii="Times New Roman" w:hAnsi="Times New Roman" w:cs="Times New Roman"/>
          <w:b/>
          <w:sz w:val="28"/>
        </w:rPr>
        <w:t>Цели и задачи Программы:</w:t>
      </w:r>
    </w:p>
    <w:p w:rsidR="00F43938" w:rsidRPr="00F43938" w:rsidRDefault="00F43938" w:rsidP="00F439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64B6">
        <w:rPr>
          <w:rFonts w:ascii="Times New Roman" w:hAnsi="Times New Roman" w:cs="Times New Roman"/>
          <w:sz w:val="28"/>
          <w:szCs w:val="28"/>
        </w:rPr>
        <w:t xml:space="preserve">- </w:t>
      </w:r>
      <w:r w:rsidRPr="004D64B6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гражданского становления, духовно-нравственного и патриотического воспитания молодежи (</w:t>
      </w:r>
      <w:r w:rsidRPr="004D64B6">
        <w:rPr>
          <w:rFonts w:ascii="Times New Roman" w:hAnsi="Times New Roman" w:cs="Times New Roman"/>
          <w:sz w:val="28"/>
          <w:szCs w:val="28"/>
        </w:rPr>
        <w:t>реализуется в рамках подпрограммы «Патриотическое воспитание детей и молодежи»</w:t>
      </w:r>
      <w:r w:rsidRPr="004D64B6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4D64B6" w:rsidRDefault="004D64B6" w:rsidP="00AA0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4B6">
        <w:rPr>
          <w:rFonts w:ascii="Times New Roman" w:hAnsi="Times New Roman" w:cs="Times New Roman"/>
          <w:b/>
          <w:sz w:val="28"/>
        </w:rPr>
        <w:t xml:space="preserve">- </w:t>
      </w:r>
      <w:r w:rsidRPr="004D64B6">
        <w:rPr>
          <w:rFonts w:ascii="Times New Roman" w:hAnsi="Times New Roman" w:cs="Times New Roman"/>
          <w:sz w:val="28"/>
          <w:szCs w:val="28"/>
        </w:rPr>
        <w:t>развитие и реализация потенциала молодежи в интересах Вольского муниципального района (реализуется в рамках подпрограммы «Социализация молодого поколения»);</w:t>
      </w:r>
    </w:p>
    <w:p w:rsidR="00C46201" w:rsidRDefault="00C46201" w:rsidP="00C46201">
      <w:pPr>
        <w:pStyle w:val="a5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822497">
        <w:rPr>
          <w:rFonts w:ascii="Times New Roman" w:hAnsi="Times New Roman" w:cs="Times New Roman"/>
          <w:sz w:val="28"/>
          <w:szCs w:val="28"/>
        </w:rPr>
        <w:t xml:space="preserve">Молодежь, как возрастная группа, несет в себе разнонаправленный </w:t>
      </w:r>
      <w:r w:rsidRPr="004D64B6">
        <w:rPr>
          <w:rFonts w:ascii="Times New Roman" w:hAnsi="Times New Roman" w:cs="Times New Roman"/>
          <w:sz w:val="28"/>
          <w:szCs w:val="28"/>
        </w:rPr>
        <w:t xml:space="preserve">потенциал. Направить энергию молодых в созидательное русло – вот главная задача реализации программ для молодежи. </w:t>
      </w:r>
    </w:p>
    <w:p w:rsidR="002C7547" w:rsidRPr="002C7547" w:rsidRDefault="002C7547" w:rsidP="002C7547">
      <w:pPr>
        <w:rPr>
          <w:rFonts w:ascii="Times New Roman" w:hAnsi="Times New Roman" w:cs="Times New Roman"/>
          <w:bCs/>
          <w:sz w:val="28"/>
          <w:szCs w:val="28"/>
        </w:rPr>
      </w:pPr>
      <w:r w:rsidRPr="002C7547">
        <w:rPr>
          <w:rFonts w:ascii="Times New Roman" w:hAnsi="Times New Roman" w:cs="Times New Roman"/>
          <w:bCs/>
          <w:sz w:val="28"/>
          <w:szCs w:val="28"/>
        </w:rPr>
        <w:t>Количество молодежи, зарегистрированной на территории Вольского муниципального района: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480"/>
        <w:gridCol w:w="2190"/>
      </w:tblGrid>
      <w:tr w:rsidR="006E6067" w:rsidRPr="002D4CAF" w:rsidTr="006E6067">
        <w:tc>
          <w:tcPr>
            <w:tcW w:w="33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E6067" w:rsidRDefault="006E6067" w:rsidP="00B3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4C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молодёжи</w:t>
            </w:r>
          </w:p>
          <w:p w:rsidR="006E6067" w:rsidRPr="002D4CAF" w:rsidRDefault="006E6067" w:rsidP="00B3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 14-30лет</w:t>
            </w:r>
          </w:p>
        </w:tc>
        <w:tc>
          <w:tcPr>
            <w:tcW w:w="34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E6067" w:rsidRPr="002D4CAF" w:rsidRDefault="006E6067" w:rsidP="00B3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4C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2013 год </w:t>
            </w: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E6067" w:rsidRPr="006E6067" w:rsidRDefault="006E6067" w:rsidP="006E6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60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2014год </w:t>
            </w:r>
          </w:p>
        </w:tc>
      </w:tr>
      <w:tr w:rsidR="006E6067" w:rsidRPr="006E6067" w:rsidTr="006E6067">
        <w:tc>
          <w:tcPr>
            <w:tcW w:w="3369" w:type="dxa"/>
            <w:shd w:val="clear" w:color="auto" w:fill="FFFFFF" w:themeFill="background1"/>
          </w:tcPr>
          <w:p w:rsidR="006E6067" w:rsidRPr="006E6067" w:rsidRDefault="006E6067" w:rsidP="00B32D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6067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3480" w:type="dxa"/>
            <w:shd w:val="clear" w:color="auto" w:fill="FFFFFF" w:themeFill="background1"/>
          </w:tcPr>
          <w:p w:rsidR="006E6067" w:rsidRPr="006E6067" w:rsidRDefault="006E6067" w:rsidP="00B32D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6067">
              <w:rPr>
                <w:rFonts w:ascii="Times New Roman" w:hAnsi="Times New Roman" w:cs="Times New Roman"/>
                <w:bCs/>
                <w:sz w:val="28"/>
                <w:szCs w:val="28"/>
              </w:rPr>
              <w:t>21 383</w:t>
            </w:r>
          </w:p>
        </w:tc>
        <w:tc>
          <w:tcPr>
            <w:tcW w:w="2190" w:type="dxa"/>
            <w:shd w:val="clear" w:color="auto" w:fill="FFFFFF" w:themeFill="background1"/>
          </w:tcPr>
          <w:p w:rsidR="006E6067" w:rsidRPr="006E6067" w:rsidRDefault="006E6067" w:rsidP="006E60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60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21 821 </w:t>
            </w:r>
          </w:p>
        </w:tc>
      </w:tr>
      <w:tr w:rsidR="006E6067" w:rsidRPr="006E6067" w:rsidTr="006E6067">
        <w:tc>
          <w:tcPr>
            <w:tcW w:w="3369" w:type="dxa"/>
            <w:shd w:val="clear" w:color="auto" w:fill="FFFFFF" w:themeFill="background1"/>
          </w:tcPr>
          <w:p w:rsidR="006E6067" w:rsidRPr="006E6067" w:rsidRDefault="006E6067" w:rsidP="00B32D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60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proofErr w:type="gramStart"/>
            <w:r w:rsidRPr="006E6067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Pr="006E6067">
              <w:rPr>
                <w:rFonts w:ascii="Times New Roman" w:hAnsi="Times New Roman" w:cs="Times New Roman"/>
                <w:bCs/>
                <w:sz w:val="28"/>
                <w:szCs w:val="28"/>
              </w:rPr>
              <w:t>. Вольску</w:t>
            </w:r>
          </w:p>
        </w:tc>
        <w:tc>
          <w:tcPr>
            <w:tcW w:w="3480" w:type="dxa"/>
            <w:shd w:val="clear" w:color="auto" w:fill="FFFFFF" w:themeFill="background1"/>
          </w:tcPr>
          <w:p w:rsidR="006E6067" w:rsidRPr="006E6067" w:rsidRDefault="006E6067" w:rsidP="00B32D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6067">
              <w:rPr>
                <w:rFonts w:ascii="Times New Roman" w:hAnsi="Times New Roman" w:cs="Times New Roman"/>
                <w:bCs/>
                <w:sz w:val="28"/>
                <w:szCs w:val="28"/>
              </w:rPr>
              <w:t>16 131</w:t>
            </w:r>
          </w:p>
        </w:tc>
        <w:tc>
          <w:tcPr>
            <w:tcW w:w="2190" w:type="dxa"/>
            <w:shd w:val="clear" w:color="auto" w:fill="FFFFFF" w:themeFill="background1"/>
          </w:tcPr>
          <w:p w:rsidR="006E6067" w:rsidRPr="006E6067" w:rsidRDefault="006E6067" w:rsidP="006E60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60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16 378 </w:t>
            </w:r>
          </w:p>
        </w:tc>
      </w:tr>
      <w:tr w:rsidR="006E6067" w:rsidRPr="006E6067" w:rsidTr="006E6067">
        <w:tc>
          <w:tcPr>
            <w:tcW w:w="3369" w:type="dxa"/>
            <w:shd w:val="clear" w:color="auto" w:fill="FFFFFF" w:themeFill="background1"/>
          </w:tcPr>
          <w:p w:rsidR="006E6067" w:rsidRPr="006E6067" w:rsidRDefault="006E6067" w:rsidP="00B32D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6067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населения</w:t>
            </w:r>
          </w:p>
        </w:tc>
        <w:tc>
          <w:tcPr>
            <w:tcW w:w="3480" w:type="dxa"/>
            <w:shd w:val="clear" w:color="auto" w:fill="FFFFFF" w:themeFill="background1"/>
          </w:tcPr>
          <w:p w:rsidR="006E6067" w:rsidRPr="006E6067" w:rsidRDefault="006E6067" w:rsidP="00CC09F5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6067">
              <w:rPr>
                <w:rFonts w:ascii="Times New Roman" w:hAnsi="Times New Roman" w:cs="Times New Roman"/>
                <w:bCs/>
                <w:sz w:val="28"/>
                <w:szCs w:val="28"/>
              </w:rPr>
              <w:t>825</w:t>
            </w:r>
          </w:p>
        </w:tc>
        <w:tc>
          <w:tcPr>
            <w:tcW w:w="2190" w:type="dxa"/>
            <w:shd w:val="clear" w:color="auto" w:fill="FFFFFF" w:themeFill="background1"/>
          </w:tcPr>
          <w:p w:rsidR="006E6067" w:rsidRPr="006E6067" w:rsidRDefault="006E6067" w:rsidP="006E60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60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3 962 </w:t>
            </w:r>
          </w:p>
        </w:tc>
      </w:tr>
    </w:tbl>
    <w:p w:rsidR="002C7547" w:rsidRPr="006E6067" w:rsidRDefault="002C7547" w:rsidP="002C7547"/>
    <w:p w:rsidR="00B32D7B" w:rsidRPr="00CC09F5" w:rsidRDefault="00C46201" w:rsidP="00B32D7B">
      <w:pPr>
        <w:pStyle w:val="a5"/>
        <w:ind w:left="0" w:firstLine="78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Основной целевой группой, охваченной программными мероприятиями</w:t>
      </w:r>
      <w:r w:rsidR="00975F20">
        <w:rPr>
          <w:rFonts w:ascii="Times New Roman" w:hAnsi="Times New Roman" w:cs="Times New Roman"/>
          <w:sz w:val="28"/>
          <w:szCs w:val="28"/>
        </w:rPr>
        <w:t>, организованными и проведёнными специалистами управления</w:t>
      </w:r>
      <w:r>
        <w:rPr>
          <w:rFonts w:ascii="Times New Roman" w:hAnsi="Times New Roman" w:cs="Times New Roman"/>
          <w:sz w:val="28"/>
          <w:szCs w:val="28"/>
        </w:rPr>
        <w:t xml:space="preserve"> является учащаяся молодёжь в возрасте от 14 до 2</w:t>
      </w:r>
      <w:r w:rsidR="005E457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лет: </w:t>
      </w:r>
      <w:r w:rsidR="00CC09F5">
        <w:rPr>
          <w:rFonts w:ascii="Times New Roman" w:hAnsi="Times New Roman" w:cs="Times New Roman"/>
          <w:b/>
          <w:sz w:val="28"/>
          <w:szCs w:val="28"/>
        </w:rPr>
        <w:t xml:space="preserve">3 986 чел. </w:t>
      </w:r>
      <w:r w:rsidR="005E45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579">
        <w:rPr>
          <w:rFonts w:ascii="Times New Roman" w:hAnsi="Times New Roman" w:cs="Times New Roman"/>
          <w:sz w:val="28"/>
          <w:szCs w:val="28"/>
        </w:rPr>
        <w:t xml:space="preserve"> </w:t>
      </w:r>
      <w:r w:rsidR="004A36F6" w:rsidRPr="004A36F6">
        <w:rPr>
          <w:rFonts w:ascii="Times New Roman" w:hAnsi="Times New Roman" w:cs="Times New Roman"/>
          <w:sz w:val="28"/>
          <w:szCs w:val="28"/>
        </w:rPr>
        <w:t xml:space="preserve">Работающая </w:t>
      </w:r>
      <w:r w:rsidR="004A36F6">
        <w:rPr>
          <w:rFonts w:ascii="Times New Roman" w:hAnsi="Times New Roman" w:cs="Times New Roman"/>
          <w:sz w:val="28"/>
          <w:szCs w:val="28"/>
        </w:rPr>
        <w:t xml:space="preserve">(неорганизованная) </w:t>
      </w:r>
      <w:r w:rsidR="004A36F6" w:rsidRPr="004A36F6">
        <w:rPr>
          <w:rFonts w:ascii="Times New Roman" w:hAnsi="Times New Roman" w:cs="Times New Roman"/>
          <w:sz w:val="28"/>
          <w:szCs w:val="28"/>
        </w:rPr>
        <w:t xml:space="preserve">молодёжь </w:t>
      </w:r>
      <w:r w:rsidR="004A36F6">
        <w:rPr>
          <w:rFonts w:ascii="Times New Roman" w:hAnsi="Times New Roman" w:cs="Times New Roman"/>
          <w:sz w:val="28"/>
          <w:szCs w:val="28"/>
        </w:rPr>
        <w:t>так же принимает участие в специально организованных массовых мероприятиях</w:t>
      </w:r>
      <w:r w:rsidR="00EF56C2">
        <w:rPr>
          <w:rFonts w:ascii="Times New Roman" w:hAnsi="Times New Roman" w:cs="Times New Roman"/>
          <w:sz w:val="28"/>
          <w:szCs w:val="28"/>
        </w:rPr>
        <w:t xml:space="preserve">, работе молодёжных организаций. </w:t>
      </w:r>
    </w:p>
    <w:p w:rsidR="00AA05E9" w:rsidRPr="0065302B" w:rsidRDefault="00F22B88" w:rsidP="00653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C19FD" w:rsidRPr="002C19FD">
        <w:rPr>
          <w:rFonts w:ascii="Times New Roman" w:hAnsi="Times New Roman" w:cs="Times New Roman"/>
          <w:sz w:val="28"/>
          <w:szCs w:val="28"/>
        </w:rPr>
        <w:t xml:space="preserve"> 201</w:t>
      </w:r>
      <w:r w:rsidR="00525B37">
        <w:rPr>
          <w:rFonts w:ascii="Times New Roman" w:hAnsi="Times New Roman" w:cs="Times New Roman"/>
          <w:sz w:val="28"/>
          <w:szCs w:val="28"/>
        </w:rPr>
        <w:t>4</w:t>
      </w:r>
      <w:r w:rsidR="002C19FD" w:rsidRPr="002C19F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C19FD" w:rsidRPr="002C19FD">
        <w:rPr>
          <w:rFonts w:ascii="Times New Roman" w:hAnsi="Times New Roman" w:cs="Times New Roman"/>
          <w:sz w:val="28"/>
          <w:szCs w:val="28"/>
        </w:rPr>
        <w:t xml:space="preserve"> в рамках реализации Программы </w:t>
      </w:r>
      <w:r w:rsidR="00AA05E9">
        <w:rPr>
          <w:rFonts w:ascii="Times New Roman" w:hAnsi="Times New Roman" w:cs="Times New Roman"/>
          <w:sz w:val="28"/>
          <w:szCs w:val="28"/>
        </w:rPr>
        <w:t xml:space="preserve">специалистами управления организовано и </w:t>
      </w:r>
      <w:r w:rsidR="002C19FD" w:rsidRPr="002C19FD">
        <w:rPr>
          <w:rFonts w:ascii="Times New Roman" w:hAnsi="Times New Roman" w:cs="Times New Roman"/>
          <w:sz w:val="28"/>
          <w:szCs w:val="28"/>
        </w:rPr>
        <w:t>проведен</w:t>
      </w:r>
      <w:r w:rsidR="00822497">
        <w:rPr>
          <w:rFonts w:ascii="Times New Roman" w:hAnsi="Times New Roman" w:cs="Times New Roman"/>
          <w:sz w:val="28"/>
          <w:szCs w:val="28"/>
        </w:rPr>
        <w:t>о</w:t>
      </w:r>
      <w:r w:rsidR="0065302B">
        <w:rPr>
          <w:rFonts w:ascii="Times New Roman" w:hAnsi="Times New Roman" w:cs="Times New Roman"/>
          <w:sz w:val="28"/>
          <w:szCs w:val="28"/>
        </w:rPr>
        <w:t xml:space="preserve"> </w:t>
      </w:r>
      <w:r w:rsidR="00AA05E9" w:rsidRPr="00AA05E9">
        <w:rPr>
          <w:rFonts w:ascii="Times New Roman" w:hAnsi="Times New Roman" w:cs="Times New Roman"/>
          <w:b/>
          <w:sz w:val="28"/>
          <w:szCs w:val="28"/>
        </w:rPr>
        <w:t>1</w:t>
      </w:r>
      <w:r w:rsidR="00525B37">
        <w:rPr>
          <w:rFonts w:ascii="Times New Roman" w:hAnsi="Times New Roman" w:cs="Times New Roman"/>
          <w:b/>
          <w:sz w:val="28"/>
          <w:szCs w:val="28"/>
        </w:rPr>
        <w:t>28</w:t>
      </w:r>
      <w:r w:rsidR="00AA05E9" w:rsidRPr="00AA05E9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 w:rsidR="00525B37">
        <w:rPr>
          <w:rFonts w:ascii="Times New Roman" w:hAnsi="Times New Roman" w:cs="Times New Roman"/>
          <w:b/>
          <w:sz w:val="28"/>
          <w:szCs w:val="28"/>
        </w:rPr>
        <w:t>й</w:t>
      </w:r>
      <w:r w:rsidR="003825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56A" w:rsidRPr="0038256A">
        <w:rPr>
          <w:rFonts w:ascii="Times New Roman" w:hAnsi="Times New Roman" w:cs="Times New Roman"/>
          <w:sz w:val="28"/>
          <w:szCs w:val="28"/>
        </w:rPr>
        <w:t>(в 2013 году 132 мероприятия)</w:t>
      </w:r>
      <w:r w:rsidR="00AA05E9">
        <w:rPr>
          <w:rFonts w:ascii="Times New Roman" w:hAnsi="Times New Roman" w:cs="Times New Roman"/>
          <w:sz w:val="28"/>
          <w:szCs w:val="28"/>
        </w:rPr>
        <w:t xml:space="preserve"> с общим охватом участников более </w:t>
      </w:r>
      <w:r w:rsidR="00AA05E9" w:rsidRPr="00AA05E9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38256A">
        <w:rPr>
          <w:rFonts w:ascii="Times New Roman" w:hAnsi="Times New Roman" w:cs="Times New Roman"/>
          <w:b/>
          <w:sz w:val="28"/>
          <w:szCs w:val="28"/>
        </w:rPr>
        <w:t>0</w:t>
      </w:r>
      <w:r w:rsidR="00AA05E9" w:rsidRPr="00AA05E9">
        <w:rPr>
          <w:rFonts w:ascii="Times New Roman" w:hAnsi="Times New Roman" w:cs="Times New Roman"/>
          <w:b/>
          <w:sz w:val="28"/>
          <w:szCs w:val="28"/>
        </w:rPr>
        <w:t>00 человек.</w:t>
      </w:r>
    </w:p>
    <w:p w:rsidR="00B32D7B" w:rsidRDefault="00B32D7B" w:rsidP="008B11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959" w:rsidRDefault="001C2959" w:rsidP="002C19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959" w:rsidRDefault="001C2959" w:rsidP="002C19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869" w:rsidRDefault="00AA05E9" w:rsidP="002C1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5E9">
        <w:rPr>
          <w:rFonts w:ascii="Times New Roman" w:hAnsi="Times New Roman" w:cs="Times New Roman"/>
          <w:b/>
          <w:sz w:val="28"/>
          <w:szCs w:val="28"/>
        </w:rPr>
        <w:t>Финансирование</w:t>
      </w:r>
      <w:r>
        <w:rPr>
          <w:rFonts w:ascii="Times New Roman" w:hAnsi="Times New Roman" w:cs="Times New Roman"/>
          <w:sz w:val="28"/>
          <w:szCs w:val="28"/>
        </w:rPr>
        <w:t xml:space="preserve"> Программы составило</w:t>
      </w:r>
      <w:r w:rsidR="00D41869">
        <w:rPr>
          <w:rFonts w:ascii="Times New Roman" w:hAnsi="Times New Roman" w:cs="Times New Roman"/>
          <w:sz w:val="28"/>
          <w:szCs w:val="28"/>
        </w:rPr>
        <w:t>:</w:t>
      </w:r>
      <w:r w:rsidR="004152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053" w:rsidRDefault="00D41869" w:rsidP="00525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A05E9">
        <w:rPr>
          <w:rFonts w:ascii="Times New Roman" w:hAnsi="Times New Roman" w:cs="Times New Roman"/>
          <w:sz w:val="28"/>
          <w:szCs w:val="28"/>
        </w:rPr>
        <w:t xml:space="preserve"> </w:t>
      </w:r>
      <w:r w:rsidR="00525B37">
        <w:rPr>
          <w:rFonts w:ascii="Times New Roman" w:hAnsi="Times New Roman" w:cs="Times New Roman"/>
          <w:b/>
          <w:sz w:val="28"/>
          <w:szCs w:val="28"/>
        </w:rPr>
        <w:t>1</w:t>
      </w:r>
      <w:r w:rsidR="00AA05E9" w:rsidRPr="00AA05E9">
        <w:rPr>
          <w:rFonts w:ascii="Times New Roman" w:hAnsi="Times New Roman" w:cs="Times New Roman"/>
          <w:b/>
          <w:sz w:val="28"/>
          <w:szCs w:val="28"/>
        </w:rPr>
        <w:t>00 тыс. руб</w:t>
      </w:r>
      <w:r w:rsidR="00AA05E9">
        <w:rPr>
          <w:rFonts w:ascii="Times New Roman" w:hAnsi="Times New Roman" w:cs="Times New Roman"/>
          <w:sz w:val="28"/>
          <w:szCs w:val="28"/>
        </w:rPr>
        <w:t>. из средств местного бюджета</w:t>
      </w:r>
      <w:r w:rsidR="00525B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46053" w:rsidRPr="00946053" w:rsidRDefault="00AA05E9" w:rsidP="009460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946053">
        <w:rPr>
          <w:rFonts w:ascii="Times New Roman" w:hAnsi="Times New Roman" w:cs="Times New Roman"/>
          <w:sz w:val="28"/>
          <w:szCs w:val="28"/>
        </w:rPr>
        <w:t>Наиб</w:t>
      </w:r>
      <w:r w:rsidR="002F0B84" w:rsidRPr="00946053">
        <w:rPr>
          <w:rFonts w:ascii="Times New Roman" w:hAnsi="Times New Roman" w:cs="Times New Roman"/>
          <w:sz w:val="28"/>
          <w:szCs w:val="28"/>
        </w:rPr>
        <w:t>олее яркими,</w:t>
      </w:r>
      <w:r w:rsidR="00946053" w:rsidRPr="00946053">
        <w:rPr>
          <w:rFonts w:ascii="Times New Roman" w:hAnsi="Times New Roman" w:cs="Times New Roman"/>
          <w:sz w:val="28"/>
          <w:szCs w:val="28"/>
        </w:rPr>
        <w:t xml:space="preserve"> массовыми</w:t>
      </w:r>
      <w:r w:rsidR="002F0B84" w:rsidRPr="00946053">
        <w:rPr>
          <w:rFonts w:ascii="Times New Roman" w:hAnsi="Times New Roman" w:cs="Times New Roman"/>
          <w:sz w:val="28"/>
          <w:szCs w:val="28"/>
        </w:rPr>
        <w:t xml:space="preserve"> результативными </w:t>
      </w:r>
      <w:r w:rsidR="00946053" w:rsidRPr="00946053">
        <w:rPr>
          <w:rFonts w:ascii="Times New Roman" w:hAnsi="Times New Roman" w:cs="Times New Roman"/>
          <w:sz w:val="28"/>
          <w:szCs w:val="28"/>
        </w:rPr>
        <w:t xml:space="preserve">и </w:t>
      </w:r>
      <w:r w:rsidR="00946053" w:rsidRPr="00946053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позволяющими провести оценку результативности и эффективности </w:t>
      </w:r>
      <w:r w:rsidR="00946053" w:rsidRPr="0094605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реализации </w:t>
      </w:r>
      <w:r w:rsidR="00EF56C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</w:t>
      </w:r>
      <w:r w:rsidR="00946053" w:rsidRPr="0094605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рограммы с использованием целевых показателей результативности</w:t>
      </w:r>
      <w:r w:rsidR="00946053" w:rsidRPr="00946053">
        <w:rPr>
          <w:rFonts w:ascii="Times New Roman" w:hAnsi="Times New Roman" w:cs="Times New Roman"/>
          <w:sz w:val="28"/>
          <w:szCs w:val="28"/>
        </w:rPr>
        <w:t xml:space="preserve"> стали следующие мероприятия</w:t>
      </w:r>
      <w:r w:rsidR="00C87719">
        <w:rPr>
          <w:rFonts w:ascii="Times New Roman" w:hAnsi="Times New Roman" w:cs="Times New Roman"/>
          <w:sz w:val="28"/>
          <w:szCs w:val="28"/>
        </w:rPr>
        <w:t>, организованные специалистами управления молодёжной политики, спорта и туризма администрации ВМР</w:t>
      </w:r>
      <w:r w:rsidR="00946053" w:rsidRPr="0094605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:</w:t>
      </w:r>
    </w:p>
    <w:p w:rsidR="00AA05E9" w:rsidRPr="00946053" w:rsidRDefault="00AA05E9" w:rsidP="00946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938" w:rsidRPr="00F43938" w:rsidRDefault="00F43938" w:rsidP="00F4393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93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43938">
        <w:rPr>
          <w:rFonts w:ascii="Times New Roman" w:hAnsi="Times New Roman" w:cs="Times New Roman"/>
          <w:b/>
          <w:sz w:val="28"/>
          <w:szCs w:val="28"/>
        </w:rPr>
        <w:t>. Подпрограмма «Патриотическое воспитание детей и молодёжи»</w:t>
      </w:r>
    </w:p>
    <w:p w:rsidR="00F43938" w:rsidRPr="00F43938" w:rsidRDefault="00F43938" w:rsidP="00F43938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3938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</w:t>
      </w:r>
      <w:r w:rsidRPr="00F4393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F43938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«Гражданско-патриотическое и духовно-нравственное  воспитание»</w:t>
      </w:r>
    </w:p>
    <w:p w:rsidR="0038256A" w:rsidRDefault="0038256A" w:rsidP="00382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56A" w:rsidRDefault="006F18E5" w:rsidP="0038256A">
      <w:pPr>
        <w:pStyle w:val="a3"/>
        <w:snapToGrid w:val="0"/>
        <w:ind w:firstLine="708"/>
        <w:jc w:val="both"/>
        <w:rPr>
          <w:rFonts w:eastAsia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/>
          <w:color w:val="auto"/>
          <w:sz w:val="28"/>
          <w:szCs w:val="28"/>
          <w:lang w:val="ru-RU" w:eastAsia="ru-RU" w:bidi="ar-SA"/>
        </w:rPr>
        <w:t xml:space="preserve"> - с</w:t>
      </w:r>
      <w:r w:rsidR="0038256A" w:rsidRPr="003837E1">
        <w:rPr>
          <w:rFonts w:eastAsia="Times New Roman"/>
          <w:color w:val="auto"/>
          <w:sz w:val="28"/>
          <w:szCs w:val="28"/>
          <w:lang w:val="ru-RU" w:eastAsia="ru-RU" w:bidi="ar-SA"/>
        </w:rPr>
        <w:t>еминар по организации работы в области патриотического воспитания молодёжи, совместно с  Министерство молодёжной политики, спорта и туризма Саратовской области;</w:t>
      </w:r>
    </w:p>
    <w:p w:rsidR="0038256A" w:rsidRPr="000877D7" w:rsidRDefault="0038256A" w:rsidP="0038256A">
      <w:pPr>
        <w:pStyle w:val="a3"/>
        <w:snapToGrid w:val="0"/>
        <w:ind w:firstLine="708"/>
        <w:jc w:val="both"/>
        <w:rPr>
          <w:rFonts w:eastAsia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/>
          <w:color w:val="auto"/>
          <w:sz w:val="28"/>
          <w:szCs w:val="28"/>
          <w:lang w:val="ru-RU" w:eastAsia="ru-RU" w:bidi="ar-SA"/>
        </w:rPr>
        <w:t xml:space="preserve">14 февраля – акция </w:t>
      </w:r>
      <w:r w:rsidRPr="000877D7">
        <w:rPr>
          <w:sz w:val="28"/>
          <w:szCs w:val="28"/>
          <w:lang w:val="ru-RU"/>
        </w:rPr>
        <w:t>«Белый голубь – символ мира!», в память о земляках, погибших выполняя свой интернациональный долг</w:t>
      </w:r>
      <w:r>
        <w:rPr>
          <w:sz w:val="28"/>
          <w:szCs w:val="28"/>
          <w:lang w:val="ru-RU"/>
        </w:rPr>
        <w:t>;</w:t>
      </w:r>
    </w:p>
    <w:p w:rsidR="0038256A" w:rsidRPr="003837E1" w:rsidRDefault="0038256A" w:rsidP="0038256A">
      <w:pPr>
        <w:pStyle w:val="a3"/>
        <w:snapToGrid w:val="0"/>
        <w:ind w:firstLine="708"/>
        <w:jc w:val="both"/>
        <w:rPr>
          <w:rFonts w:eastAsia="Times New Roman"/>
          <w:color w:val="auto"/>
          <w:sz w:val="28"/>
          <w:szCs w:val="28"/>
          <w:lang w:val="ru-RU" w:eastAsia="ru-RU" w:bidi="ar-SA"/>
        </w:rPr>
      </w:pPr>
      <w:r w:rsidRPr="003837E1">
        <w:rPr>
          <w:rFonts w:eastAsia="Times New Roman"/>
          <w:color w:val="auto"/>
          <w:sz w:val="28"/>
          <w:szCs w:val="28"/>
          <w:lang w:val="ru-RU" w:eastAsia="ru-RU" w:bidi="ar-SA"/>
        </w:rPr>
        <w:t>9 апреля - соревнования по стрельбе из пневматической винтовки, посвящённые Дню космонавтики в России;</w:t>
      </w:r>
    </w:p>
    <w:p w:rsidR="0038256A" w:rsidRPr="003837E1" w:rsidRDefault="0038256A" w:rsidP="0038256A">
      <w:pPr>
        <w:pStyle w:val="a3"/>
        <w:snapToGrid w:val="0"/>
        <w:ind w:firstLine="708"/>
        <w:jc w:val="both"/>
        <w:rPr>
          <w:rFonts w:eastAsia="Times New Roman"/>
          <w:color w:val="auto"/>
          <w:sz w:val="28"/>
          <w:szCs w:val="28"/>
          <w:lang w:val="ru-RU" w:eastAsia="ru-RU" w:bidi="ar-SA"/>
        </w:rPr>
      </w:pPr>
      <w:r w:rsidRPr="003837E1">
        <w:rPr>
          <w:rFonts w:eastAsia="Times New Roman"/>
          <w:color w:val="auto"/>
          <w:sz w:val="28"/>
          <w:szCs w:val="28"/>
          <w:lang w:val="ru-RU" w:eastAsia="ru-RU" w:bidi="ar-SA"/>
        </w:rPr>
        <w:t>Апрель - май – Организация и проведение акций «Ветеран живёт рядом», «Никто не забыт, ничто не забыто!»;</w:t>
      </w:r>
    </w:p>
    <w:p w:rsidR="0038256A" w:rsidRPr="003837E1" w:rsidRDefault="0038256A" w:rsidP="00CA5566">
      <w:pPr>
        <w:pStyle w:val="a3"/>
        <w:snapToGrid w:val="0"/>
        <w:ind w:firstLine="708"/>
        <w:jc w:val="both"/>
        <w:rPr>
          <w:rFonts w:eastAsia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/>
          <w:color w:val="auto"/>
          <w:sz w:val="28"/>
          <w:szCs w:val="28"/>
          <w:lang w:val="ru-RU" w:eastAsia="ru-RU" w:bidi="ar-SA"/>
        </w:rPr>
        <w:t xml:space="preserve">С </w:t>
      </w:r>
      <w:r w:rsidRPr="003837E1">
        <w:rPr>
          <w:rFonts w:eastAsia="Times New Roman"/>
          <w:color w:val="auto"/>
          <w:sz w:val="28"/>
          <w:szCs w:val="28"/>
          <w:lang w:val="ru-RU" w:eastAsia="ru-RU" w:bidi="ar-SA"/>
        </w:rPr>
        <w:t xml:space="preserve">6 мая </w:t>
      </w:r>
      <w:r>
        <w:rPr>
          <w:rFonts w:eastAsia="Times New Roman"/>
          <w:color w:val="auto"/>
          <w:sz w:val="28"/>
          <w:szCs w:val="28"/>
          <w:lang w:val="ru-RU" w:eastAsia="ru-RU" w:bidi="ar-SA"/>
        </w:rPr>
        <w:t xml:space="preserve">по 9 мая </w:t>
      </w:r>
      <w:r w:rsidRPr="003837E1">
        <w:rPr>
          <w:rFonts w:eastAsia="Times New Roman"/>
          <w:color w:val="auto"/>
          <w:sz w:val="28"/>
          <w:szCs w:val="28"/>
          <w:lang w:val="ru-RU" w:eastAsia="ru-RU" w:bidi="ar-SA"/>
        </w:rPr>
        <w:t>проведение муниципальной  акции «Георгиевская ленточка»;</w:t>
      </w:r>
    </w:p>
    <w:p w:rsidR="0038256A" w:rsidRPr="003837E1" w:rsidRDefault="0038256A" w:rsidP="00CA5566">
      <w:pPr>
        <w:pStyle w:val="a3"/>
        <w:snapToGrid w:val="0"/>
        <w:ind w:firstLine="708"/>
        <w:jc w:val="both"/>
        <w:rPr>
          <w:rFonts w:eastAsia="Times New Roman"/>
          <w:color w:val="auto"/>
          <w:sz w:val="28"/>
          <w:szCs w:val="28"/>
          <w:lang w:val="ru-RU" w:eastAsia="ru-RU" w:bidi="ar-SA"/>
        </w:rPr>
      </w:pPr>
      <w:r w:rsidRPr="003837E1">
        <w:rPr>
          <w:rFonts w:eastAsia="Times New Roman"/>
          <w:color w:val="auto"/>
          <w:sz w:val="28"/>
          <w:szCs w:val="28"/>
          <w:lang w:val="ru-RU" w:eastAsia="ru-RU" w:bidi="ar-SA"/>
        </w:rPr>
        <w:t>7 мая - проведение волонтёрской акции «Письмо ветерану»;</w:t>
      </w:r>
    </w:p>
    <w:p w:rsidR="0038256A" w:rsidRPr="00CA5566" w:rsidRDefault="0038256A" w:rsidP="00CA55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566">
        <w:rPr>
          <w:rFonts w:ascii="Times New Roman" w:eastAsia="Times New Roman" w:hAnsi="Times New Roman" w:cs="Times New Roman"/>
          <w:sz w:val="28"/>
          <w:szCs w:val="28"/>
          <w:lang w:eastAsia="ru-RU"/>
        </w:rPr>
        <w:t>12 июня  -  муниципальная молодёжная патриотическая  акция  «Сердце моё - Россия!», посвящённая празднованию «День России», распространение буклетов, флажков триколор силами волонтёров;</w:t>
      </w:r>
    </w:p>
    <w:p w:rsidR="0038256A" w:rsidRDefault="0038256A" w:rsidP="00CA5566">
      <w:pPr>
        <w:pStyle w:val="a3"/>
        <w:snapToGrid w:val="0"/>
        <w:ind w:firstLine="708"/>
        <w:jc w:val="both"/>
        <w:rPr>
          <w:rFonts w:eastAsia="Times New Roman"/>
          <w:color w:val="auto"/>
          <w:sz w:val="28"/>
          <w:szCs w:val="28"/>
          <w:lang w:val="ru-RU" w:eastAsia="ru-RU" w:bidi="ar-SA"/>
        </w:rPr>
      </w:pPr>
      <w:r w:rsidRPr="00CA5566">
        <w:rPr>
          <w:rFonts w:eastAsia="Times New Roman"/>
          <w:color w:val="auto"/>
          <w:sz w:val="28"/>
          <w:szCs w:val="28"/>
          <w:lang w:val="ru-RU" w:eastAsia="ru-RU" w:bidi="ar-SA"/>
        </w:rPr>
        <w:t>20 июня – участие в областной патриотической акции – «Мой край – моя гордость!»</w:t>
      </w:r>
      <w:r w:rsidRPr="003837E1">
        <w:rPr>
          <w:rFonts w:eastAsia="Times New Roman"/>
          <w:color w:val="auto"/>
          <w:sz w:val="28"/>
          <w:szCs w:val="28"/>
          <w:lang w:val="ru-RU" w:eastAsia="ru-RU" w:bidi="ar-SA"/>
        </w:rPr>
        <w:t>;</w:t>
      </w:r>
    </w:p>
    <w:p w:rsidR="0038256A" w:rsidRDefault="0038256A" w:rsidP="00CA5566">
      <w:pPr>
        <w:pStyle w:val="a3"/>
        <w:snapToGrid w:val="0"/>
        <w:ind w:firstLine="708"/>
        <w:jc w:val="both"/>
        <w:rPr>
          <w:rFonts w:eastAsia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/>
          <w:color w:val="auto"/>
          <w:sz w:val="28"/>
          <w:szCs w:val="28"/>
          <w:lang w:val="ru-RU" w:eastAsia="ru-RU" w:bidi="ar-SA"/>
        </w:rPr>
        <w:t>22 августа – участие в митинге «День флага РФ» и акция «Наш флаг» - распространение российских флажков и буклетов об истории флага;</w:t>
      </w:r>
    </w:p>
    <w:p w:rsidR="0038256A" w:rsidRPr="00CA5566" w:rsidRDefault="0038256A" w:rsidP="00CA55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566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по 20 сентября – Муниципальный конкурс творческих работ: Фотоконкурс «Издалека долго», в преддверии празднования Дня города, направленный на популяризацию привлекательности города, выявления и поддержки творческой, активной и талантливой молодежи.   В конкурсе приняли участие 40 человек из учебных заведений, организаций, коллективов авторов, семей и т.д. Лучшие работы продемонстрированы на фотовыставки в День города;</w:t>
      </w:r>
    </w:p>
    <w:p w:rsidR="0038256A" w:rsidRPr="00CA5566" w:rsidRDefault="0038256A" w:rsidP="00CA55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октябре прошёл «Культурно – познавательного </w:t>
      </w:r>
      <w:proofErr w:type="spellStart"/>
      <w:r w:rsidRPr="00CA556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CA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тур» для старшеклассников, команда из Вольска приняла участие в финале тура в </w:t>
      </w:r>
      <w:proofErr w:type="gramStart"/>
      <w:r w:rsidRPr="00CA55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CA556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Саратов;</w:t>
      </w:r>
    </w:p>
    <w:p w:rsidR="003F7DA4" w:rsidRDefault="0038256A" w:rsidP="003F7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566">
        <w:rPr>
          <w:rFonts w:ascii="Times New Roman" w:eastAsia="Times New Roman" w:hAnsi="Times New Roman" w:cs="Times New Roman"/>
          <w:sz w:val="28"/>
          <w:szCs w:val="28"/>
          <w:lang w:eastAsia="ru-RU"/>
        </w:rPr>
        <w:t>30 октября молодёжь приняла участие в митинге, посвящённом Дню памяти жертв политических репрессий.</w:t>
      </w:r>
    </w:p>
    <w:p w:rsidR="00995A51" w:rsidRPr="00CA5566" w:rsidRDefault="00995A51" w:rsidP="00CA55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51">
        <w:rPr>
          <w:rFonts w:ascii="Times New Roman" w:eastAsia="Times New Roman" w:hAnsi="Times New Roman" w:cs="Times New Roman"/>
          <w:sz w:val="28"/>
          <w:szCs w:val="28"/>
          <w:lang w:eastAsia="ru-RU"/>
        </w:rPr>
        <w:t>12 декабря - Соревнования по стрельбе из пневматической винтовки, посвящённые Дню ввода войск в Чечню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419C" w:rsidRPr="0000419C" w:rsidRDefault="0038256A" w:rsidP="00CD362C">
      <w:pPr>
        <w:pStyle w:val="a3"/>
        <w:snapToGrid w:val="0"/>
        <w:jc w:val="both"/>
        <w:rPr>
          <w:rFonts w:eastAsia="Calibri"/>
          <w:sz w:val="28"/>
          <w:szCs w:val="28"/>
          <w:lang w:val="ru-RU"/>
        </w:rPr>
      </w:pPr>
      <w:r>
        <w:rPr>
          <w:rFonts w:eastAsia="Times New Roman"/>
          <w:color w:val="auto"/>
          <w:sz w:val="28"/>
          <w:szCs w:val="28"/>
          <w:lang w:val="ru-RU" w:eastAsia="ru-RU" w:bidi="ar-SA"/>
        </w:rPr>
        <w:lastRenderedPageBreak/>
        <w:t>Управление обеспечивает</w:t>
      </w:r>
      <w:r w:rsidRPr="008220A2">
        <w:rPr>
          <w:rFonts w:eastAsia="Times New Roman"/>
          <w:color w:val="auto"/>
          <w:sz w:val="28"/>
          <w:szCs w:val="28"/>
          <w:lang w:val="ru-RU" w:eastAsia="ru-RU" w:bidi="ar-SA"/>
        </w:rPr>
        <w:t xml:space="preserve"> участи</w:t>
      </w:r>
      <w:r>
        <w:rPr>
          <w:rFonts w:eastAsia="Times New Roman"/>
          <w:color w:val="auto"/>
          <w:sz w:val="28"/>
          <w:szCs w:val="28"/>
          <w:lang w:val="ru-RU" w:eastAsia="ru-RU" w:bidi="ar-SA"/>
        </w:rPr>
        <w:t>е</w:t>
      </w:r>
      <w:r w:rsidRPr="008220A2">
        <w:rPr>
          <w:rFonts w:eastAsia="Times New Roman"/>
          <w:color w:val="auto"/>
          <w:sz w:val="28"/>
          <w:szCs w:val="28"/>
          <w:lang w:val="ru-RU" w:eastAsia="ru-RU" w:bidi="ar-SA"/>
        </w:rPr>
        <w:t xml:space="preserve"> молодёжи во всех муниципальных патриотических мероприятиях,</w:t>
      </w:r>
      <w:r w:rsidR="00CD362C">
        <w:rPr>
          <w:rFonts w:eastAsia="Times New Roman"/>
          <w:color w:val="auto"/>
          <w:sz w:val="28"/>
          <w:szCs w:val="28"/>
          <w:lang w:val="ru-RU" w:eastAsia="ru-RU" w:bidi="ar-SA"/>
        </w:rPr>
        <w:t xml:space="preserve"> митингах, встречах, праздниках</w:t>
      </w:r>
      <w:r w:rsidR="001C2959">
        <w:rPr>
          <w:rFonts w:eastAsia="Times New Roman"/>
          <w:color w:val="auto"/>
          <w:sz w:val="28"/>
          <w:szCs w:val="28"/>
          <w:lang w:val="ru-RU" w:eastAsia="ru-RU" w:bidi="ar-SA"/>
        </w:rPr>
        <w:t>.</w:t>
      </w:r>
    </w:p>
    <w:p w:rsidR="00CD362C" w:rsidRDefault="00CD362C" w:rsidP="00700C45">
      <w:pPr>
        <w:pStyle w:val="a3"/>
        <w:snapToGrid w:val="0"/>
        <w:jc w:val="both"/>
        <w:rPr>
          <w:rFonts w:eastAsia="Times New Roman"/>
          <w:b/>
          <w:color w:val="auto"/>
          <w:sz w:val="28"/>
          <w:szCs w:val="28"/>
          <w:lang w:val="ru-RU" w:eastAsia="ru-RU" w:bidi="ar-SA"/>
        </w:rPr>
      </w:pPr>
    </w:p>
    <w:p w:rsidR="00F43938" w:rsidRPr="00700C45" w:rsidRDefault="005864BB" w:rsidP="00700C45">
      <w:pPr>
        <w:pStyle w:val="a3"/>
        <w:snapToGrid w:val="0"/>
        <w:jc w:val="both"/>
        <w:rPr>
          <w:rFonts w:eastAsia="Times New Roman"/>
          <w:b/>
          <w:color w:val="auto"/>
          <w:sz w:val="28"/>
          <w:szCs w:val="28"/>
          <w:lang w:val="ru-RU" w:eastAsia="ru-RU" w:bidi="ar-SA"/>
        </w:rPr>
      </w:pPr>
      <w:r>
        <w:rPr>
          <w:rFonts w:eastAsia="Times New Roman"/>
          <w:b/>
          <w:color w:val="auto"/>
          <w:sz w:val="28"/>
          <w:szCs w:val="28"/>
          <w:lang w:val="ru-RU" w:eastAsia="ru-RU" w:bidi="ar-SA"/>
        </w:rPr>
        <w:t>Финансирование по разделу:</w:t>
      </w:r>
    </w:p>
    <w:p w:rsidR="00F43938" w:rsidRDefault="00F43938" w:rsidP="00F43938">
      <w:pPr>
        <w:pStyle w:val="a3"/>
        <w:snapToGrid w:val="0"/>
        <w:ind w:firstLine="708"/>
        <w:jc w:val="both"/>
        <w:rPr>
          <w:b/>
          <w:sz w:val="22"/>
          <w:szCs w:val="22"/>
          <w:lang w:val="ru-RU"/>
        </w:rPr>
      </w:pPr>
      <w:r w:rsidRPr="005864BB">
        <w:rPr>
          <w:rFonts w:eastAsia="Times New Roman"/>
          <w:color w:val="auto"/>
          <w:sz w:val="28"/>
          <w:szCs w:val="28"/>
          <w:lang w:val="ru-RU" w:eastAsia="ru-RU" w:bidi="ar-SA"/>
        </w:rPr>
        <w:t xml:space="preserve">Средства местного </w:t>
      </w:r>
      <w:r w:rsidRPr="002D1F3F">
        <w:rPr>
          <w:rFonts w:eastAsia="Times New Roman"/>
          <w:color w:val="auto"/>
          <w:sz w:val="28"/>
          <w:szCs w:val="28"/>
          <w:lang w:val="ru-RU" w:eastAsia="ru-RU" w:bidi="ar-SA"/>
        </w:rPr>
        <w:t>бюджета</w:t>
      </w:r>
      <w:r w:rsidR="002D1F3F">
        <w:rPr>
          <w:rFonts w:eastAsia="Times New Roman"/>
          <w:color w:val="auto"/>
          <w:sz w:val="28"/>
          <w:szCs w:val="28"/>
          <w:lang w:val="ru-RU" w:eastAsia="ru-RU" w:bidi="ar-SA"/>
        </w:rPr>
        <w:t xml:space="preserve"> - </w:t>
      </w:r>
      <w:r w:rsidR="002D1F3F" w:rsidRPr="002D1F3F">
        <w:rPr>
          <w:rFonts w:eastAsia="Times New Roman"/>
          <w:color w:val="auto"/>
          <w:sz w:val="28"/>
          <w:szCs w:val="28"/>
          <w:lang w:val="ru-RU" w:eastAsia="ru-RU" w:bidi="ar-SA"/>
        </w:rPr>
        <w:t xml:space="preserve"> </w:t>
      </w:r>
      <w:r w:rsidR="002D1F3F" w:rsidRPr="002D1F3F">
        <w:rPr>
          <w:b/>
          <w:sz w:val="28"/>
          <w:szCs w:val="28"/>
          <w:lang w:val="ru-RU"/>
        </w:rPr>
        <w:t>23 034,57 руб.</w:t>
      </w:r>
    </w:p>
    <w:p w:rsidR="002D1F3F" w:rsidRPr="00700C45" w:rsidRDefault="002D1F3F" w:rsidP="00F43938">
      <w:pPr>
        <w:pStyle w:val="a3"/>
        <w:snapToGrid w:val="0"/>
        <w:ind w:firstLine="708"/>
        <w:jc w:val="both"/>
        <w:rPr>
          <w:rFonts w:eastAsia="Times New Roman"/>
          <w:b/>
          <w:color w:val="auto"/>
          <w:sz w:val="28"/>
          <w:szCs w:val="28"/>
          <w:lang w:val="ru-RU" w:eastAsia="ru-RU" w:bidi="ar-SA"/>
        </w:rPr>
      </w:pPr>
    </w:p>
    <w:p w:rsidR="00F43938" w:rsidRPr="005864BB" w:rsidRDefault="00FF70B3" w:rsidP="00F43938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70B3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</w:t>
      </w:r>
      <w:r w:rsidRPr="00FF70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FF70B3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«Военно-патриотическая работа с молодежью»</w:t>
      </w:r>
    </w:p>
    <w:p w:rsidR="00CA5566" w:rsidRDefault="00CA5566" w:rsidP="00CA5566">
      <w:pPr>
        <w:pStyle w:val="a3"/>
        <w:snapToGrid w:val="0"/>
        <w:jc w:val="both"/>
        <w:rPr>
          <w:sz w:val="28"/>
          <w:szCs w:val="28"/>
          <w:lang w:val="ru-RU"/>
        </w:rPr>
      </w:pPr>
    </w:p>
    <w:p w:rsidR="00CA5566" w:rsidRDefault="00CA5566" w:rsidP="00CA5566">
      <w:pPr>
        <w:pStyle w:val="a3"/>
        <w:snapToGri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рамках реализации мероприятий данного раздела прошли:</w:t>
      </w:r>
    </w:p>
    <w:p w:rsidR="00FF70B3" w:rsidRPr="00FF70B3" w:rsidRDefault="00FF70B3" w:rsidP="00FF70B3">
      <w:pPr>
        <w:pStyle w:val="a3"/>
        <w:snapToGrid w:val="0"/>
        <w:ind w:firstLine="708"/>
        <w:jc w:val="both"/>
        <w:rPr>
          <w:sz w:val="28"/>
          <w:szCs w:val="28"/>
          <w:lang w:val="ru-RU"/>
        </w:rPr>
      </w:pPr>
      <w:r w:rsidRPr="00FF70B3">
        <w:rPr>
          <w:sz w:val="28"/>
          <w:szCs w:val="28"/>
          <w:lang w:val="ru-RU"/>
        </w:rPr>
        <w:t>- торжественн</w:t>
      </w:r>
      <w:r>
        <w:rPr>
          <w:sz w:val="28"/>
          <w:szCs w:val="28"/>
          <w:lang w:val="ru-RU"/>
        </w:rPr>
        <w:t>ые</w:t>
      </w:r>
      <w:r w:rsidRPr="00FF70B3">
        <w:rPr>
          <w:sz w:val="28"/>
          <w:szCs w:val="28"/>
          <w:lang w:val="ru-RU"/>
        </w:rPr>
        <w:t xml:space="preserve"> отправк</w:t>
      </w:r>
      <w:r>
        <w:rPr>
          <w:sz w:val="28"/>
          <w:szCs w:val="28"/>
          <w:lang w:val="ru-RU"/>
        </w:rPr>
        <w:t>и</w:t>
      </w:r>
      <w:r w:rsidRPr="00FF70B3">
        <w:rPr>
          <w:sz w:val="28"/>
          <w:szCs w:val="28"/>
          <w:lang w:val="ru-RU"/>
        </w:rPr>
        <w:t xml:space="preserve"> призывников «весеннего призыва»</w:t>
      </w:r>
      <w:r w:rsidR="00CA5566">
        <w:rPr>
          <w:sz w:val="28"/>
          <w:szCs w:val="28"/>
          <w:lang w:val="ru-RU"/>
        </w:rPr>
        <w:t xml:space="preserve"> с призывного пункта </w:t>
      </w:r>
      <w:proofErr w:type="gramStart"/>
      <w:r w:rsidR="00CA5566">
        <w:rPr>
          <w:sz w:val="28"/>
          <w:szCs w:val="28"/>
          <w:lang w:val="ru-RU"/>
        </w:rPr>
        <w:t>г</w:t>
      </w:r>
      <w:proofErr w:type="gramEnd"/>
      <w:r w:rsidR="00CA5566">
        <w:rPr>
          <w:sz w:val="28"/>
          <w:szCs w:val="28"/>
          <w:lang w:val="ru-RU"/>
        </w:rPr>
        <w:t>. Вольска</w:t>
      </w:r>
      <w:r w:rsidRPr="00FF70B3">
        <w:rPr>
          <w:sz w:val="28"/>
          <w:szCs w:val="28"/>
          <w:lang w:val="ru-RU"/>
        </w:rPr>
        <w:t xml:space="preserve"> в рамках </w:t>
      </w:r>
      <w:proofErr w:type="spellStart"/>
      <w:r w:rsidRPr="00FF70B3">
        <w:rPr>
          <w:sz w:val="28"/>
          <w:szCs w:val="28"/>
          <w:lang w:val="ru-RU"/>
        </w:rPr>
        <w:t>молодежно</w:t>
      </w:r>
      <w:proofErr w:type="spellEnd"/>
      <w:r w:rsidRPr="00FF70B3">
        <w:rPr>
          <w:sz w:val="28"/>
          <w:szCs w:val="28"/>
          <w:lang w:val="ru-RU"/>
        </w:rPr>
        <w:t xml:space="preserve"> – патриотической акции «Всероссийский день призывника»;</w:t>
      </w:r>
    </w:p>
    <w:p w:rsidR="00483292" w:rsidRDefault="00D41869" w:rsidP="00FF70B3">
      <w:pPr>
        <w:pStyle w:val="a3"/>
        <w:snapToGrid w:val="0"/>
        <w:ind w:firstLine="708"/>
        <w:jc w:val="both"/>
        <w:rPr>
          <w:sz w:val="22"/>
          <w:szCs w:val="22"/>
          <w:lang w:val="ru-RU"/>
        </w:rPr>
      </w:pPr>
      <w:r>
        <w:rPr>
          <w:sz w:val="28"/>
          <w:szCs w:val="28"/>
          <w:lang w:val="ru-RU"/>
        </w:rPr>
        <w:t xml:space="preserve"> - в июле</w:t>
      </w:r>
      <w:r w:rsidR="00FF70B3" w:rsidRPr="00FF70B3">
        <w:rPr>
          <w:sz w:val="28"/>
          <w:szCs w:val="28"/>
          <w:lang w:val="ru-RU"/>
        </w:rPr>
        <w:t xml:space="preserve">  участие в </w:t>
      </w:r>
      <w:proofErr w:type="spellStart"/>
      <w:r w:rsidR="00FF70B3" w:rsidRPr="00FF70B3">
        <w:rPr>
          <w:sz w:val="28"/>
          <w:szCs w:val="28"/>
          <w:lang w:val="ru-RU"/>
        </w:rPr>
        <w:t>общеобластной</w:t>
      </w:r>
      <w:proofErr w:type="spellEnd"/>
      <w:r w:rsidR="00FF70B3" w:rsidRPr="00FF70B3">
        <w:rPr>
          <w:sz w:val="28"/>
          <w:szCs w:val="28"/>
          <w:lang w:val="ru-RU"/>
        </w:rPr>
        <w:t xml:space="preserve"> патриотической акции «Тепло родного дома», подготовка и отправка посылок военнослужащим </w:t>
      </w:r>
      <w:proofErr w:type="gramStart"/>
      <w:r w:rsidR="00FF70B3" w:rsidRPr="00FF70B3">
        <w:rPr>
          <w:sz w:val="28"/>
          <w:szCs w:val="28"/>
          <w:lang w:val="ru-RU"/>
        </w:rPr>
        <w:t>г</w:t>
      </w:r>
      <w:proofErr w:type="gramEnd"/>
      <w:r w:rsidR="00FF70B3" w:rsidRPr="00FF70B3">
        <w:rPr>
          <w:sz w:val="28"/>
          <w:szCs w:val="28"/>
          <w:lang w:val="ru-RU"/>
        </w:rPr>
        <w:t>. Севастополь. Подготовка участия делегации ВМР в праздновании Дн</w:t>
      </w:r>
      <w:r w:rsidR="00CA5566">
        <w:rPr>
          <w:sz w:val="28"/>
          <w:szCs w:val="28"/>
          <w:lang w:val="ru-RU"/>
        </w:rPr>
        <w:t xml:space="preserve">я ВМФ в </w:t>
      </w:r>
      <w:proofErr w:type="gramStart"/>
      <w:r w:rsidR="00CA5566">
        <w:rPr>
          <w:sz w:val="28"/>
          <w:szCs w:val="28"/>
          <w:lang w:val="ru-RU"/>
        </w:rPr>
        <w:t>г</w:t>
      </w:r>
      <w:proofErr w:type="gramEnd"/>
      <w:r w:rsidR="00CA5566">
        <w:rPr>
          <w:sz w:val="28"/>
          <w:szCs w:val="28"/>
          <w:lang w:val="ru-RU"/>
        </w:rPr>
        <w:t>. Севастополь</w:t>
      </w:r>
      <w:r w:rsidR="00FF70B3" w:rsidRPr="00FF70B3">
        <w:rPr>
          <w:sz w:val="28"/>
          <w:szCs w:val="28"/>
          <w:lang w:val="ru-RU"/>
        </w:rPr>
        <w:t>;</w:t>
      </w:r>
      <w:r w:rsidR="00483292" w:rsidRPr="00483292">
        <w:rPr>
          <w:sz w:val="22"/>
          <w:szCs w:val="22"/>
          <w:lang w:val="ru-RU"/>
        </w:rPr>
        <w:t xml:space="preserve"> </w:t>
      </w:r>
    </w:p>
    <w:p w:rsidR="00FF70B3" w:rsidRPr="00FF70B3" w:rsidRDefault="00483292" w:rsidP="00FF70B3">
      <w:pPr>
        <w:pStyle w:val="a3"/>
        <w:snapToGri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</w:t>
      </w:r>
      <w:r w:rsidR="00594DD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Организация </w:t>
      </w:r>
      <w:r w:rsidRPr="00483292">
        <w:rPr>
          <w:sz w:val="28"/>
          <w:szCs w:val="28"/>
          <w:lang w:val="ru-RU"/>
        </w:rPr>
        <w:t>проведени</w:t>
      </w:r>
      <w:r>
        <w:rPr>
          <w:sz w:val="28"/>
          <w:szCs w:val="28"/>
          <w:lang w:val="ru-RU"/>
        </w:rPr>
        <w:t>я</w:t>
      </w:r>
      <w:r w:rsidRPr="00483292">
        <w:rPr>
          <w:sz w:val="28"/>
          <w:szCs w:val="28"/>
          <w:lang w:val="ru-RU"/>
        </w:rPr>
        <w:t xml:space="preserve"> в образовательных учреждениях района “Уроков мужества” </w:t>
      </w:r>
      <w:proofErr w:type="gramStart"/>
      <w:r w:rsidRPr="00483292">
        <w:rPr>
          <w:sz w:val="28"/>
          <w:szCs w:val="28"/>
          <w:lang w:val="ru-RU"/>
        </w:rPr>
        <w:t>в</w:t>
      </w:r>
      <w:proofErr w:type="gramEnd"/>
      <w:r w:rsidRPr="00483292">
        <w:rPr>
          <w:sz w:val="28"/>
          <w:szCs w:val="28"/>
          <w:lang w:val="ru-RU"/>
        </w:rPr>
        <w:t xml:space="preserve"> </w:t>
      </w:r>
      <w:proofErr w:type="gramStart"/>
      <w:r w:rsidRPr="00483292">
        <w:rPr>
          <w:sz w:val="28"/>
          <w:szCs w:val="28"/>
          <w:lang w:val="ru-RU"/>
        </w:rPr>
        <w:t>Дн</w:t>
      </w:r>
      <w:r>
        <w:rPr>
          <w:sz w:val="28"/>
          <w:szCs w:val="28"/>
          <w:lang w:val="ru-RU"/>
        </w:rPr>
        <w:t>ей</w:t>
      </w:r>
      <w:proofErr w:type="gramEnd"/>
      <w:r w:rsidRPr="00483292">
        <w:rPr>
          <w:sz w:val="28"/>
          <w:szCs w:val="28"/>
          <w:lang w:val="ru-RU"/>
        </w:rPr>
        <w:t xml:space="preserve"> воинской славы России с участием ветеранов армии и флота, участников локальных военных конфликтов и антитеррористических операций</w:t>
      </w:r>
      <w:r>
        <w:rPr>
          <w:sz w:val="28"/>
          <w:szCs w:val="28"/>
          <w:lang w:val="ru-RU"/>
        </w:rPr>
        <w:t>;</w:t>
      </w:r>
    </w:p>
    <w:p w:rsidR="00CA5566" w:rsidRDefault="00CA5566" w:rsidP="00CA55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566">
        <w:rPr>
          <w:rFonts w:ascii="Times New Roman" w:eastAsia="Times New Roman" w:hAnsi="Times New Roman" w:cs="Times New Roman"/>
          <w:sz w:val="28"/>
          <w:szCs w:val="28"/>
          <w:lang w:eastAsia="ru-RU"/>
        </w:rPr>
        <w:t>17 ноября - Торжественное мероприятие, посвящённое празднованию районного Дня призывника.</w:t>
      </w:r>
    </w:p>
    <w:p w:rsidR="00995A51" w:rsidRPr="00CA5566" w:rsidRDefault="00995A51" w:rsidP="00995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4BB" w:rsidRPr="005864BB" w:rsidRDefault="005864BB" w:rsidP="005864BB">
      <w:pPr>
        <w:pStyle w:val="a3"/>
        <w:snapToGrid w:val="0"/>
        <w:jc w:val="both"/>
        <w:rPr>
          <w:rFonts w:eastAsia="Times New Roman"/>
          <w:b/>
          <w:color w:val="auto"/>
          <w:sz w:val="28"/>
          <w:szCs w:val="28"/>
          <w:lang w:val="ru-RU" w:eastAsia="ru-RU" w:bidi="ar-SA"/>
        </w:rPr>
      </w:pPr>
      <w:r>
        <w:rPr>
          <w:rFonts w:eastAsia="Times New Roman"/>
          <w:b/>
          <w:color w:val="auto"/>
          <w:sz w:val="28"/>
          <w:szCs w:val="28"/>
          <w:lang w:val="ru-RU" w:eastAsia="ru-RU" w:bidi="ar-SA"/>
        </w:rPr>
        <w:t>Финансирование по разделу:</w:t>
      </w:r>
    </w:p>
    <w:p w:rsidR="00CD362C" w:rsidRDefault="00FF70B3" w:rsidP="00FF70B3">
      <w:pPr>
        <w:pStyle w:val="a3"/>
        <w:snapToGrid w:val="0"/>
        <w:ind w:firstLine="708"/>
        <w:jc w:val="both"/>
        <w:rPr>
          <w:b/>
          <w:sz w:val="22"/>
          <w:szCs w:val="22"/>
          <w:lang w:val="ru-RU"/>
        </w:rPr>
      </w:pPr>
      <w:r w:rsidRPr="005864BB">
        <w:rPr>
          <w:rFonts w:eastAsia="Times New Roman"/>
          <w:color w:val="auto"/>
          <w:sz w:val="28"/>
          <w:szCs w:val="28"/>
          <w:lang w:val="ru-RU" w:eastAsia="ru-RU" w:bidi="ar-SA"/>
        </w:rPr>
        <w:t>Средства местного бюджета</w:t>
      </w:r>
      <w:r w:rsidR="00CD362C">
        <w:rPr>
          <w:rFonts w:eastAsia="Times New Roman"/>
          <w:color w:val="auto"/>
          <w:sz w:val="28"/>
          <w:szCs w:val="28"/>
          <w:lang w:val="ru-RU" w:eastAsia="ru-RU" w:bidi="ar-SA"/>
        </w:rPr>
        <w:t xml:space="preserve"> - </w:t>
      </w:r>
      <w:r w:rsidRPr="00CD362C">
        <w:rPr>
          <w:rFonts w:eastAsia="Times New Roman"/>
          <w:b/>
          <w:color w:val="auto"/>
          <w:sz w:val="28"/>
          <w:szCs w:val="28"/>
          <w:lang w:val="ru-RU" w:eastAsia="ru-RU" w:bidi="ar-SA"/>
        </w:rPr>
        <w:t xml:space="preserve">  </w:t>
      </w:r>
      <w:r w:rsidR="00CD362C" w:rsidRPr="00CD362C">
        <w:rPr>
          <w:b/>
          <w:sz w:val="28"/>
          <w:szCs w:val="28"/>
          <w:lang w:val="ru-RU"/>
        </w:rPr>
        <w:t>19  371,06 руб.</w:t>
      </w:r>
    </w:p>
    <w:p w:rsidR="00921068" w:rsidRPr="00921068" w:rsidRDefault="00921068" w:rsidP="0092106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921068">
        <w:rPr>
          <w:rFonts w:ascii="Times New Roman" w:hAnsi="Times New Roman" w:cs="Times New Roman"/>
          <w:b w:val="0"/>
          <w:sz w:val="28"/>
          <w:szCs w:val="28"/>
          <w:u w:val="single"/>
        </w:rPr>
        <w:t>Результат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ы</w:t>
      </w:r>
      <w:r w:rsidRPr="00921068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по основным показателям: </w:t>
      </w:r>
    </w:p>
    <w:p w:rsidR="00577B31" w:rsidRDefault="00946053" w:rsidP="00FF70B3">
      <w:pPr>
        <w:pStyle w:val="a3"/>
        <w:snapToGrid w:val="0"/>
        <w:ind w:firstLine="708"/>
        <w:jc w:val="both"/>
        <w:rPr>
          <w:sz w:val="28"/>
          <w:szCs w:val="28"/>
          <w:lang w:val="ru-RU"/>
        </w:rPr>
      </w:pPr>
      <w:r w:rsidRPr="00946053">
        <w:rPr>
          <w:spacing w:val="-6"/>
          <w:sz w:val="28"/>
          <w:szCs w:val="28"/>
          <w:lang w:val="ru-RU"/>
        </w:rPr>
        <w:t xml:space="preserve">- </w:t>
      </w:r>
      <w:r w:rsidRPr="005E4579">
        <w:rPr>
          <w:i/>
          <w:spacing w:val="-6"/>
          <w:sz w:val="28"/>
          <w:szCs w:val="28"/>
          <w:lang w:val="ru-RU"/>
        </w:rPr>
        <w:t>увеличение количества молодёжных организаций, клубов</w:t>
      </w:r>
      <w:r w:rsidRPr="005E4579">
        <w:rPr>
          <w:i/>
          <w:sz w:val="28"/>
          <w:szCs w:val="28"/>
          <w:lang w:val="ru-RU"/>
        </w:rPr>
        <w:t xml:space="preserve"> патриотической направленности, поисковых отрядов, музеев и уголков боевой славы</w:t>
      </w:r>
      <w:r w:rsidR="005E4579">
        <w:rPr>
          <w:sz w:val="26"/>
          <w:szCs w:val="26"/>
          <w:lang w:val="ru-RU"/>
        </w:rPr>
        <w:t>.</w:t>
      </w:r>
      <w:r w:rsidR="00AE02DE" w:rsidRPr="005E4579">
        <w:rPr>
          <w:sz w:val="26"/>
          <w:szCs w:val="26"/>
          <w:lang w:val="ru-RU"/>
        </w:rPr>
        <w:t xml:space="preserve"> </w:t>
      </w:r>
      <w:r w:rsidR="009A4EA7">
        <w:rPr>
          <w:sz w:val="26"/>
          <w:szCs w:val="26"/>
          <w:lang w:val="ru-RU"/>
        </w:rPr>
        <w:t xml:space="preserve">(Школы – 38, ССУЗы и ПУ </w:t>
      </w:r>
      <w:r w:rsidR="00CC2A95">
        <w:rPr>
          <w:sz w:val="26"/>
          <w:szCs w:val="26"/>
          <w:lang w:val="ru-RU"/>
        </w:rPr>
        <w:t>–</w:t>
      </w:r>
      <w:r w:rsidR="009A4EA7">
        <w:rPr>
          <w:sz w:val="26"/>
          <w:szCs w:val="26"/>
          <w:lang w:val="ru-RU"/>
        </w:rPr>
        <w:t xml:space="preserve"> 14</w:t>
      </w:r>
      <w:r w:rsidR="00CC2A95">
        <w:rPr>
          <w:sz w:val="26"/>
          <w:szCs w:val="26"/>
          <w:lang w:val="ru-RU"/>
        </w:rPr>
        <w:t>)</w:t>
      </w:r>
      <w:r w:rsidR="005E4579">
        <w:rPr>
          <w:sz w:val="26"/>
          <w:szCs w:val="26"/>
          <w:lang w:val="ru-RU"/>
        </w:rPr>
        <w:t xml:space="preserve"> </w:t>
      </w:r>
      <w:r w:rsidR="00AE02DE">
        <w:rPr>
          <w:sz w:val="28"/>
          <w:szCs w:val="28"/>
          <w:lang w:val="ru-RU"/>
        </w:rPr>
        <w:t xml:space="preserve">– </w:t>
      </w:r>
      <w:r w:rsidR="00AE02DE" w:rsidRPr="005E4579">
        <w:rPr>
          <w:b/>
          <w:sz w:val="28"/>
          <w:szCs w:val="28"/>
          <w:lang w:val="ru-RU"/>
        </w:rPr>
        <w:t>5</w:t>
      </w:r>
      <w:r w:rsidR="00CC2A95">
        <w:rPr>
          <w:b/>
          <w:sz w:val="28"/>
          <w:szCs w:val="28"/>
          <w:lang w:val="ru-RU"/>
        </w:rPr>
        <w:t>2</w:t>
      </w:r>
      <w:r w:rsidR="00AE02DE" w:rsidRPr="005E4579">
        <w:rPr>
          <w:b/>
          <w:sz w:val="28"/>
          <w:szCs w:val="28"/>
          <w:lang w:val="ru-RU"/>
        </w:rPr>
        <w:t xml:space="preserve"> ед</w:t>
      </w:r>
      <w:proofErr w:type="gramStart"/>
      <w:r w:rsidR="00AE02DE">
        <w:rPr>
          <w:sz w:val="28"/>
          <w:szCs w:val="28"/>
          <w:lang w:val="ru-RU"/>
        </w:rPr>
        <w:t>.</w:t>
      </w:r>
      <w:r w:rsidR="008959D9">
        <w:rPr>
          <w:sz w:val="28"/>
          <w:szCs w:val="28"/>
          <w:lang w:val="ru-RU"/>
        </w:rPr>
        <w:t>(</w:t>
      </w:r>
      <w:proofErr w:type="gramEnd"/>
      <w:r w:rsidR="008959D9">
        <w:rPr>
          <w:sz w:val="28"/>
          <w:szCs w:val="28"/>
          <w:lang w:val="ru-RU"/>
        </w:rPr>
        <w:t>ожидаемый результат в 201</w:t>
      </w:r>
      <w:r w:rsidR="0000419C">
        <w:rPr>
          <w:sz w:val="28"/>
          <w:szCs w:val="28"/>
          <w:lang w:val="ru-RU"/>
        </w:rPr>
        <w:t>4</w:t>
      </w:r>
      <w:r w:rsidR="008959D9">
        <w:rPr>
          <w:sz w:val="28"/>
          <w:szCs w:val="28"/>
          <w:lang w:val="ru-RU"/>
        </w:rPr>
        <w:t xml:space="preserve"> году – </w:t>
      </w:r>
      <w:r w:rsidR="0000419C">
        <w:rPr>
          <w:sz w:val="28"/>
          <w:szCs w:val="28"/>
          <w:lang w:val="ru-RU"/>
        </w:rPr>
        <w:t>50</w:t>
      </w:r>
      <w:r w:rsidR="008959D9">
        <w:rPr>
          <w:sz w:val="28"/>
          <w:szCs w:val="28"/>
          <w:lang w:val="ru-RU"/>
        </w:rPr>
        <w:t>ед.)</w:t>
      </w:r>
    </w:p>
    <w:p w:rsidR="008E5E52" w:rsidRPr="00B32D7B" w:rsidRDefault="005E4579" w:rsidP="00FF70B3">
      <w:pPr>
        <w:pStyle w:val="a3"/>
        <w:snapToGrid w:val="0"/>
        <w:ind w:firstLine="708"/>
        <w:jc w:val="both"/>
        <w:rPr>
          <w:sz w:val="28"/>
          <w:szCs w:val="28"/>
          <w:lang w:val="ru-RU"/>
        </w:rPr>
      </w:pPr>
      <w:r w:rsidRPr="00B32D7B">
        <w:rPr>
          <w:sz w:val="28"/>
          <w:szCs w:val="28"/>
          <w:lang w:val="ru-RU"/>
        </w:rPr>
        <w:t xml:space="preserve"> - </w:t>
      </w:r>
      <w:r w:rsidR="00946053" w:rsidRPr="00B32D7B">
        <w:rPr>
          <w:i/>
          <w:sz w:val="28"/>
          <w:szCs w:val="28"/>
          <w:lang w:val="ru-RU"/>
        </w:rPr>
        <w:t>увеличение доли молодых людей, принимающих участие в деятельности молодёжных организаций, клубов патриотической и военно-патриотической направленности, поисковых отрядов, школьных музеев и уголков боевой славы, мероприятиях и конкурсах патриотической направленности</w:t>
      </w:r>
      <w:r w:rsidRPr="00B32D7B">
        <w:rPr>
          <w:sz w:val="28"/>
          <w:szCs w:val="28"/>
          <w:lang w:val="ru-RU"/>
        </w:rPr>
        <w:t>.</w:t>
      </w:r>
      <w:r w:rsidR="00AE02DE" w:rsidRPr="00B32D7B">
        <w:rPr>
          <w:sz w:val="28"/>
          <w:szCs w:val="28"/>
          <w:lang w:val="ru-RU"/>
        </w:rPr>
        <w:t xml:space="preserve"> </w:t>
      </w:r>
      <w:r w:rsidRPr="00B32D7B">
        <w:rPr>
          <w:sz w:val="28"/>
          <w:szCs w:val="28"/>
          <w:lang w:val="ru-RU"/>
        </w:rPr>
        <w:t>Членами организаций патриотической направленности в 201</w:t>
      </w:r>
      <w:r w:rsidR="0000419C">
        <w:rPr>
          <w:sz w:val="28"/>
          <w:szCs w:val="28"/>
          <w:lang w:val="ru-RU"/>
        </w:rPr>
        <w:t>4</w:t>
      </w:r>
      <w:r w:rsidRPr="00B32D7B">
        <w:rPr>
          <w:sz w:val="28"/>
          <w:szCs w:val="28"/>
          <w:lang w:val="ru-RU"/>
        </w:rPr>
        <w:t xml:space="preserve"> году, участвующих в работе объединений и клубов</w:t>
      </w:r>
      <w:r w:rsidR="0000419C">
        <w:rPr>
          <w:sz w:val="28"/>
          <w:szCs w:val="28"/>
          <w:lang w:val="ru-RU"/>
        </w:rPr>
        <w:t xml:space="preserve">, отрядов и </w:t>
      </w:r>
      <w:r w:rsidR="000C49F3">
        <w:rPr>
          <w:sz w:val="28"/>
          <w:szCs w:val="28"/>
          <w:lang w:val="ru-RU"/>
        </w:rPr>
        <w:t>музеев</w:t>
      </w:r>
      <w:r w:rsidRPr="00B32D7B">
        <w:rPr>
          <w:sz w:val="28"/>
          <w:szCs w:val="28"/>
          <w:lang w:val="ru-RU"/>
        </w:rPr>
        <w:t xml:space="preserve"> – </w:t>
      </w:r>
      <w:r w:rsidR="008E5E52" w:rsidRPr="000C49F3">
        <w:rPr>
          <w:sz w:val="28"/>
          <w:szCs w:val="28"/>
          <w:lang w:val="ru-RU"/>
        </w:rPr>
        <w:t>2</w:t>
      </w:r>
      <w:r w:rsidR="000C49F3" w:rsidRPr="000C49F3">
        <w:rPr>
          <w:sz w:val="28"/>
          <w:szCs w:val="28"/>
          <w:lang w:val="ru-RU"/>
        </w:rPr>
        <w:t>650</w:t>
      </w:r>
      <w:r w:rsidRPr="000C49F3">
        <w:rPr>
          <w:sz w:val="28"/>
          <w:szCs w:val="28"/>
          <w:lang w:val="ru-RU"/>
        </w:rPr>
        <w:t>чел.,</w:t>
      </w:r>
      <w:r w:rsidR="008959D9" w:rsidRPr="000C49F3">
        <w:rPr>
          <w:sz w:val="28"/>
          <w:szCs w:val="28"/>
          <w:lang w:val="ru-RU"/>
        </w:rPr>
        <w:t xml:space="preserve"> </w:t>
      </w:r>
      <w:r w:rsidR="008959D9" w:rsidRPr="000C49F3">
        <w:rPr>
          <w:b/>
          <w:sz w:val="28"/>
          <w:szCs w:val="28"/>
          <w:lang w:val="ru-RU"/>
        </w:rPr>
        <w:t xml:space="preserve">- </w:t>
      </w:r>
      <w:r w:rsidR="008E5E52" w:rsidRPr="000C49F3">
        <w:rPr>
          <w:b/>
          <w:sz w:val="28"/>
          <w:szCs w:val="28"/>
          <w:lang w:val="ru-RU"/>
        </w:rPr>
        <w:t>1</w:t>
      </w:r>
      <w:r w:rsidR="000C49F3" w:rsidRPr="000C49F3">
        <w:rPr>
          <w:b/>
          <w:sz w:val="28"/>
          <w:szCs w:val="28"/>
          <w:lang w:val="ru-RU"/>
        </w:rPr>
        <w:t>2</w:t>
      </w:r>
      <w:r w:rsidRPr="000C49F3">
        <w:rPr>
          <w:b/>
          <w:sz w:val="28"/>
          <w:szCs w:val="28"/>
          <w:lang w:val="ru-RU"/>
        </w:rPr>
        <w:t>%</w:t>
      </w:r>
      <w:r w:rsidR="003222C0" w:rsidRPr="000C49F3">
        <w:rPr>
          <w:sz w:val="28"/>
          <w:szCs w:val="28"/>
          <w:lang w:val="ru-RU"/>
        </w:rPr>
        <w:t xml:space="preserve"> от численности молодёжи</w:t>
      </w:r>
      <w:r w:rsidR="00B82F24" w:rsidRPr="000C49F3">
        <w:rPr>
          <w:sz w:val="28"/>
          <w:szCs w:val="28"/>
          <w:lang w:val="ru-RU"/>
        </w:rPr>
        <w:t xml:space="preserve"> района</w:t>
      </w:r>
      <w:r w:rsidR="008959D9" w:rsidRPr="000C49F3">
        <w:rPr>
          <w:sz w:val="28"/>
          <w:szCs w:val="28"/>
          <w:lang w:val="ru-RU"/>
        </w:rPr>
        <w:t xml:space="preserve"> (</w:t>
      </w:r>
      <w:proofErr w:type="gramStart"/>
      <w:r w:rsidR="008959D9" w:rsidRPr="000C49F3">
        <w:rPr>
          <w:sz w:val="28"/>
          <w:szCs w:val="28"/>
          <w:lang w:val="ru-RU"/>
        </w:rPr>
        <w:t>ожидаемый</w:t>
      </w:r>
      <w:proofErr w:type="gramEnd"/>
      <w:r w:rsidR="008959D9" w:rsidRPr="000C49F3">
        <w:rPr>
          <w:sz w:val="28"/>
          <w:szCs w:val="28"/>
          <w:lang w:val="ru-RU"/>
        </w:rPr>
        <w:t xml:space="preserve"> результат</w:t>
      </w:r>
      <w:r w:rsidR="007F55F8" w:rsidRPr="000C49F3">
        <w:rPr>
          <w:sz w:val="28"/>
          <w:szCs w:val="28"/>
          <w:lang w:val="ru-RU"/>
        </w:rPr>
        <w:t xml:space="preserve"> в 201</w:t>
      </w:r>
      <w:r w:rsidR="000C49F3" w:rsidRPr="000C49F3">
        <w:rPr>
          <w:sz w:val="28"/>
          <w:szCs w:val="28"/>
          <w:lang w:val="ru-RU"/>
        </w:rPr>
        <w:t>4</w:t>
      </w:r>
      <w:r w:rsidR="007F55F8" w:rsidRPr="000C49F3">
        <w:rPr>
          <w:sz w:val="28"/>
          <w:szCs w:val="28"/>
          <w:lang w:val="ru-RU"/>
        </w:rPr>
        <w:t xml:space="preserve"> году</w:t>
      </w:r>
      <w:r w:rsidR="008959D9" w:rsidRPr="000C49F3">
        <w:rPr>
          <w:sz w:val="28"/>
          <w:szCs w:val="28"/>
          <w:lang w:val="ru-RU"/>
        </w:rPr>
        <w:t xml:space="preserve"> 1</w:t>
      </w:r>
      <w:r w:rsidR="000C49F3" w:rsidRPr="000C49F3">
        <w:rPr>
          <w:sz w:val="28"/>
          <w:szCs w:val="28"/>
          <w:lang w:val="ru-RU"/>
        </w:rPr>
        <w:t>2</w:t>
      </w:r>
      <w:r w:rsidR="008959D9" w:rsidRPr="000C49F3">
        <w:rPr>
          <w:sz w:val="28"/>
          <w:szCs w:val="28"/>
          <w:lang w:val="ru-RU"/>
        </w:rPr>
        <w:t>%)</w:t>
      </w:r>
      <w:r w:rsidR="008E5E52" w:rsidRPr="000C49F3">
        <w:rPr>
          <w:sz w:val="28"/>
          <w:szCs w:val="28"/>
          <w:lang w:val="ru-RU"/>
        </w:rPr>
        <w:t>;</w:t>
      </w:r>
    </w:p>
    <w:p w:rsidR="003F0F4E" w:rsidRPr="003F0F4E" w:rsidRDefault="008E5E52" w:rsidP="00D26043">
      <w:pPr>
        <w:pStyle w:val="a5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B32D7B">
        <w:rPr>
          <w:b/>
          <w:sz w:val="28"/>
          <w:szCs w:val="28"/>
        </w:rPr>
        <w:t xml:space="preserve"> - </w:t>
      </w:r>
      <w:r w:rsidR="00946053" w:rsidRPr="003F0F4E"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en-US"/>
        </w:rPr>
        <w:t>увеличение доли юношей допризывного возраста, положительно относящихся к службе в Вооруженных силах РФ</w:t>
      </w:r>
      <w:r w:rsidRPr="003F0F4E"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en-US"/>
        </w:rPr>
        <w:t>.</w:t>
      </w:r>
      <w:r w:rsidRPr="00B32D7B">
        <w:rPr>
          <w:i/>
          <w:sz w:val="28"/>
          <w:szCs w:val="28"/>
        </w:rPr>
        <w:t xml:space="preserve"> </w:t>
      </w:r>
      <w:r w:rsidR="009258B2" w:rsidRPr="003F0F4E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Б</w:t>
      </w:r>
      <w:r w:rsidRPr="003F0F4E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ыло проведено ежегодное анкетирование «Патриотизм: как я его понимаю», вопросник в виде </w:t>
      </w:r>
      <w:proofErr w:type="spellStart"/>
      <w:proofErr w:type="gramStart"/>
      <w:r w:rsidRPr="003F0F4E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блиц-опроса</w:t>
      </w:r>
      <w:proofErr w:type="spellEnd"/>
      <w:proofErr w:type="gramEnd"/>
      <w:r w:rsidRPr="003F0F4E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 </w:t>
      </w:r>
      <w:r w:rsidR="009258B2" w:rsidRPr="003F0F4E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для студентов учебных заведений города. </w:t>
      </w:r>
      <w:r w:rsidRPr="003F0F4E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В опросе приняло участие </w:t>
      </w:r>
      <w:r w:rsidR="003F0F4E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320</w:t>
      </w:r>
      <w:r w:rsidRPr="003F0F4E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 респондентов (юноши) в возрасте от 14 до 18  лет. </w:t>
      </w:r>
    </w:p>
    <w:p w:rsidR="003F0F4E" w:rsidRPr="00D26043" w:rsidRDefault="00D26043" w:rsidP="003F0F4E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i/>
          <w:sz w:val="28"/>
          <w:szCs w:val="28"/>
        </w:rPr>
      </w:pPr>
      <w:r w:rsidRPr="00D26043">
        <w:rPr>
          <w:rFonts w:ascii="Times New Roman" w:hAnsi="Times New Roman"/>
          <w:i/>
          <w:sz w:val="28"/>
          <w:szCs w:val="28"/>
        </w:rPr>
        <w:t>Результаты:</w:t>
      </w:r>
    </w:p>
    <w:p w:rsidR="003F0F4E" w:rsidRPr="00D26043" w:rsidRDefault="003F0F4E" w:rsidP="003F0F4E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D26043">
        <w:rPr>
          <w:rFonts w:ascii="Times New Roman" w:eastAsia="Calibri" w:hAnsi="Times New Roman" w:cs="Times New Roman"/>
          <w:sz w:val="28"/>
          <w:szCs w:val="28"/>
        </w:rPr>
        <w:t>Отметьте выбранный пункт и объясните свой ответ:</w:t>
      </w:r>
    </w:p>
    <w:p w:rsidR="003F0F4E" w:rsidRPr="00D26043" w:rsidRDefault="003F0F4E" w:rsidP="003F0F4E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D26043">
        <w:rPr>
          <w:rFonts w:ascii="Times New Roman" w:eastAsia="Calibri" w:hAnsi="Times New Roman" w:cs="Times New Roman"/>
          <w:sz w:val="28"/>
          <w:szCs w:val="28"/>
        </w:rPr>
        <w:t xml:space="preserve">      1. Служба в Армии для вас это:</w:t>
      </w:r>
    </w:p>
    <w:p w:rsidR="003F0F4E" w:rsidRPr="00D26043" w:rsidRDefault="003F0F4E" w:rsidP="003F0F4E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D26043">
        <w:rPr>
          <w:rFonts w:ascii="Times New Roman" w:eastAsia="Calibri" w:hAnsi="Times New Roman" w:cs="Times New Roman"/>
          <w:sz w:val="28"/>
          <w:szCs w:val="28"/>
        </w:rPr>
        <w:t xml:space="preserve"> - Почётная обязанность гражданина России </w:t>
      </w:r>
      <w:r w:rsidRPr="00D26043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D26043">
        <w:rPr>
          <w:rFonts w:ascii="Times New Roman" w:hAnsi="Times New Roman"/>
          <w:b/>
          <w:sz w:val="28"/>
          <w:szCs w:val="28"/>
        </w:rPr>
        <w:t>7%</w:t>
      </w:r>
    </w:p>
    <w:p w:rsidR="003F0F4E" w:rsidRPr="00D26043" w:rsidRDefault="003F0F4E" w:rsidP="003F0F4E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D26043">
        <w:rPr>
          <w:rFonts w:ascii="Times New Roman" w:eastAsia="Calibri" w:hAnsi="Times New Roman" w:cs="Times New Roman"/>
          <w:sz w:val="28"/>
          <w:szCs w:val="28"/>
        </w:rPr>
        <w:t xml:space="preserve"> - Необходимость</w:t>
      </w:r>
      <w:r w:rsidRPr="00D26043">
        <w:rPr>
          <w:rFonts w:ascii="Times New Roman" w:hAnsi="Times New Roman"/>
          <w:sz w:val="28"/>
          <w:szCs w:val="28"/>
        </w:rPr>
        <w:t xml:space="preserve"> </w:t>
      </w:r>
      <w:r w:rsidRPr="00D26043">
        <w:rPr>
          <w:rFonts w:ascii="Times New Roman" w:hAnsi="Times New Roman"/>
          <w:b/>
          <w:sz w:val="28"/>
          <w:szCs w:val="28"/>
        </w:rPr>
        <w:t>21%</w:t>
      </w:r>
    </w:p>
    <w:p w:rsidR="003F0F4E" w:rsidRPr="00D26043" w:rsidRDefault="003F0F4E" w:rsidP="003F0F4E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D2604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- Бесполезная и трудная обязанность </w:t>
      </w:r>
      <w:r w:rsidRPr="00D26043">
        <w:rPr>
          <w:rFonts w:ascii="Times New Roman" w:hAnsi="Times New Roman"/>
          <w:b/>
          <w:sz w:val="28"/>
          <w:szCs w:val="28"/>
        </w:rPr>
        <w:t>2%</w:t>
      </w:r>
      <w:r w:rsidRPr="00D260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F0F4E" w:rsidRPr="00D26043" w:rsidRDefault="003F0F4E" w:rsidP="003F0F4E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D26043">
        <w:rPr>
          <w:rFonts w:ascii="Times New Roman" w:eastAsia="Calibri" w:hAnsi="Times New Roman" w:cs="Times New Roman"/>
          <w:sz w:val="28"/>
          <w:szCs w:val="28"/>
        </w:rPr>
        <w:t xml:space="preserve">      2. Как вы относитесь к службе к службе в рядах Вооруженных сил РФ?</w:t>
      </w:r>
    </w:p>
    <w:p w:rsidR="003F0F4E" w:rsidRPr="00D26043" w:rsidRDefault="00D26043" w:rsidP="003F0F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Положительно, пойду служить </w:t>
      </w:r>
      <w:r w:rsidR="003F0F4E" w:rsidRPr="00D26043">
        <w:rPr>
          <w:rFonts w:ascii="Times New Roman" w:hAnsi="Times New Roman"/>
          <w:sz w:val="28"/>
          <w:szCs w:val="28"/>
        </w:rPr>
        <w:t xml:space="preserve">– </w:t>
      </w:r>
      <w:r w:rsidR="003F0F4E" w:rsidRPr="00D26043">
        <w:rPr>
          <w:rFonts w:ascii="Times New Roman" w:hAnsi="Times New Roman"/>
          <w:b/>
          <w:sz w:val="28"/>
          <w:szCs w:val="28"/>
        </w:rPr>
        <w:t>87%</w:t>
      </w:r>
    </w:p>
    <w:p w:rsidR="003F0F4E" w:rsidRPr="00D26043" w:rsidRDefault="003F0F4E" w:rsidP="003F0F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6043">
        <w:rPr>
          <w:rFonts w:ascii="Times New Roman" w:eastAsia="Calibri" w:hAnsi="Times New Roman" w:cs="Times New Roman"/>
          <w:sz w:val="28"/>
          <w:szCs w:val="28"/>
        </w:rPr>
        <w:t>Отрицательно, не хочу идти служить</w:t>
      </w:r>
      <w:r w:rsidR="00D26043">
        <w:rPr>
          <w:rFonts w:ascii="Times New Roman" w:hAnsi="Times New Roman"/>
          <w:sz w:val="28"/>
          <w:szCs w:val="28"/>
        </w:rPr>
        <w:t xml:space="preserve"> </w:t>
      </w:r>
      <w:r w:rsidRPr="00D26043">
        <w:rPr>
          <w:rFonts w:ascii="Times New Roman" w:hAnsi="Times New Roman"/>
          <w:sz w:val="28"/>
          <w:szCs w:val="28"/>
        </w:rPr>
        <w:t xml:space="preserve">– </w:t>
      </w:r>
      <w:r w:rsidRPr="00D26043">
        <w:rPr>
          <w:rFonts w:ascii="Times New Roman" w:hAnsi="Times New Roman"/>
          <w:b/>
          <w:sz w:val="28"/>
          <w:szCs w:val="28"/>
        </w:rPr>
        <w:t>13%</w:t>
      </w:r>
    </w:p>
    <w:p w:rsidR="003F0F4E" w:rsidRPr="00D26043" w:rsidRDefault="003F0F4E" w:rsidP="003F0F4E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6043">
        <w:rPr>
          <w:rFonts w:ascii="Times New Roman" w:eastAsia="Calibri" w:hAnsi="Times New Roman" w:cs="Times New Roman"/>
          <w:sz w:val="28"/>
          <w:szCs w:val="28"/>
        </w:rPr>
        <w:t>Что повлияло на ваше решение о службе в армии?</w:t>
      </w:r>
    </w:p>
    <w:p w:rsidR="003F0F4E" w:rsidRPr="00D26043" w:rsidRDefault="003F0F4E" w:rsidP="003F0F4E">
      <w:pPr>
        <w:pStyle w:val="a5"/>
        <w:spacing w:after="0" w:line="240" w:lineRule="auto"/>
        <w:ind w:left="284" w:hanging="284"/>
        <w:rPr>
          <w:rFonts w:ascii="Times New Roman" w:eastAsia="Calibri" w:hAnsi="Times New Roman" w:cs="Times New Roman"/>
          <w:sz w:val="28"/>
          <w:szCs w:val="28"/>
        </w:rPr>
      </w:pPr>
      <w:r w:rsidRPr="00D26043">
        <w:rPr>
          <w:rFonts w:ascii="Times New Roman" w:eastAsia="Calibri" w:hAnsi="Times New Roman" w:cs="Times New Roman"/>
          <w:sz w:val="28"/>
          <w:szCs w:val="28"/>
        </w:rPr>
        <w:t>Средства массовой информации</w:t>
      </w:r>
      <w:r w:rsidRPr="00D26043">
        <w:rPr>
          <w:rFonts w:ascii="Times New Roman" w:hAnsi="Times New Roman"/>
          <w:sz w:val="28"/>
          <w:szCs w:val="28"/>
        </w:rPr>
        <w:t xml:space="preserve"> </w:t>
      </w:r>
      <w:r w:rsidRPr="00D26043">
        <w:rPr>
          <w:rFonts w:ascii="Times New Roman" w:hAnsi="Times New Roman"/>
          <w:b/>
          <w:sz w:val="28"/>
          <w:szCs w:val="28"/>
        </w:rPr>
        <w:t>-12%</w:t>
      </w:r>
    </w:p>
    <w:p w:rsidR="003F0F4E" w:rsidRPr="00D26043" w:rsidRDefault="003F0F4E" w:rsidP="003F0F4E">
      <w:pPr>
        <w:pStyle w:val="a5"/>
        <w:spacing w:after="0" w:line="240" w:lineRule="auto"/>
        <w:ind w:left="284" w:hanging="284"/>
        <w:rPr>
          <w:rFonts w:ascii="Times New Roman" w:eastAsia="Calibri" w:hAnsi="Times New Roman" w:cs="Times New Roman"/>
          <w:sz w:val="28"/>
          <w:szCs w:val="28"/>
        </w:rPr>
      </w:pPr>
      <w:r w:rsidRPr="00D26043">
        <w:rPr>
          <w:rFonts w:ascii="Times New Roman" w:eastAsia="Calibri" w:hAnsi="Times New Roman" w:cs="Times New Roman"/>
          <w:sz w:val="28"/>
          <w:szCs w:val="28"/>
        </w:rPr>
        <w:t>Семья</w:t>
      </w:r>
      <w:r w:rsidRPr="00D26043">
        <w:rPr>
          <w:rFonts w:ascii="Times New Roman" w:hAnsi="Times New Roman"/>
          <w:sz w:val="28"/>
          <w:szCs w:val="28"/>
        </w:rPr>
        <w:t xml:space="preserve"> – </w:t>
      </w:r>
      <w:r w:rsidRPr="00D26043">
        <w:rPr>
          <w:rFonts w:ascii="Times New Roman" w:hAnsi="Times New Roman"/>
          <w:b/>
          <w:sz w:val="28"/>
          <w:szCs w:val="28"/>
        </w:rPr>
        <w:t>30%</w:t>
      </w:r>
    </w:p>
    <w:p w:rsidR="003F0F4E" w:rsidRPr="00D26043" w:rsidRDefault="003F0F4E" w:rsidP="003F0F4E">
      <w:pPr>
        <w:pStyle w:val="a5"/>
        <w:spacing w:after="0" w:line="240" w:lineRule="auto"/>
        <w:ind w:left="284" w:hanging="284"/>
        <w:rPr>
          <w:rFonts w:ascii="Times New Roman" w:eastAsia="Calibri" w:hAnsi="Times New Roman" w:cs="Times New Roman"/>
          <w:sz w:val="28"/>
          <w:szCs w:val="28"/>
        </w:rPr>
      </w:pPr>
      <w:r w:rsidRPr="00D26043">
        <w:rPr>
          <w:rFonts w:ascii="Times New Roman" w:eastAsia="Calibri" w:hAnsi="Times New Roman" w:cs="Times New Roman"/>
          <w:sz w:val="28"/>
          <w:szCs w:val="28"/>
        </w:rPr>
        <w:t>Друзья, знакомые</w:t>
      </w:r>
      <w:r w:rsidRPr="00D26043">
        <w:rPr>
          <w:rFonts w:ascii="Times New Roman" w:hAnsi="Times New Roman"/>
          <w:sz w:val="28"/>
          <w:szCs w:val="28"/>
        </w:rPr>
        <w:t xml:space="preserve"> - </w:t>
      </w:r>
      <w:r w:rsidRPr="00D26043">
        <w:rPr>
          <w:rFonts w:ascii="Times New Roman" w:hAnsi="Times New Roman"/>
          <w:b/>
          <w:sz w:val="28"/>
          <w:szCs w:val="28"/>
        </w:rPr>
        <w:t>28%</w:t>
      </w:r>
    </w:p>
    <w:p w:rsidR="003F0F4E" w:rsidRPr="00D26043" w:rsidRDefault="003F0F4E" w:rsidP="003F0F4E">
      <w:pPr>
        <w:pStyle w:val="a5"/>
        <w:spacing w:after="0" w:line="240" w:lineRule="auto"/>
        <w:ind w:left="284" w:hanging="284"/>
        <w:rPr>
          <w:rFonts w:ascii="Times New Roman" w:eastAsia="Calibri" w:hAnsi="Times New Roman" w:cs="Times New Roman"/>
          <w:sz w:val="28"/>
          <w:szCs w:val="28"/>
        </w:rPr>
      </w:pPr>
      <w:r w:rsidRPr="00D26043">
        <w:rPr>
          <w:rFonts w:ascii="Times New Roman" w:eastAsia="Calibri" w:hAnsi="Times New Roman" w:cs="Times New Roman"/>
          <w:sz w:val="28"/>
          <w:szCs w:val="28"/>
        </w:rPr>
        <w:t>Учебное заведение</w:t>
      </w:r>
      <w:r w:rsidRPr="00D26043">
        <w:rPr>
          <w:rFonts w:ascii="Times New Roman" w:hAnsi="Times New Roman"/>
          <w:sz w:val="28"/>
          <w:szCs w:val="28"/>
        </w:rPr>
        <w:t xml:space="preserve"> – </w:t>
      </w:r>
      <w:r w:rsidRPr="00D26043">
        <w:rPr>
          <w:rFonts w:ascii="Times New Roman" w:hAnsi="Times New Roman"/>
          <w:b/>
          <w:sz w:val="28"/>
          <w:szCs w:val="28"/>
        </w:rPr>
        <w:t>26%</w:t>
      </w:r>
    </w:p>
    <w:p w:rsidR="003F0F4E" w:rsidRPr="00D26043" w:rsidRDefault="003F0F4E" w:rsidP="003F0F4E">
      <w:pPr>
        <w:rPr>
          <w:rFonts w:ascii="Times New Roman" w:hAnsi="Times New Roman"/>
          <w:sz w:val="28"/>
          <w:szCs w:val="28"/>
        </w:rPr>
      </w:pPr>
      <w:r w:rsidRPr="00D26043">
        <w:rPr>
          <w:rFonts w:ascii="Times New Roman" w:hAnsi="Times New Roman"/>
          <w:sz w:val="28"/>
          <w:szCs w:val="28"/>
        </w:rPr>
        <w:t xml:space="preserve">Другое </w:t>
      </w:r>
      <w:r w:rsidRPr="00D26043">
        <w:rPr>
          <w:rFonts w:ascii="Times New Roman" w:hAnsi="Times New Roman"/>
          <w:b/>
          <w:sz w:val="28"/>
          <w:szCs w:val="28"/>
        </w:rPr>
        <w:t>4%</w:t>
      </w:r>
    </w:p>
    <w:p w:rsidR="00D41869" w:rsidRPr="003F0F4E" w:rsidRDefault="00186A91" w:rsidP="002C20C2">
      <w:pPr>
        <w:pStyle w:val="a3"/>
        <w:snapToGrid w:val="0"/>
        <w:jc w:val="both"/>
        <w:rPr>
          <w:sz w:val="28"/>
          <w:szCs w:val="28"/>
          <w:lang w:val="ru-RU"/>
        </w:rPr>
      </w:pPr>
      <w:r w:rsidRPr="003F0F4E">
        <w:rPr>
          <w:sz w:val="28"/>
          <w:szCs w:val="28"/>
          <w:lang w:val="ru-RU"/>
        </w:rPr>
        <w:t>Данные результаты</w:t>
      </w:r>
      <w:r w:rsidR="00AE02DE" w:rsidRPr="003F0F4E">
        <w:rPr>
          <w:sz w:val="28"/>
          <w:szCs w:val="28"/>
          <w:lang w:val="ru-RU"/>
        </w:rPr>
        <w:t xml:space="preserve"> </w:t>
      </w:r>
      <w:r w:rsidRPr="003F0F4E">
        <w:rPr>
          <w:sz w:val="28"/>
          <w:szCs w:val="28"/>
          <w:lang w:val="ru-RU"/>
        </w:rPr>
        <w:t>соответствую</w:t>
      </w:r>
      <w:r w:rsidR="00AE02DE" w:rsidRPr="003F0F4E">
        <w:rPr>
          <w:sz w:val="28"/>
          <w:szCs w:val="28"/>
          <w:lang w:val="ru-RU"/>
        </w:rPr>
        <w:t>т целевым показателям.</w:t>
      </w:r>
    </w:p>
    <w:p w:rsidR="00AE02DE" w:rsidRDefault="00AE02DE" w:rsidP="00577B31">
      <w:pPr>
        <w:spacing w:after="0" w:line="240" w:lineRule="auto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B31" w:rsidRPr="00577B31" w:rsidRDefault="00577B31" w:rsidP="00577B31">
      <w:pPr>
        <w:spacing w:after="0" w:line="240" w:lineRule="auto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B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77B31">
        <w:rPr>
          <w:rFonts w:ascii="Times New Roman" w:hAnsi="Times New Roman" w:cs="Times New Roman"/>
          <w:b/>
          <w:sz w:val="28"/>
          <w:szCs w:val="28"/>
        </w:rPr>
        <w:t xml:space="preserve"> Подпрограмма «Социализация молодого поколения»</w:t>
      </w:r>
    </w:p>
    <w:p w:rsidR="00577B31" w:rsidRPr="00577B31" w:rsidRDefault="00577B31" w:rsidP="00577B31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7B31">
        <w:rPr>
          <w:rFonts w:ascii="Times New Roman" w:hAnsi="Times New Roman" w:cs="Times New Roman"/>
          <w:b/>
          <w:sz w:val="28"/>
          <w:szCs w:val="28"/>
          <w:u w:val="single"/>
        </w:rPr>
        <w:t>Раздел I «Вовлечение молодежи в социальную практику, поддержка талантливой молодежи»</w:t>
      </w:r>
    </w:p>
    <w:p w:rsidR="00FF70B3" w:rsidRPr="00577B31" w:rsidRDefault="00FF70B3" w:rsidP="00577B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64F2" w:rsidRDefault="00AB64F2" w:rsidP="00AB64F2">
      <w:pPr>
        <w:pStyle w:val="ConsPlusTitle"/>
        <w:widowControl/>
        <w:ind w:firstLine="567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E07E69">
        <w:rPr>
          <w:rFonts w:ascii="Times New Roman" w:hAnsi="Times New Roman" w:cs="Times New Roman"/>
          <w:i/>
          <w:sz w:val="28"/>
          <w:szCs w:val="28"/>
        </w:rPr>
        <w:t xml:space="preserve">в плане </w:t>
      </w:r>
      <w:r w:rsidRPr="00E07E69">
        <w:rPr>
          <w:rFonts w:ascii="Times New Roman" w:eastAsia="Calibri" w:hAnsi="Times New Roman" w:cs="Times New Roman"/>
          <w:i/>
          <w:sz w:val="28"/>
          <w:szCs w:val="28"/>
        </w:rPr>
        <w:t>развития волонтёрского движения</w:t>
      </w:r>
      <w:r w:rsidR="003B28DE">
        <w:rPr>
          <w:rFonts w:ascii="Times New Roman" w:eastAsia="Calibri" w:hAnsi="Times New Roman" w:cs="Times New Roman"/>
          <w:b w:val="0"/>
          <w:sz w:val="28"/>
          <w:szCs w:val="28"/>
        </w:rPr>
        <w:t>:</w:t>
      </w:r>
    </w:p>
    <w:p w:rsidR="00AB64F2" w:rsidRDefault="00E7361B" w:rsidP="00F82AA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Проведено более 50 мероприятий, такие как: </w:t>
      </w:r>
      <w:r w:rsidR="00AB64F2" w:rsidRPr="00C75500">
        <w:rPr>
          <w:rFonts w:ascii="Times New Roman" w:hAnsi="Times New Roman" w:cs="Times New Roman"/>
          <w:b w:val="0"/>
          <w:sz w:val="28"/>
          <w:szCs w:val="28"/>
        </w:rPr>
        <w:t>молодёжная муниципальная акция «Молодёжь – детям!» (зима, лето), учёбы для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олонтёров, волонтёрские акции – </w:t>
      </w:r>
      <w:r w:rsidR="00195091" w:rsidRPr="0063365B">
        <w:rPr>
          <w:rFonts w:ascii="Times New Roman" w:hAnsi="Times New Roman" w:cs="Times New Roman"/>
          <w:b w:val="0"/>
          <w:sz w:val="28"/>
          <w:szCs w:val="28"/>
        </w:rPr>
        <w:t>(«Собери ребенка в школу»</w:t>
      </w:r>
      <w:r w:rsidR="00AB64F2" w:rsidRPr="0063365B">
        <w:rPr>
          <w:rFonts w:ascii="Times New Roman" w:hAnsi="Times New Roman" w:cs="Times New Roman"/>
          <w:b w:val="0"/>
          <w:sz w:val="28"/>
          <w:szCs w:val="28"/>
        </w:rPr>
        <w:t>,</w:t>
      </w:r>
      <w:r w:rsidR="00195091" w:rsidRPr="0063365B">
        <w:rPr>
          <w:rFonts w:ascii="Times New Roman" w:hAnsi="Times New Roman" w:cs="Times New Roman"/>
          <w:b w:val="0"/>
          <w:sz w:val="28"/>
          <w:szCs w:val="28"/>
        </w:rPr>
        <w:t xml:space="preserve"> «Весенняя неделя добра», </w:t>
      </w:r>
      <w:r w:rsidR="0063365B" w:rsidRPr="0063365B">
        <w:rPr>
          <w:rFonts w:ascii="Times New Roman" w:hAnsi="Times New Roman" w:cs="Times New Roman"/>
          <w:b w:val="0"/>
          <w:sz w:val="28"/>
          <w:szCs w:val="28"/>
        </w:rPr>
        <w:t xml:space="preserve">«Зелёный путь», </w:t>
      </w:r>
      <w:r w:rsidR="00195091" w:rsidRPr="0063365B">
        <w:rPr>
          <w:rFonts w:ascii="Times New Roman" w:hAnsi="Times New Roman" w:cs="Times New Roman"/>
          <w:b w:val="0"/>
          <w:sz w:val="28"/>
          <w:szCs w:val="28"/>
        </w:rPr>
        <w:t>«Мелочей в жизни не бывает»</w:t>
      </w:r>
      <w:r w:rsidR="0063365B" w:rsidRPr="0063365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44999">
        <w:rPr>
          <w:rFonts w:ascii="Times New Roman" w:hAnsi="Times New Roman" w:cs="Times New Roman"/>
          <w:b w:val="0"/>
          <w:sz w:val="28"/>
          <w:szCs w:val="28"/>
        </w:rPr>
        <w:t xml:space="preserve">«Праздник детства», </w:t>
      </w:r>
      <w:r w:rsidR="00340528">
        <w:rPr>
          <w:rFonts w:ascii="Times New Roman" w:hAnsi="Times New Roman" w:cs="Times New Roman"/>
          <w:b w:val="0"/>
          <w:sz w:val="28"/>
          <w:szCs w:val="28"/>
        </w:rPr>
        <w:t xml:space="preserve">«День доброты», </w:t>
      </w:r>
      <w:r w:rsidR="0063365B" w:rsidRPr="0063365B">
        <w:rPr>
          <w:rFonts w:ascii="Times New Roman" w:hAnsi="Times New Roman" w:cs="Times New Roman"/>
          <w:b w:val="0"/>
          <w:sz w:val="28"/>
          <w:szCs w:val="28"/>
        </w:rPr>
        <w:t>информационные акции, социологические опросы и др</w:t>
      </w:r>
      <w:r w:rsidR="00C22C70">
        <w:rPr>
          <w:rFonts w:ascii="Times New Roman" w:hAnsi="Times New Roman" w:cs="Times New Roman"/>
          <w:b w:val="0"/>
          <w:sz w:val="28"/>
          <w:szCs w:val="28"/>
        </w:rPr>
        <w:t>.</w:t>
      </w:r>
      <w:r w:rsidR="00C22C70" w:rsidRPr="0063365B">
        <w:rPr>
          <w:rFonts w:ascii="Times New Roman" w:hAnsi="Times New Roman" w:cs="Times New Roman"/>
          <w:b w:val="0"/>
          <w:sz w:val="28"/>
          <w:szCs w:val="28"/>
        </w:rPr>
        <w:t>)</w:t>
      </w:r>
      <w:r w:rsidR="0034052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40528" w:rsidRPr="00340528">
        <w:rPr>
          <w:rFonts w:ascii="Times New Roman" w:hAnsi="Times New Roman" w:cs="Times New Roman"/>
          <w:b w:val="0"/>
          <w:sz w:val="28"/>
          <w:szCs w:val="28"/>
        </w:rPr>
        <w:t xml:space="preserve">Семинар для специалистов по работе с молодёжью. </w:t>
      </w:r>
      <w:r w:rsidR="00C22C70">
        <w:rPr>
          <w:rFonts w:ascii="Times New Roman" w:hAnsi="Times New Roman" w:cs="Times New Roman"/>
          <w:b w:val="0"/>
          <w:sz w:val="28"/>
          <w:szCs w:val="28"/>
        </w:rPr>
        <w:t>В</w:t>
      </w:r>
      <w:r w:rsidR="00057E36">
        <w:rPr>
          <w:rFonts w:ascii="Times New Roman" w:hAnsi="Times New Roman" w:cs="Times New Roman"/>
          <w:b w:val="0"/>
          <w:sz w:val="28"/>
          <w:szCs w:val="28"/>
        </w:rPr>
        <w:t>едётся</w:t>
      </w:r>
      <w:r w:rsidR="0063365B">
        <w:rPr>
          <w:rFonts w:ascii="Times New Roman" w:hAnsi="Times New Roman" w:cs="Times New Roman"/>
          <w:b w:val="0"/>
          <w:sz w:val="28"/>
          <w:szCs w:val="28"/>
        </w:rPr>
        <w:t xml:space="preserve"> регистрация и учёт волонтёров</w:t>
      </w:r>
      <w:r w:rsidR="00AB64F2">
        <w:rPr>
          <w:rFonts w:ascii="Times New Roman" w:hAnsi="Times New Roman" w:cs="Times New Roman"/>
          <w:b w:val="0"/>
          <w:sz w:val="28"/>
          <w:szCs w:val="28"/>
        </w:rPr>
        <w:t>.</w:t>
      </w:r>
      <w:r w:rsidR="005B70D5">
        <w:rPr>
          <w:rFonts w:ascii="Times New Roman" w:hAnsi="Times New Roman" w:cs="Times New Roman"/>
          <w:b w:val="0"/>
          <w:sz w:val="28"/>
          <w:szCs w:val="28"/>
        </w:rPr>
        <w:t xml:space="preserve"> С целью популяризации волонтёрского движения информация о мероприятиях даётся в сети интернет и </w:t>
      </w:r>
      <w:r w:rsidR="00AF3C22">
        <w:rPr>
          <w:rFonts w:ascii="Times New Roman" w:hAnsi="Times New Roman" w:cs="Times New Roman"/>
          <w:b w:val="0"/>
          <w:sz w:val="28"/>
          <w:szCs w:val="28"/>
        </w:rPr>
        <w:t>газете «Вольская жизнь»</w:t>
      </w:r>
      <w:r w:rsidR="005B70D5">
        <w:rPr>
          <w:rFonts w:ascii="Times New Roman" w:hAnsi="Times New Roman" w:cs="Times New Roman"/>
          <w:b w:val="0"/>
          <w:sz w:val="28"/>
          <w:szCs w:val="28"/>
        </w:rPr>
        <w:t>.</w:t>
      </w:r>
      <w:r w:rsidR="00C22C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3C22">
        <w:rPr>
          <w:rFonts w:ascii="Times New Roman" w:hAnsi="Times New Roman" w:cs="Times New Roman"/>
          <w:b w:val="0"/>
          <w:sz w:val="28"/>
          <w:szCs w:val="28"/>
        </w:rPr>
        <w:t>Организован</w:t>
      </w:r>
      <w:r w:rsidR="00C22C70" w:rsidRPr="00C755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22C70">
        <w:rPr>
          <w:rFonts w:ascii="Times New Roman" w:hAnsi="Times New Roman" w:cs="Times New Roman"/>
          <w:b w:val="0"/>
          <w:sz w:val="28"/>
          <w:szCs w:val="28"/>
        </w:rPr>
        <w:t>к</w:t>
      </w:r>
      <w:r w:rsidR="00C22C70" w:rsidRPr="00C75500">
        <w:rPr>
          <w:rFonts w:ascii="Times New Roman" w:hAnsi="Times New Roman" w:cs="Times New Roman"/>
          <w:b w:val="0"/>
          <w:sz w:val="28"/>
          <w:szCs w:val="28"/>
        </w:rPr>
        <w:t>онкурс «Волонтер года 201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C22C70" w:rsidRPr="00C75500">
        <w:rPr>
          <w:rFonts w:ascii="Times New Roman" w:hAnsi="Times New Roman" w:cs="Times New Roman"/>
          <w:b w:val="0"/>
          <w:sz w:val="28"/>
          <w:szCs w:val="28"/>
        </w:rPr>
        <w:t>»</w:t>
      </w:r>
      <w:r w:rsidR="00C22C70">
        <w:rPr>
          <w:rFonts w:ascii="Times New Roman" w:hAnsi="Times New Roman" w:cs="Times New Roman"/>
          <w:b w:val="0"/>
          <w:sz w:val="28"/>
          <w:szCs w:val="28"/>
        </w:rPr>
        <w:t xml:space="preserve">, целью которого было создание и </w:t>
      </w:r>
      <w:r w:rsidR="00737878">
        <w:rPr>
          <w:rFonts w:ascii="Times New Roman" w:hAnsi="Times New Roman" w:cs="Times New Roman"/>
          <w:b w:val="0"/>
          <w:sz w:val="28"/>
          <w:szCs w:val="28"/>
        </w:rPr>
        <w:t>реализация</w:t>
      </w:r>
      <w:r w:rsidR="00C22C70">
        <w:rPr>
          <w:rFonts w:ascii="Times New Roman" w:hAnsi="Times New Roman" w:cs="Times New Roman"/>
          <w:b w:val="0"/>
          <w:sz w:val="28"/>
          <w:szCs w:val="28"/>
        </w:rPr>
        <w:t xml:space="preserve"> волонтёрских проектов,</w:t>
      </w:r>
      <w:r w:rsidR="00737878">
        <w:rPr>
          <w:rFonts w:ascii="Times New Roman" w:hAnsi="Times New Roman" w:cs="Times New Roman"/>
          <w:b w:val="0"/>
          <w:sz w:val="28"/>
          <w:szCs w:val="28"/>
        </w:rPr>
        <w:t xml:space="preserve"> выявление лучшего волонтёрского опыта</w:t>
      </w:r>
      <w:r w:rsidR="00C22C70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="00C22C70" w:rsidRPr="00C75500">
        <w:rPr>
          <w:rFonts w:ascii="Times New Roman" w:hAnsi="Times New Roman" w:cs="Times New Roman"/>
          <w:b w:val="0"/>
          <w:sz w:val="28"/>
          <w:szCs w:val="28"/>
        </w:rPr>
        <w:t xml:space="preserve"> награждение</w:t>
      </w:r>
      <w:r w:rsidR="00C22C70">
        <w:rPr>
          <w:rFonts w:ascii="Times New Roman" w:hAnsi="Times New Roman" w:cs="Times New Roman"/>
          <w:b w:val="0"/>
          <w:sz w:val="28"/>
          <w:szCs w:val="28"/>
        </w:rPr>
        <w:t>м</w:t>
      </w:r>
      <w:r w:rsidR="00C22C70" w:rsidRPr="00C75500">
        <w:rPr>
          <w:rFonts w:ascii="Times New Roman" w:hAnsi="Times New Roman" w:cs="Times New Roman"/>
          <w:b w:val="0"/>
          <w:sz w:val="28"/>
          <w:szCs w:val="28"/>
        </w:rPr>
        <w:t xml:space="preserve"> активных участников акций </w:t>
      </w:r>
      <w:r w:rsidR="00C22C70">
        <w:rPr>
          <w:rFonts w:ascii="Times New Roman" w:hAnsi="Times New Roman" w:cs="Times New Roman"/>
          <w:b w:val="0"/>
          <w:sz w:val="28"/>
          <w:szCs w:val="28"/>
        </w:rPr>
        <w:t xml:space="preserve">и победителей конкурса </w:t>
      </w:r>
      <w:r w:rsidR="00C22C70" w:rsidRPr="00C75500">
        <w:rPr>
          <w:rFonts w:ascii="Times New Roman" w:hAnsi="Times New Roman" w:cs="Times New Roman"/>
          <w:b w:val="0"/>
          <w:sz w:val="28"/>
          <w:szCs w:val="28"/>
        </w:rPr>
        <w:t>грамотами</w:t>
      </w:r>
      <w:r w:rsidR="00C22C70">
        <w:rPr>
          <w:rFonts w:ascii="Times New Roman" w:hAnsi="Times New Roman" w:cs="Times New Roman"/>
          <w:b w:val="0"/>
          <w:sz w:val="28"/>
          <w:szCs w:val="28"/>
        </w:rPr>
        <w:t>, ценными призами на праздновании Дня молодёжи 2014.</w:t>
      </w:r>
      <w:r w:rsidR="00340528">
        <w:rPr>
          <w:rFonts w:ascii="Times New Roman" w:hAnsi="Times New Roman" w:cs="Times New Roman"/>
          <w:b w:val="0"/>
          <w:sz w:val="28"/>
          <w:szCs w:val="28"/>
        </w:rPr>
        <w:t xml:space="preserve"> На День молодёжи</w:t>
      </w:r>
      <w:r w:rsidR="00C22C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0528">
        <w:rPr>
          <w:rFonts w:ascii="Times New Roman" w:hAnsi="Times New Roman" w:cs="Times New Roman"/>
          <w:b w:val="0"/>
          <w:sz w:val="28"/>
          <w:szCs w:val="28"/>
        </w:rPr>
        <w:t xml:space="preserve">и День волонтёра были торжественно вручены волонтёрские книжки, в </w:t>
      </w:r>
      <w:r w:rsidR="00022EE9">
        <w:rPr>
          <w:rFonts w:ascii="Times New Roman" w:hAnsi="Times New Roman" w:cs="Times New Roman"/>
          <w:b w:val="0"/>
          <w:sz w:val="28"/>
          <w:szCs w:val="28"/>
        </w:rPr>
        <w:t xml:space="preserve">2014 </w:t>
      </w:r>
      <w:r w:rsidR="00340528">
        <w:rPr>
          <w:rFonts w:ascii="Times New Roman" w:hAnsi="Times New Roman" w:cs="Times New Roman"/>
          <w:b w:val="0"/>
          <w:sz w:val="28"/>
          <w:szCs w:val="28"/>
        </w:rPr>
        <w:t xml:space="preserve">году </w:t>
      </w:r>
      <w:r w:rsidR="00022EE9">
        <w:rPr>
          <w:rFonts w:ascii="Times New Roman" w:hAnsi="Times New Roman" w:cs="Times New Roman"/>
          <w:b w:val="0"/>
          <w:sz w:val="28"/>
          <w:szCs w:val="28"/>
        </w:rPr>
        <w:t xml:space="preserve">этот документ получили </w:t>
      </w:r>
      <w:r w:rsidR="00693B46">
        <w:rPr>
          <w:rFonts w:ascii="Times New Roman" w:hAnsi="Times New Roman" w:cs="Times New Roman"/>
          <w:b w:val="0"/>
          <w:sz w:val="28"/>
          <w:szCs w:val="28"/>
        </w:rPr>
        <w:t>58</w:t>
      </w:r>
      <w:r w:rsidR="00022EE9">
        <w:rPr>
          <w:rFonts w:ascii="Times New Roman" w:hAnsi="Times New Roman" w:cs="Times New Roman"/>
          <w:b w:val="0"/>
          <w:sz w:val="28"/>
          <w:szCs w:val="28"/>
        </w:rPr>
        <w:t xml:space="preserve"> волонтёров, влившихся в активную волонтёрскую деятельность.</w:t>
      </w:r>
    </w:p>
    <w:p w:rsidR="003A141F" w:rsidRDefault="003A141F" w:rsidP="00F82AA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Реализация федерального проекта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ДоброЦентр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», благотворительного фонда «Савва» на территории Вольского района позволило подготовить новую рабочую площадку для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вольских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волонтёров. </w:t>
      </w:r>
    </w:p>
    <w:p w:rsidR="00022EE9" w:rsidRPr="00022EE9" w:rsidRDefault="00022EE9" w:rsidP="00022EE9">
      <w:pPr>
        <w:tabs>
          <w:tab w:val="left" w:pos="1080"/>
        </w:tabs>
        <w:spacing w:after="0" w:line="240" w:lineRule="auto"/>
        <w:ind w:right="-2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2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Специалистами </w:t>
      </w:r>
      <w:proofErr w:type="spellStart"/>
      <w:r w:rsidRPr="00022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УМПСиТ</w:t>
      </w:r>
      <w:proofErr w:type="spellEnd"/>
      <w:r w:rsidRPr="00022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22EE9" w:rsidRPr="00022EE9" w:rsidRDefault="00022EE9" w:rsidP="00022EE9">
      <w:pPr>
        <w:tabs>
          <w:tab w:val="left" w:pos="1080"/>
        </w:tabs>
        <w:spacing w:after="0" w:line="240" w:lineRule="auto"/>
        <w:ind w:left="180" w:right="-2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2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Ведётся информирование о региональных и всероссийских мероприятиях для волонтёров. </w:t>
      </w:r>
    </w:p>
    <w:p w:rsidR="00022EE9" w:rsidRPr="00022EE9" w:rsidRDefault="00022EE9" w:rsidP="00022EE9">
      <w:pPr>
        <w:tabs>
          <w:tab w:val="left" w:pos="1080"/>
        </w:tabs>
        <w:spacing w:after="0" w:line="240" w:lineRule="auto"/>
        <w:ind w:left="180" w:right="-2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2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С целью популяризации волонтёрского движения информация о мероприятиях ведётся работа в сети интернет  - формирование и ведение групп «</w:t>
      </w:r>
      <w:proofErr w:type="spellStart"/>
      <w:r w:rsidRPr="00022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Вконтакте</w:t>
      </w:r>
      <w:proofErr w:type="spellEnd"/>
      <w:r w:rsidRPr="00022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022EE9" w:rsidRPr="00022EE9" w:rsidRDefault="00022EE9" w:rsidP="00022EE9">
      <w:pPr>
        <w:tabs>
          <w:tab w:val="left" w:pos="1080"/>
        </w:tabs>
        <w:spacing w:after="0" w:line="240" w:lineRule="auto"/>
        <w:ind w:left="180" w:right="-2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2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Управление молодёжной политики обеспечи</w:t>
      </w:r>
      <w:r w:rsidR="00737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</w:t>
      </w:r>
      <w:r w:rsidRPr="00022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участие волонтёров из Вольского района в областном конкурсе «Доброволец года», областных и федеральных форумах «</w:t>
      </w:r>
      <w:proofErr w:type="spellStart"/>
      <w:r w:rsidRPr="00022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Туриада</w:t>
      </w:r>
      <w:proofErr w:type="spellEnd"/>
      <w:r w:rsidRPr="00022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«</w:t>
      </w:r>
      <w:proofErr w:type="spellStart"/>
      <w:proofErr w:type="gramStart"/>
      <w:r w:rsidRPr="00022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</w:t>
      </w:r>
      <w:proofErr w:type="gramEnd"/>
      <w:r w:rsidRPr="00022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Волга</w:t>
      </w:r>
      <w:proofErr w:type="spellEnd"/>
      <w:r w:rsidRPr="00022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«Хопёр», «Селигер».</w:t>
      </w:r>
    </w:p>
    <w:p w:rsidR="00022EE9" w:rsidRDefault="00022EE9" w:rsidP="00022EE9">
      <w:pPr>
        <w:tabs>
          <w:tab w:val="left" w:pos="1080"/>
        </w:tabs>
        <w:spacing w:after="0" w:line="240" w:lineRule="auto"/>
        <w:ind w:left="180" w:right="-2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2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30 н</w:t>
      </w:r>
      <w:r w:rsidR="00AB3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оября </w:t>
      </w:r>
      <w:proofErr w:type="spellStart"/>
      <w:r w:rsidR="00AB3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УМПСиТ</w:t>
      </w:r>
      <w:proofErr w:type="spellEnd"/>
      <w:r w:rsidR="00AB3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совместно с «</w:t>
      </w:r>
      <w:proofErr w:type="spellStart"/>
      <w:r w:rsidR="00AB3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ДоброЦ</w:t>
      </w:r>
      <w:r w:rsidRPr="00022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ентр</w:t>
      </w:r>
      <w:proofErr w:type="spellEnd"/>
      <w:r w:rsidRPr="00022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962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благотворительного фонда «Савва» </w:t>
      </w:r>
      <w:r w:rsidRPr="00022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022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 w:rsidRPr="00022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Саратов обеспечило участие волонтеров Вольска в составе </w:t>
      </w:r>
      <w:r w:rsidRPr="00022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делегации от Саратовской области во всероссийской смене «Школа добровольцев» в ФДЦ «Смена», п. Сукко, </w:t>
      </w:r>
      <w:proofErr w:type="spellStart"/>
      <w:r w:rsidRPr="00022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Анапский</w:t>
      </w:r>
      <w:proofErr w:type="spellEnd"/>
      <w:r w:rsidRPr="00022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район. </w:t>
      </w:r>
    </w:p>
    <w:p w:rsidR="00022EE9" w:rsidRDefault="00022EE9" w:rsidP="00F82AA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C10BB8" w:rsidRPr="00407F62" w:rsidRDefault="00C10BB8" w:rsidP="00F82AA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407F62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Результат по основным показателям: </w:t>
      </w:r>
    </w:p>
    <w:p w:rsidR="00C10BB8" w:rsidRDefault="00B47A6A" w:rsidP="0062193F">
      <w:pPr>
        <w:spacing w:after="0" w:line="240" w:lineRule="auto"/>
        <w:ind w:left="-57" w:firstLine="48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2048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20487">
        <w:rPr>
          <w:rFonts w:ascii="Times New Roman" w:eastAsia="Calibri" w:hAnsi="Times New Roman" w:cs="Times New Roman"/>
          <w:i/>
          <w:sz w:val="28"/>
          <w:szCs w:val="28"/>
        </w:rPr>
        <w:t>увеличение доли</w:t>
      </w:r>
      <w:r w:rsidRPr="0092048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молодёжи, принимающей участие в волонтерской деятельности:</w:t>
      </w:r>
      <w:r w:rsidRPr="0092048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20487">
        <w:rPr>
          <w:rFonts w:ascii="Times New Roman" w:hAnsi="Times New Roman" w:cs="Times New Roman"/>
          <w:bCs/>
          <w:sz w:val="28"/>
          <w:szCs w:val="28"/>
          <w:lang w:eastAsia="ru-RU"/>
        </w:rPr>
        <w:t>к</w:t>
      </w:r>
      <w:r w:rsidR="00EC1346" w:rsidRPr="0092048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оличество волонтёров зарегистрированных на федеральном волонтёрском сайте – </w:t>
      </w:r>
      <w:r w:rsidR="00EC1346" w:rsidRPr="00F201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="00022E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9</w:t>
      </w:r>
      <w:r w:rsidR="00693B4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="00EC1346" w:rsidRPr="00F201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чел.</w:t>
      </w:r>
      <w:r w:rsidR="00EC1346" w:rsidRPr="0092048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920487">
        <w:rPr>
          <w:rFonts w:ascii="Times New Roman" w:hAnsi="Times New Roman" w:cs="Times New Roman"/>
          <w:bCs/>
          <w:sz w:val="28"/>
          <w:szCs w:val="28"/>
          <w:lang w:eastAsia="ru-RU"/>
        </w:rPr>
        <w:t>201</w:t>
      </w:r>
      <w:r w:rsidR="00022EE9">
        <w:rPr>
          <w:rFonts w:ascii="Times New Roman" w:hAnsi="Times New Roman" w:cs="Times New Roman"/>
          <w:bCs/>
          <w:sz w:val="28"/>
          <w:szCs w:val="28"/>
          <w:lang w:eastAsia="ru-RU"/>
        </w:rPr>
        <w:t>3 год – 234чел.</w:t>
      </w:r>
      <w:r w:rsidR="00EC1346" w:rsidRPr="00920487">
        <w:rPr>
          <w:rFonts w:ascii="Times New Roman" w:hAnsi="Times New Roman" w:cs="Times New Roman"/>
          <w:bCs/>
          <w:sz w:val="28"/>
          <w:szCs w:val="28"/>
          <w:lang w:eastAsia="ru-RU"/>
        </w:rPr>
        <w:t>).</w:t>
      </w:r>
      <w:r w:rsidR="00EC1346" w:rsidRPr="0092048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022E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Приняли</w:t>
      </w:r>
      <w:proofErr w:type="gramEnd"/>
      <w:r w:rsidR="00022E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участив волонтёрских мероприятиях </w:t>
      </w:r>
      <w:r w:rsidR="003A14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 w:rsidR="00022E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3000 чел. </w:t>
      </w:r>
      <w:r w:rsidR="00EC1346" w:rsidRPr="0092048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Количество молодёжи, вовлечённой в </w:t>
      </w:r>
      <w:r w:rsidR="00022E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активную </w:t>
      </w:r>
      <w:r w:rsidR="00EC1346" w:rsidRPr="0092048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волонтёрскую деятельность – </w:t>
      </w:r>
      <w:r w:rsidR="00022E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960чел. (в 2013 году </w:t>
      </w:r>
      <w:r w:rsidR="00EC1346" w:rsidRPr="0092048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7</w:t>
      </w:r>
      <w:r w:rsidR="00F201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9</w:t>
      </w:r>
      <w:r w:rsidR="00EC1346" w:rsidRPr="0092048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0 чел</w:t>
      </w:r>
      <w:r w:rsidR="00F201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="00022E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),</w:t>
      </w:r>
      <w:r w:rsidR="00F201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022EE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</w:t>
      </w:r>
      <w:r w:rsidR="00C4571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</w:t>
      </w:r>
      <w:r w:rsidR="00237A8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</w:t>
      </w:r>
      <w:r w:rsidR="00C4571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% </w:t>
      </w:r>
      <w:r w:rsidR="007631D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(ожидаемый результат </w:t>
      </w:r>
      <w:r w:rsidR="00C45E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="00C45719" w:rsidRPr="00C457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%)</w:t>
      </w:r>
      <w:r w:rsidR="00F20123" w:rsidRPr="00C457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</w:p>
    <w:p w:rsidR="00483292" w:rsidRPr="0062193F" w:rsidRDefault="00483292" w:rsidP="0062193F">
      <w:pPr>
        <w:spacing w:after="0" w:line="240" w:lineRule="auto"/>
        <w:ind w:left="-57" w:firstLine="4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3A8A" w:rsidRPr="00E07E69" w:rsidRDefault="00A33A8A" w:rsidP="002C19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7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7E69">
        <w:rPr>
          <w:rFonts w:ascii="Times New Roman" w:hAnsi="Times New Roman" w:cs="Times New Roman"/>
          <w:b/>
          <w:i/>
          <w:sz w:val="28"/>
          <w:szCs w:val="28"/>
        </w:rPr>
        <w:t>- в сфере поддержки талантливой молодёжи:</w:t>
      </w:r>
    </w:p>
    <w:p w:rsidR="002C172B" w:rsidRPr="00E8700A" w:rsidRDefault="004251F6" w:rsidP="007521E8">
      <w:pPr>
        <w:pStyle w:val="a4"/>
        <w:jc w:val="both"/>
        <w:rPr>
          <w:sz w:val="28"/>
          <w:szCs w:val="28"/>
          <w:lang w:val="ru-RU"/>
        </w:rPr>
      </w:pPr>
      <w:r w:rsidRPr="00E8700A">
        <w:rPr>
          <w:rFonts w:eastAsia="Calibri"/>
          <w:sz w:val="28"/>
          <w:szCs w:val="28"/>
          <w:lang w:val="ru-RU"/>
        </w:rPr>
        <w:t xml:space="preserve">обеспечение </w:t>
      </w:r>
      <w:r w:rsidR="00AB64F2" w:rsidRPr="00E8700A">
        <w:rPr>
          <w:rFonts w:eastAsia="Calibri"/>
          <w:sz w:val="28"/>
          <w:szCs w:val="28"/>
          <w:lang w:val="ru-RU"/>
        </w:rPr>
        <w:t>участи</w:t>
      </w:r>
      <w:r w:rsidRPr="00E8700A">
        <w:rPr>
          <w:rFonts w:eastAsia="Calibri"/>
          <w:sz w:val="28"/>
          <w:szCs w:val="28"/>
          <w:lang w:val="ru-RU"/>
        </w:rPr>
        <w:t>я</w:t>
      </w:r>
      <w:r w:rsidR="00AB64F2" w:rsidRPr="00E8700A">
        <w:rPr>
          <w:rFonts w:eastAsia="Calibri"/>
          <w:sz w:val="28"/>
          <w:szCs w:val="28"/>
          <w:lang w:val="ru-RU"/>
        </w:rPr>
        <w:t xml:space="preserve"> молодёжи в массовых культурных городских мероприятиях, организация творческих фестивалей, конкурсов</w:t>
      </w:r>
      <w:r w:rsidR="00F82AA7" w:rsidRPr="00E8700A">
        <w:rPr>
          <w:sz w:val="28"/>
          <w:szCs w:val="28"/>
          <w:lang w:val="ru-RU"/>
        </w:rPr>
        <w:t xml:space="preserve"> (</w:t>
      </w:r>
      <w:r w:rsidR="00857A18" w:rsidRPr="00E8700A">
        <w:rPr>
          <w:sz w:val="28"/>
          <w:szCs w:val="28"/>
          <w:lang w:val="ru-RU"/>
        </w:rPr>
        <w:t>ф</w:t>
      </w:r>
      <w:r w:rsidR="00483292" w:rsidRPr="00E8700A">
        <w:rPr>
          <w:sz w:val="28"/>
          <w:szCs w:val="28"/>
          <w:lang w:val="ru-RU"/>
        </w:rPr>
        <w:t xml:space="preserve">отоконкурс «Издалека долго», </w:t>
      </w:r>
      <w:r w:rsidR="007B45FB" w:rsidRPr="00E8700A">
        <w:rPr>
          <w:sz w:val="28"/>
          <w:szCs w:val="28"/>
          <w:lang w:val="ru-RU"/>
        </w:rPr>
        <w:t xml:space="preserve">«Моя малая Родина», </w:t>
      </w:r>
      <w:r w:rsidR="00483292" w:rsidRPr="00E8700A">
        <w:rPr>
          <w:sz w:val="28"/>
          <w:szCs w:val="28"/>
          <w:lang w:val="ru-RU"/>
        </w:rPr>
        <w:t>«Новогодняя фантазия</w:t>
      </w:r>
      <w:r w:rsidR="00857A18" w:rsidRPr="00E8700A">
        <w:rPr>
          <w:sz w:val="28"/>
          <w:szCs w:val="28"/>
          <w:lang w:val="ru-RU"/>
        </w:rPr>
        <w:t>»</w:t>
      </w:r>
      <w:r w:rsidR="002C172B" w:rsidRPr="00E8700A">
        <w:rPr>
          <w:sz w:val="28"/>
          <w:szCs w:val="28"/>
          <w:lang w:val="ru-RU"/>
        </w:rPr>
        <w:t>)</w:t>
      </w:r>
      <w:r w:rsidR="002C172B" w:rsidRPr="00E8700A">
        <w:rPr>
          <w:rFonts w:eastAsia="Arial Unicode MS"/>
          <w:sz w:val="28"/>
          <w:szCs w:val="28"/>
          <w:lang w:val="ru-RU" w:eastAsia="en-US" w:bidi="en-US"/>
        </w:rPr>
        <w:t>.</w:t>
      </w:r>
      <w:r w:rsidR="003E200F" w:rsidRPr="00E8700A">
        <w:rPr>
          <w:sz w:val="28"/>
          <w:szCs w:val="28"/>
          <w:lang w:val="ru-RU"/>
        </w:rPr>
        <w:t xml:space="preserve"> </w:t>
      </w:r>
    </w:p>
    <w:p w:rsidR="00857A18" w:rsidRPr="00E8700A" w:rsidRDefault="00857A18" w:rsidP="007521E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8700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Специалисты управления </w:t>
      </w:r>
      <w:r w:rsidR="00AB64F2" w:rsidRPr="00E8700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обеспеч</w:t>
      </w:r>
      <w:r w:rsidR="007521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ивают </w:t>
      </w:r>
      <w:r w:rsidR="00AB64F2" w:rsidRPr="00E8700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участи</w:t>
      </w:r>
      <w:r w:rsidR="007521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Pr="00E8700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молодёжи района</w:t>
      </w:r>
      <w:r w:rsidR="00AB64F2" w:rsidRPr="00E8700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областных</w:t>
      </w:r>
      <w:r w:rsidR="00F82AA7" w:rsidRPr="00E8700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федеральных </w:t>
      </w:r>
      <w:r w:rsidR="00AB64F2" w:rsidRPr="00E8700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конкурсах</w:t>
      </w:r>
      <w:r w:rsidR="00F82AA7" w:rsidRPr="00E8700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фестивалях</w:t>
      </w:r>
      <w:r w:rsidRPr="00E8700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(«Мой край – моя гордость!», «Культурно – познавательный </w:t>
      </w:r>
      <w:proofErr w:type="spellStart"/>
      <w:r w:rsidRPr="00E8700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Pr="00E8700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 тур», </w:t>
      </w:r>
      <w:r w:rsidR="00525487" w:rsidRPr="00E8700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«Урожай 2014», </w:t>
      </w:r>
      <w:r w:rsidRPr="00E8700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«Здоровый образ жизни» где заняли 1 место)</w:t>
      </w:r>
      <w:r w:rsidR="007521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а так же</w:t>
      </w:r>
      <w:r w:rsidR="007521E8" w:rsidRPr="007521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21E8" w:rsidRPr="00E8700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распростран</w:t>
      </w:r>
      <w:r w:rsidR="007521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яют </w:t>
      </w:r>
      <w:r w:rsidR="007521E8" w:rsidRPr="00E8700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информаци</w:t>
      </w:r>
      <w:r w:rsidR="007521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ю о конкурсах среди молодёжи города и района, чтобы каждый смог выбрать интересное ему направление для участия. </w:t>
      </w:r>
      <w:proofErr w:type="gramEnd"/>
    </w:p>
    <w:p w:rsidR="00857A18" w:rsidRPr="00E8700A" w:rsidRDefault="00857A18" w:rsidP="00C02FC3">
      <w:pPr>
        <w:pStyle w:val="a4"/>
        <w:ind w:firstLine="567"/>
        <w:jc w:val="both"/>
        <w:rPr>
          <w:rFonts w:eastAsia="Calibri"/>
          <w:sz w:val="28"/>
          <w:szCs w:val="28"/>
          <w:lang w:val="ru-RU"/>
        </w:rPr>
      </w:pPr>
      <w:r w:rsidRPr="00E8700A">
        <w:rPr>
          <w:rFonts w:eastAsia="Calibri"/>
          <w:sz w:val="28"/>
          <w:szCs w:val="28"/>
          <w:lang w:val="ru-RU"/>
        </w:rPr>
        <w:t xml:space="preserve">В 2014 году </w:t>
      </w:r>
      <w:r w:rsidR="00D90D43">
        <w:rPr>
          <w:rFonts w:eastAsia="Calibri"/>
          <w:sz w:val="28"/>
          <w:szCs w:val="28"/>
          <w:lang w:val="ru-RU"/>
        </w:rPr>
        <w:t xml:space="preserve">в Вольске </w:t>
      </w:r>
      <w:r w:rsidRPr="00E8700A">
        <w:rPr>
          <w:rFonts w:eastAsia="Calibri"/>
          <w:sz w:val="28"/>
          <w:szCs w:val="28"/>
          <w:lang w:val="ru-RU"/>
        </w:rPr>
        <w:t>начал реализовываться</w:t>
      </w:r>
      <w:r w:rsidR="003A141F" w:rsidRPr="00E8700A">
        <w:rPr>
          <w:rFonts w:eastAsia="Calibri"/>
          <w:sz w:val="28"/>
          <w:szCs w:val="28"/>
          <w:lang w:val="ru-RU"/>
        </w:rPr>
        <w:t xml:space="preserve"> областно</w:t>
      </w:r>
      <w:r w:rsidRPr="00E8700A">
        <w:rPr>
          <w:rFonts w:eastAsia="Calibri"/>
          <w:sz w:val="28"/>
          <w:szCs w:val="28"/>
          <w:lang w:val="ru-RU"/>
        </w:rPr>
        <w:t>й проект</w:t>
      </w:r>
      <w:r w:rsidR="003A141F" w:rsidRPr="00E8700A">
        <w:rPr>
          <w:rFonts w:eastAsia="Calibri"/>
          <w:sz w:val="28"/>
          <w:szCs w:val="28"/>
          <w:lang w:val="ru-RU"/>
        </w:rPr>
        <w:t xml:space="preserve"> «</w:t>
      </w:r>
      <w:proofErr w:type="spellStart"/>
      <w:r w:rsidR="003A141F" w:rsidRPr="00E8700A">
        <w:rPr>
          <w:rFonts w:eastAsia="Calibri"/>
          <w:sz w:val="28"/>
          <w:szCs w:val="28"/>
          <w:lang w:val="ru-RU"/>
        </w:rPr>
        <w:t>Медиасмена</w:t>
      </w:r>
      <w:proofErr w:type="spellEnd"/>
      <w:r w:rsidR="003A141F" w:rsidRPr="00E8700A">
        <w:rPr>
          <w:rFonts w:eastAsia="Calibri"/>
          <w:sz w:val="28"/>
          <w:szCs w:val="28"/>
          <w:lang w:val="ru-RU"/>
        </w:rPr>
        <w:t>» для молодых талантливых журналистов.</w:t>
      </w:r>
      <w:r w:rsidRPr="00E8700A">
        <w:rPr>
          <w:rFonts w:eastAsia="Calibri"/>
          <w:sz w:val="28"/>
          <w:szCs w:val="28"/>
          <w:lang w:val="ru-RU"/>
        </w:rPr>
        <w:t xml:space="preserve"> </w:t>
      </w:r>
    </w:p>
    <w:p w:rsidR="003A141F" w:rsidRPr="00E8700A" w:rsidRDefault="00857A18" w:rsidP="00E77B8F">
      <w:pPr>
        <w:pStyle w:val="a4"/>
        <w:ind w:firstLine="567"/>
        <w:jc w:val="both"/>
        <w:rPr>
          <w:rFonts w:eastAsia="Calibri"/>
          <w:sz w:val="28"/>
          <w:szCs w:val="28"/>
          <w:lang w:val="ru-RU"/>
        </w:rPr>
      </w:pPr>
      <w:r w:rsidRPr="00E8700A">
        <w:rPr>
          <w:rFonts w:eastAsia="Calibri"/>
          <w:sz w:val="28"/>
          <w:szCs w:val="28"/>
          <w:lang w:val="ru-RU"/>
        </w:rPr>
        <w:t>На праздники: День Молодёжи, День Победы, День волонтёра были организованы конкурсно - развлекательные программы и дискотеки для молодёжи города и района, где так же принимают участие творческая молодёжь и творческие коллективы.</w:t>
      </w:r>
    </w:p>
    <w:p w:rsidR="002C19FD" w:rsidRDefault="00672D14" w:rsidP="00E77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Самым массовым и интересным</w:t>
      </w:r>
      <w:r w:rsidR="00F82AA7" w:rsidRPr="00E870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становится ежегодный </w:t>
      </w:r>
      <w:r w:rsidR="00AB64F2" w:rsidRPr="00E8700A">
        <w:rPr>
          <w:rFonts w:ascii="Times New Roman" w:eastAsia="Calibri" w:hAnsi="Times New Roman" w:cs="Times New Roman"/>
          <w:sz w:val="28"/>
          <w:szCs w:val="28"/>
        </w:rPr>
        <w:t>муниципальный ф</w:t>
      </w:r>
      <w:r w:rsidR="00857A18" w:rsidRPr="00E8700A">
        <w:rPr>
          <w:rFonts w:ascii="Times New Roman" w:eastAsia="Calibri" w:hAnsi="Times New Roman" w:cs="Times New Roman"/>
          <w:sz w:val="28"/>
          <w:szCs w:val="28"/>
        </w:rPr>
        <w:t>естиваль «Студенческая весна</w:t>
      </w:r>
      <w:r w:rsidR="00AB64F2" w:rsidRPr="00E8700A">
        <w:rPr>
          <w:rFonts w:ascii="Times New Roman" w:eastAsia="Calibri" w:hAnsi="Times New Roman" w:cs="Times New Roman"/>
          <w:sz w:val="28"/>
          <w:szCs w:val="28"/>
        </w:rPr>
        <w:t>»</w:t>
      </w:r>
      <w:r w:rsidR="00857A18" w:rsidRPr="00E8700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45DF9" w:rsidRPr="00E8700A">
        <w:rPr>
          <w:rFonts w:ascii="Times New Roman" w:eastAsia="Calibri" w:hAnsi="Times New Roman" w:cs="Times New Roman"/>
          <w:sz w:val="28"/>
          <w:szCs w:val="28"/>
        </w:rPr>
        <w:t xml:space="preserve">в рамках областного </w:t>
      </w:r>
      <w:r w:rsidR="00AB64F2" w:rsidRPr="00E8700A">
        <w:rPr>
          <w:rFonts w:ascii="Times New Roman" w:eastAsia="Calibri" w:hAnsi="Times New Roman" w:cs="Times New Roman"/>
          <w:sz w:val="28"/>
          <w:szCs w:val="28"/>
        </w:rPr>
        <w:t>фестивал</w:t>
      </w:r>
      <w:r w:rsidR="00245DF9" w:rsidRPr="00E8700A">
        <w:rPr>
          <w:rFonts w:ascii="Times New Roman" w:eastAsia="Calibri" w:hAnsi="Times New Roman" w:cs="Times New Roman"/>
          <w:sz w:val="28"/>
          <w:szCs w:val="28"/>
        </w:rPr>
        <w:t>я</w:t>
      </w:r>
      <w:r w:rsidR="00F26F92" w:rsidRPr="00E8700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итогам которого </w:t>
      </w:r>
      <w:r w:rsidR="00F26F92" w:rsidRPr="00E8700A">
        <w:rPr>
          <w:rFonts w:ascii="Times New Roman" w:eastAsia="Calibri" w:hAnsi="Times New Roman" w:cs="Times New Roman"/>
          <w:color w:val="000000"/>
          <w:sz w:val="28"/>
          <w:szCs w:val="28"/>
        </w:rPr>
        <w:t>в 2014 году</w:t>
      </w:r>
      <w:r w:rsidR="00AB64F2" w:rsidRPr="00E870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72D1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коллектив</w:t>
      </w:r>
      <w:r w:rsidR="00A404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2D1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Вольского педагогического колледжа </w:t>
      </w:r>
      <w:r w:rsidR="00A404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«Гармония» </w:t>
      </w:r>
      <w:r w:rsidRPr="00672D1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завоевал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672D1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Гран-при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»,</w:t>
      </w:r>
      <w:r w:rsidRPr="00672D1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64F2" w:rsidRPr="00E8700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Вольский муниципальный </w:t>
      </w:r>
      <w:r w:rsidR="00AB64F2" w:rsidRPr="00E870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район был награжден Дипломом за </w:t>
      </w:r>
      <w:r w:rsidR="003A141F" w:rsidRPr="00E8700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</w:t>
      </w:r>
      <w:r w:rsidR="00AB64F2" w:rsidRPr="00E8700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место</w:t>
      </w:r>
      <w:r w:rsidR="00AB64F2" w:rsidRPr="00E870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номинации «Лучшая региональная</w:t>
      </w:r>
      <w:r w:rsidR="00245DF9" w:rsidRPr="00E870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программа», а коллективы победители прин</w:t>
      </w:r>
      <w:r w:rsidR="00F26F92" w:rsidRPr="00E8700A">
        <w:rPr>
          <w:rFonts w:ascii="Times New Roman" w:eastAsia="Calibri" w:hAnsi="Times New Roman" w:cs="Times New Roman"/>
          <w:color w:val="000000"/>
          <w:sz w:val="28"/>
          <w:szCs w:val="28"/>
        </w:rPr>
        <w:t>яли</w:t>
      </w:r>
      <w:r w:rsidR="00245DF9" w:rsidRPr="00E870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участие в гала-концертах в городе Саратов.</w:t>
      </w:r>
      <w:r w:rsidR="00E8700A" w:rsidRPr="00E870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85DC0" w:rsidRDefault="00085DC0" w:rsidP="00752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DC0" w:rsidRPr="00161397" w:rsidRDefault="00085DC0" w:rsidP="0016139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Большой вклад в работу с талантливой молодёжью района, безусловно, вносит управление культуры и кино администрации ВМР</w:t>
      </w:r>
      <w:r w:rsidR="008F42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МУК «Централизованная клубная система», так 490 человек из числа  молодёжи принимает участие в работе 35 клубных формирований, участниками конкурсов различной направленности стали 65 человек</w:t>
      </w:r>
      <w:r w:rsidR="00141DFF">
        <w:rPr>
          <w:rFonts w:ascii="Times New Roman" w:hAnsi="Times New Roman" w:cs="Times New Roman"/>
          <w:sz w:val="28"/>
          <w:szCs w:val="28"/>
        </w:rPr>
        <w:t>, а</w:t>
      </w:r>
      <w:r w:rsidRPr="00403A26">
        <w:rPr>
          <w:rFonts w:ascii="Times New Roman" w:hAnsi="Times New Roman" w:cs="Times New Roman"/>
          <w:sz w:val="28"/>
          <w:szCs w:val="28"/>
        </w:rPr>
        <w:t xml:space="preserve">  </w:t>
      </w:r>
      <w:r w:rsidR="00141DFF">
        <w:rPr>
          <w:rFonts w:ascii="Times New Roman" w:hAnsi="Times New Roman" w:cs="Times New Roman"/>
          <w:sz w:val="28"/>
          <w:szCs w:val="28"/>
        </w:rPr>
        <w:t>м</w:t>
      </w:r>
      <w:r w:rsidR="00403A26" w:rsidRPr="00403A26">
        <w:rPr>
          <w:rFonts w:ascii="Times New Roman" w:eastAsia="Calibri" w:hAnsi="Times New Roman" w:cs="Times New Roman"/>
          <w:sz w:val="28"/>
          <w:szCs w:val="28"/>
        </w:rPr>
        <w:t>олодой специалист МУК «Централизов</w:t>
      </w:r>
      <w:r w:rsidR="00E77315">
        <w:rPr>
          <w:rFonts w:ascii="Times New Roman" w:eastAsia="Calibri" w:hAnsi="Times New Roman" w:cs="Times New Roman"/>
          <w:sz w:val="28"/>
          <w:szCs w:val="28"/>
        </w:rPr>
        <w:t>анная клубная система» Анна</w:t>
      </w:r>
      <w:r w:rsidR="00403A26" w:rsidRPr="00403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03A26" w:rsidRPr="00403A26">
        <w:rPr>
          <w:rFonts w:ascii="Times New Roman" w:eastAsia="Calibri" w:hAnsi="Times New Roman" w:cs="Times New Roman"/>
          <w:sz w:val="28"/>
          <w:szCs w:val="28"/>
        </w:rPr>
        <w:t>Матясова</w:t>
      </w:r>
      <w:proofErr w:type="spellEnd"/>
      <w:r w:rsidR="00403A26" w:rsidRPr="00403A26">
        <w:rPr>
          <w:rFonts w:ascii="Times New Roman" w:eastAsia="Calibri" w:hAnsi="Times New Roman" w:cs="Times New Roman"/>
          <w:sz w:val="28"/>
          <w:szCs w:val="28"/>
        </w:rPr>
        <w:t xml:space="preserve"> стала лауреатом ежегодной областной молодёжной премии им. П.А. Столыпина. </w:t>
      </w:r>
      <w:proofErr w:type="gramEnd"/>
    </w:p>
    <w:p w:rsidR="00407F62" w:rsidRPr="00407F62" w:rsidRDefault="00407F62" w:rsidP="00407F6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407F62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Результат по основным показателям: </w:t>
      </w:r>
    </w:p>
    <w:p w:rsidR="00AC4694" w:rsidRPr="00AC4694" w:rsidRDefault="00AC4694" w:rsidP="00AC4694">
      <w:pPr>
        <w:spacing w:after="0" w:line="240" w:lineRule="auto"/>
        <w:ind w:left="-57" w:firstLine="48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694">
        <w:rPr>
          <w:rFonts w:ascii="Times New Roman" w:hAnsi="Times New Roman" w:cs="Times New Roman"/>
          <w:i/>
          <w:spacing w:val="-8"/>
          <w:sz w:val="28"/>
          <w:szCs w:val="28"/>
        </w:rPr>
        <w:t>- увеличение доли способной, инициативной и талантливой</w:t>
      </w:r>
      <w:r w:rsidRPr="00AC4694">
        <w:rPr>
          <w:rFonts w:ascii="Times New Roman" w:hAnsi="Times New Roman" w:cs="Times New Roman"/>
          <w:i/>
          <w:sz w:val="28"/>
          <w:szCs w:val="28"/>
        </w:rPr>
        <w:t xml:space="preserve"> молодёжи, участвующей в муниципальных, региональных и федеральных конкурсах различной направленности</w:t>
      </w:r>
      <w:r w:rsidR="003C7932">
        <w:rPr>
          <w:rFonts w:ascii="Times New Roman" w:hAnsi="Times New Roman" w:cs="Times New Roman"/>
          <w:i/>
          <w:sz w:val="28"/>
          <w:szCs w:val="28"/>
        </w:rPr>
        <w:t xml:space="preserve"> и других мероприятиях</w:t>
      </w:r>
      <w:r w:rsidRPr="00AC4694">
        <w:rPr>
          <w:rFonts w:ascii="Times New Roman" w:hAnsi="Times New Roman" w:cs="Times New Roman"/>
          <w:i/>
          <w:spacing w:val="-4"/>
          <w:sz w:val="28"/>
          <w:szCs w:val="28"/>
        </w:rPr>
        <w:t>:</w:t>
      </w:r>
    </w:p>
    <w:p w:rsidR="0062193F" w:rsidRDefault="00851578" w:rsidP="000901E9">
      <w:pPr>
        <w:pStyle w:val="a3"/>
        <w:snapToGrid w:val="0"/>
        <w:jc w:val="both"/>
        <w:rPr>
          <w:bCs/>
          <w:color w:val="auto"/>
          <w:sz w:val="28"/>
          <w:szCs w:val="28"/>
          <w:lang w:val="ru-RU"/>
        </w:rPr>
      </w:pPr>
      <w:r w:rsidRPr="00831873">
        <w:rPr>
          <w:bCs/>
          <w:sz w:val="28"/>
          <w:szCs w:val="28"/>
          <w:lang w:val="ru-RU"/>
        </w:rPr>
        <w:lastRenderedPageBreak/>
        <w:t>Количество молодых людей, вовлеченных в реализуемые проекты и программы в сфере поддержки талантливой молодежи в 201</w:t>
      </w:r>
      <w:r w:rsidR="00085DC0">
        <w:rPr>
          <w:bCs/>
          <w:sz w:val="28"/>
          <w:szCs w:val="28"/>
          <w:lang w:val="ru-RU"/>
        </w:rPr>
        <w:t>4</w:t>
      </w:r>
      <w:r w:rsidRPr="00831873">
        <w:rPr>
          <w:bCs/>
          <w:sz w:val="28"/>
          <w:szCs w:val="28"/>
          <w:lang w:val="ru-RU"/>
        </w:rPr>
        <w:t xml:space="preserve"> году</w:t>
      </w:r>
      <w:r w:rsidR="00532F52" w:rsidRPr="00532F52">
        <w:rPr>
          <w:b/>
          <w:bCs/>
          <w:sz w:val="28"/>
          <w:szCs w:val="28"/>
          <w:lang w:val="ru-RU"/>
        </w:rPr>
        <w:t>– 4</w:t>
      </w:r>
      <w:r w:rsidR="00532F52" w:rsidRPr="00532F52">
        <w:rPr>
          <w:b/>
          <w:bCs/>
          <w:sz w:val="28"/>
          <w:szCs w:val="28"/>
        </w:rPr>
        <w:t> </w:t>
      </w:r>
      <w:r w:rsidR="00532F52" w:rsidRPr="00532F52">
        <w:rPr>
          <w:b/>
          <w:bCs/>
          <w:sz w:val="28"/>
          <w:szCs w:val="28"/>
          <w:lang w:val="ru-RU"/>
        </w:rPr>
        <w:t>395 чел</w:t>
      </w:r>
      <w:r w:rsidR="00532F52" w:rsidRPr="00831873">
        <w:rPr>
          <w:bCs/>
          <w:sz w:val="28"/>
          <w:szCs w:val="28"/>
          <w:lang w:val="ru-RU"/>
        </w:rPr>
        <w:t xml:space="preserve">. </w:t>
      </w:r>
      <w:r w:rsidR="00532F52" w:rsidRPr="00532F52">
        <w:rPr>
          <w:bCs/>
          <w:sz w:val="28"/>
          <w:szCs w:val="28"/>
          <w:lang w:val="ru-RU"/>
        </w:rPr>
        <w:t>(в 2013 году</w:t>
      </w:r>
      <w:r w:rsidR="00532F52">
        <w:rPr>
          <w:b/>
          <w:bCs/>
          <w:sz w:val="28"/>
          <w:szCs w:val="28"/>
          <w:lang w:val="ru-RU"/>
        </w:rPr>
        <w:t xml:space="preserve"> </w:t>
      </w:r>
      <w:r w:rsidRPr="00831873">
        <w:rPr>
          <w:bCs/>
          <w:sz w:val="28"/>
          <w:szCs w:val="28"/>
          <w:lang w:val="ru-RU"/>
        </w:rPr>
        <w:t>– 4</w:t>
      </w:r>
      <w:r w:rsidR="0030351E" w:rsidRPr="00831873">
        <w:rPr>
          <w:bCs/>
          <w:sz w:val="28"/>
          <w:szCs w:val="28"/>
        </w:rPr>
        <w:t> </w:t>
      </w:r>
      <w:r w:rsidR="0030351E" w:rsidRPr="00831873">
        <w:rPr>
          <w:bCs/>
          <w:sz w:val="28"/>
          <w:szCs w:val="28"/>
          <w:lang w:val="ru-RU"/>
        </w:rPr>
        <w:t xml:space="preserve">290 </w:t>
      </w:r>
      <w:r w:rsidRPr="00831873">
        <w:rPr>
          <w:bCs/>
          <w:sz w:val="28"/>
          <w:szCs w:val="28"/>
          <w:lang w:val="ru-RU"/>
        </w:rPr>
        <w:t>чел.</w:t>
      </w:r>
      <w:r w:rsidR="00532F52">
        <w:rPr>
          <w:bCs/>
          <w:sz w:val="28"/>
          <w:szCs w:val="28"/>
          <w:lang w:val="ru-RU"/>
        </w:rPr>
        <w:t>) или</w:t>
      </w:r>
      <w:r w:rsidRPr="00831873">
        <w:rPr>
          <w:bCs/>
          <w:sz w:val="28"/>
          <w:szCs w:val="28"/>
          <w:lang w:val="ru-RU"/>
        </w:rPr>
        <w:t xml:space="preserve"> </w:t>
      </w:r>
      <w:r w:rsidR="00532F52" w:rsidRPr="00831873">
        <w:rPr>
          <w:b/>
          <w:bCs/>
          <w:sz w:val="28"/>
          <w:szCs w:val="28"/>
          <w:lang w:val="ru-RU"/>
        </w:rPr>
        <w:t>20</w:t>
      </w:r>
      <w:r w:rsidR="00532F52">
        <w:rPr>
          <w:b/>
          <w:bCs/>
          <w:sz w:val="28"/>
          <w:szCs w:val="28"/>
          <w:lang w:val="ru-RU"/>
        </w:rPr>
        <w:t>,7</w:t>
      </w:r>
      <w:r w:rsidR="00532F52" w:rsidRPr="00831873">
        <w:rPr>
          <w:b/>
          <w:bCs/>
          <w:sz w:val="28"/>
          <w:szCs w:val="28"/>
          <w:lang w:val="ru-RU"/>
        </w:rPr>
        <w:t>%</w:t>
      </w:r>
      <w:r w:rsidR="00532F52" w:rsidRPr="00831873">
        <w:rPr>
          <w:bCs/>
          <w:sz w:val="28"/>
          <w:szCs w:val="28"/>
          <w:lang w:val="ru-RU"/>
        </w:rPr>
        <w:t xml:space="preserve"> </w:t>
      </w:r>
      <w:r w:rsidR="00532F52">
        <w:rPr>
          <w:bCs/>
          <w:sz w:val="28"/>
          <w:szCs w:val="28"/>
          <w:lang w:val="ru-RU"/>
        </w:rPr>
        <w:t xml:space="preserve">(в 2013 году </w:t>
      </w:r>
      <w:r w:rsidRPr="00532F52">
        <w:rPr>
          <w:bCs/>
          <w:sz w:val="28"/>
          <w:szCs w:val="28"/>
          <w:lang w:val="ru-RU"/>
        </w:rPr>
        <w:t>2</w:t>
      </w:r>
      <w:r w:rsidR="0030351E" w:rsidRPr="00532F52">
        <w:rPr>
          <w:bCs/>
          <w:sz w:val="28"/>
          <w:szCs w:val="28"/>
          <w:lang w:val="ru-RU"/>
        </w:rPr>
        <w:t>0</w:t>
      </w:r>
      <w:r w:rsidRPr="00532F52">
        <w:rPr>
          <w:bCs/>
          <w:sz w:val="28"/>
          <w:szCs w:val="28"/>
          <w:lang w:val="ru-RU"/>
        </w:rPr>
        <w:t>%</w:t>
      </w:r>
      <w:r w:rsidR="00532F52" w:rsidRPr="00532F52">
        <w:rPr>
          <w:bCs/>
          <w:sz w:val="28"/>
          <w:szCs w:val="28"/>
          <w:lang w:val="ru-RU"/>
        </w:rPr>
        <w:t>)</w:t>
      </w:r>
      <w:r w:rsidRPr="00831873">
        <w:rPr>
          <w:bCs/>
          <w:sz w:val="28"/>
          <w:szCs w:val="28"/>
          <w:lang w:val="ru-RU"/>
        </w:rPr>
        <w:t xml:space="preserve"> от общей численности молодёжи района</w:t>
      </w:r>
      <w:r w:rsidR="00366855" w:rsidRPr="00831873">
        <w:rPr>
          <w:bCs/>
          <w:sz w:val="28"/>
          <w:szCs w:val="28"/>
          <w:lang w:val="ru-RU"/>
        </w:rPr>
        <w:t xml:space="preserve">, увеличение на </w:t>
      </w:r>
      <w:r w:rsidR="00532F52">
        <w:rPr>
          <w:b/>
          <w:bCs/>
          <w:color w:val="auto"/>
          <w:sz w:val="28"/>
          <w:szCs w:val="28"/>
          <w:lang w:val="ru-RU"/>
        </w:rPr>
        <w:t>3</w:t>
      </w:r>
      <w:r w:rsidR="00366855" w:rsidRPr="00831873">
        <w:rPr>
          <w:b/>
          <w:bCs/>
          <w:color w:val="auto"/>
          <w:sz w:val="28"/>
          <w:szCs w:val="28"/>
          <w:lang w:val="ru-RU"/>
        </w:rPr>
        <w:t>%.</w:t>
      </w:r>
      <w:r w:rsidR="00062531" w:rsidRPr="00831873">
        <w:rPr>
          <w:b/>
          <w:bCs/>
          <w:color w:val="auto"/>
          <w:sz w:val="28"/>
          <w:szCs w:val="28"/>
          <w:lang w:val="ru-RU"/>
        </w:rPr>
        <w:t xml:space="preserve"> </w:t>
      </w:r>
      <w:r w:rsidR="00062531" w:rsidRPr="00831873">
        <w:rPr>
          <w:bCs/>
          <w:color w:val="auto"/>
          <w:sz w:val="28"/>
          <w:szCs w:val="28"/>
          <w:lang w:val="ru-RU"/>
        </w:rPr>
        <w:t>(</w:t>
      </w:r>
      <w:proofErr w:type="gramStart"/>
      <w:r w:rsidR="00062531" w:rsidRPr="00831873">
        <w:rPr>
          <w:bCs/>
          <w:color w:val="auto"/>
          <w:sz w:val="28"/>
          <w:szCs w:val="28"/>
          <w:lang w:val="ru-RU"/>
        </w:rPr>
        <w:t>ожидаемый</w:t>
      </w:r>
      <w:proofErr w:type="gramEnd"/>
      <w:r w:rsidR="00062531" w:rsidRPr="00831873">
        <w:rPr>
          <w:bCs/>
          <w:color w:val="auto"/>
          <w:sz w:val="28"/>
          <w:szCs w:val="28"/>
          <w:lang w:val="ru-RU"/>
        </w:rPr>
        <w:t xml:space="preserve"> результат </w:t>
      </w:r>
      <w:r w:rsidR="008F66EA">
        <w:rPr>
          <w:bCs/>
          <w:color w:val="auto"/>
          <w:sz w:val="28"/>
          <w:szCs w:val="28"/>
          <w:lang w:val="ru-RU"/>
        </w:rPr>
        <w:t>3</w:t>
      </w:r>
      <w:r w:rsidR="00062531" w:rsidRPr="00831873">
        <w:rPr>
          <w:bCs/>
          <w:color w:val="auto"/>
          <w:sz w:val="28"/>
          <w:szCs w:val="28"/>
          <w:lang w:val="ru-RU"/>
        </w:rPr>
        <w:t>%</w:t>
      </w:r>
      <w:r w:rsidRPr="00831873">
        <w:rPr>
          <w:bCs/>
          <w:color w:val="auto"/>
          <w:sz w:val="28"/>
          <w:szCs w:val="28"/>
          <w:lang w:val="ru-RU"/>
        </w:rPr>
        <w:t>)</w:t>
      </w:r>
      <w:r w:rsidR="009A6C13" w:rsidRPr="00831873">
        <w:rPr>
          <w:bCs/>
          <w:color w:val="auto"/>
          <w:sz w:val="28"/>
          <w:szCs w:val="28"/>
          <w:lang w:val="ru-RU"/>
        </w:rPr>
        <w:t>.</w:t>
      </w:r>
    </w:p>
    <w:p w:rsidR="001006B6" w:rsidRPr="00831873" w:rsidRDefault="001006B6" w:rsidP="000901E9">
      <w:pPr>
        <w:pStyle w:val="a3"/>
        <w:snapToGrid w:val="0"/>
        <w:jc w:val="both"/>
        <w:rPr>
          <w:bCs/>
          <w:sz w:val="28"/>
          <w:szCs w:val="28"/>
          <w:lang w:val="ru-RU"/>
        </w:rPr>
      </w:pPr>
    </w:p>
    <w:p w:rsidR="002D4389" w:rsidRPr="00E07E69" w:rsidRDefault="00195091" w:rsidP="00480E9C">
      <w:pPr>
        <w:pStyle w:val="a5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7E69">
        <w:rPr>
          <w:b/>
          <w:i/>
          <w:sz w:val="28"/>
          <w:szCs w:val="28"/>
        </w:rPr>
        <w:t xml:space="preserve">- </w:t>
      </w:r>
      <w:r w:rsidRPr="00E07E69">
        <w:rPr>
          <w:rFonts w:ascii="Times New Roman" w:hAnsi="Times New Roman" w:cs="Times New Roman"/>
          <w:b/>
          <w:i/>
          <w:sz w:val="28"/>
          <w:szCs w:val="28"/>
        </w:rPr>
        <w:t>развитие молодёжного самоуправления</w:t>
      </w:r>
      <w:r w:rsidR="00A728FC" w:rsidRPr="00E07E69">
        <w:rPr>
          <w:rFonts w:ascii="Times New Roman" w:hAnsi="Times New Roman" w:cs="Times New Roman"/>
          <w:b/>
          <w:i/>
          <w:sz w:val="28"/>
          <w:szCs w:val="28"/>
        </w:rPr>
        <w:t xml:space="preserve"> и поддержка молодёжных инициатив</w:t>
      </w:r>
      <w:r w:rsidRPr="00E07E69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2C5628" w:rsidRDefault="00652904" w:rsidP="00920487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Специалисты управления координируют деятельность молодёжных организаций района, оказывают им методическую и организационную поддержку.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данный момент на</w:t>
      </w:r>
      <w:r w:rsidR="00195091" w:rsidRPr="002D4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района действует Молодёжный Общественный Совет при главе администрации, объединяющий членов Студенческих советов, волонтёрских отрядов учебных заведений, волонтёров</w:t>
      </w:r>
      <w:r w:rsidR="00A728FC" w:rsidRPr="002D4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95091" w:rsidRPr="002D4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28FC" w:rsidRPr="002D4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Вольское местное отделение ВОО «Молодая гвардия Единой России», </w:t>
      </w:r>
      <w:r w:rsidR="00195091" w:rsidRPr="002D4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Молодёжный парламент, 35 детских общественных организаций </w:t>
      </w:r>
      <w:r w:rsidR="003B0BFC" w:rsidRPr="002D4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базе образовательных учреждений города и района</w:t>
      </w:r>
      <w:r w:rsidR="00A728FC" w:rsidRPr="002D4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студенческих советов,</w:t>
      </w:r>
      <w:r w:rsidR="0010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 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28FC" w:rsidRPr="002D4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волонтёрские отряды</w:t>
      </w:r>
      <w:r w:rsidR="0010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2D4389" w:rsidRPr="002D4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клубы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лидеров</w:t>
      </w:r>
      <w:r w:rsidR="0083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говорит</w:t>
      </w:r>
      <w:r w:rsidR="00837DB9" w:rsidRPr="00837DB9">
        <w:rPr>
          <w:szCs w:val="24"/>
        </w:rPr>
        <w:t xml:space="preserve"> </w:t>
      </w:r>
      <w:r w:rsidR="0083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37DB9" w:rsidRPr="0083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развитии инициативы молодежи</w:t>
      </w:r>
      <w:proofErr w:type="gramEnd"/>
      <w:r w:rsidR="00837DB9" w:rsidRPr="0083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самостоятельному решению вопросов различной социальной направленности</w:t>
      </w:r>
      <w:r w:rsidR="002D4389" w:rsidRPr="002D4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84E01" w:rsidRPr="0083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членов</w:t>
      </w:r>
      <w:r w:rsidR="0083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этих организаций специалистами управления</w:t>
      </w:r>
      <w:r w:rsidR="00D84E01" w:rsidRPr="0083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2014 году </w:t>
      </w:r>
      <w:r w:rsidR="00D84E01" w:rsidRPr="0083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ились</w:t>
      </w:r>
      <w:r w:rsidR="00D84E01" w:rsidRPr="0083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совещания,</w:t>
      </w:r>
      <w:r w:rsidR="00D8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информационные встречи («Твой выбор!»),</w:t>
      </w:r>
      <w:r w:rsidR="0040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семинары, дискуссии, тренинги. </w:t>
      </w:r>
      <w:r w:rsidR="009C645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встречи-семинары и т.д.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шли и</w:t>
      </w:r>
      <w:r w:rsidR="009C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руководителей и организаторов, работающих с молодёжью,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регулярно </w:t>
      </w:r>
      <w:r w:rsidR="009C645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оказывается методическая поддержка, готовятся пакеты сопутствующих документов.</w:t>
      </w:r>
    </w:p>
    <w:p w:rsidR="00837DB9" w:rsidRDefault="00837DB9" w:rsidP="00837DB9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членов молодёжных организаций проведены ряд акций и мероприятий, направленных на популяризацию в молодёжной среде идей благотворительности и милосердия, здорового образа жизни, толерантности, по благоустройству родного города, тематические заседания, «круглые столы» с обсуждением актуальных проблем молодёжи. Члены организаций регулярно принимают участие в общественно-политической жизни города и района, в разработке планов работы и мероприятий с участием молодёжи ВМР, программ по работе с молод</w:t>
      </w:r>
      <w:r w:rsidR="00407F62">
        <w:rPr>
          <w:rFonts w:ascii="Times New Roman" w:eastAsia="Times New Roman" w:hAnsi="Times New Roman" w:cs="Times New Roman"/>
          <w:sz w:val="28"/>
          <w:szCs w:val="28"/>
          <w:lang w:eastAsia="ru-RU"/>
        </w:rPr>
        <w:t>ёжью</w:t>
      </w:r>
      <w:r w:rsidRPr="00837D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7F62" w:rsidRDefault="00407F62" w:rsidP="00837DB9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F62" w:rsidRPr="00407F62" w:rsidRDefault="00407F62" w:rsidP="00407F6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407F62">
        <w:rPr>
          <w:rFonts w:ascii="Times New Roman" w:hAnsi="Times New Roman" w:cs="Times New Roman"/>
          <w:b w:val="0"/>
          <w:sz w:val="28"/>
          <w:szCs w:val="28"/>
          <w:u w:val="single"/>
        </w:rPr>
        <w:t>Результат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ы</w:t>
      </w:r>
      <w:r w:rsidRPr="00407F62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по основным показателям: </w:t>
      </w:r>
    </w:p>
    <w:p w:rsidR="00474549" w:rsidRPr="00CB7ABC" w:rsidRDefault="00474549" w:rsidP="00CB7ABC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AB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- </w:t>
      </w:r>
      <w:r w:rsidRPr="00CB7ABC">
        <w:rPr>
          <w:rFonts w:ascii="Times New Roman" w:eastAsia="Calibri" w:hAnsi="Times New Roman" w:cs="Times New Roman"/>
          <w:i/>
          <w:color w:val="000000"/>
          <w:spacing w:val="-8"/>
          <w:sz w:val="28"/>
          <w:szCs w:val="28"/>
        </w:rPr>
        <w:t xml:space="preserve">увеличение количества молодёжных и детских общественных </w:t>
      </w:r>
      <w:r w:rsidRPr="00CB7AB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организаций и объединений:</w:t>
      </w:r>
      <w:r w:rsidRPr="00CB7A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D0F87" w:rsidRPr="00CB7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действует: 4</w:t>
      </w:r>
      <w:r w:rsidR="00CB7ABC" w:rsidRPr="00CB7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(2013 год – 46)</w:t>
      </w:r>
      <w:r w:rsidR="009D0F87" w:rsidRPr="00CB7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объединений,  </w:t>
      </w:r>
      <w:r w:rsidR="00920487" w:rsidRPr="00CB7ABC">
        <w:rPr>
          <w:rFonts w:ascii="Times New Roman" w:eastAsia="Calibri" w:hAnsi="Times New Roman" w:cs="Times New Roman"/>
          <w:sz w:val="28"/>
          <w:szCs w:val="28"/>
        </w:rPr>
        <w:t xml:space="preserve">увеличение на </w:t>
      </w:r>
      <w:r w:rsidR="00CB7ABC" w:rsidRPr="00CB7ABC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920487" w:rsidRPr="00CB7ABC">
        <w:rPr>
          <w:rFonts w:ascii="Times New Roman" w:eastAsia="Calibri" w:hAnsi="Times New Roman" w:cs="Times New Roman"/>
          <w:b/>
          <w:sz w:val="28"/>
          <w:szCs w:val="28"/>
        </w:rPr>
        <w:t xml:space="preserve"> ед.</w:t>
      </w:r>
      <w:r w:rsidR="00172334" w:rsidRPr="00CB7AB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20487" w:rsidRDefault="00474549" w:rsidP="00CB7ABC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 w:rsidRPr="00D27E70">
        <w:rPr>
          <w:rFonts w:ascii="Times New Roman" w:hAnsi="Times New Roman" w:cs="Times New Roman"/>
          <w:i/>
          <w:spacing w:val="-4"/>
          <w:sz w:val="28"/>
          <w:szCs w:val="28"/>
        </w:rPr>
        <w:t xml:space="preserve">- увеличение доли </w:t>
      </w:r>
      <w:r w:rsidRPr="00D27E70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молодых людей – членов молодёжных </w:t>
      </w:r>
      <w:r w:rsidRPr="00D27E70">
        <w:rPr>
          <w:rFonts w:ascii="Times New Roman" w:hAnsi="Times New Roman" w:cs="Times New Roman"/>
          <w:i/>
          <w:color w:val="000000"/>
          <w:sz w:val="28"/>
          <w:szCs w:val="28"/>
        </w:rPr>
        <w:t>и детских общественных организаций и объединений:</w:t>
      </w:r>
      <w:r w:rsidRPr="00D27E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ABC" w:rsidRPr="00D27E70">
        <w:rPr>
          <w:rFonts w:ascii="Times New Roman" w:hAnsi="Times New Roman" w:cs="Times New Roman"/>
          <w:sz w:val="28"/>
          <w:szCs w:val="28"/>
        </w:rPr>
        <w:t>участниками различных молодёжных объединений и формирований</w:t>
      </w:r>
      <w:r w:rsidR="00CB7ABC" w:rsidRPr="00D27E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ABC" w:rsidRPr="00D27E70">
        <w:rPr>
          <w:rFonts w:ascii="Times New Roman" w:hAnsi="Times New Roman" w:cs="Times New Roman"/>
          <w:sz w:val="28"/>
          <w:szCs w:val="28"/>
        </w:rPr>
        <w:t xml:space="preserve">в 2014 году стали </w:t>
      </w:r>
      <w:r w:rsidR="00D27E70" w:rsidRPr="00D27E70">
        <w:rPr>
          <w:rFonts w:ascii="Times New Roman" w:hAnsi="Times New Roman" w:cs="Times New Roman"/>
          <w:sz w:val="28"/>
          <w:szCs w:val="28"/>
        </w:rPr>
        <w:t>6850 чел. - 31%</w:t>
      </w:r>
      <w:r w:rsidR="00CB7ABC" w:rsidRPr="00D27E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E70" w:rsidRPr="00D27E70">
        <w:rPr>
          <w:rFonts w:ascii="Times New Roman" w:hAnsi="Times New Roman" w:cs="Times New Roman"/>
          <w:sz w:val="28"/>
          <w:szCs w:val="28"/>
        </w:rPr>
        <w:t xml:space="preserve">от общей численности молодёжи района </w:t>
      </w:r>
      <w:r w:rsidR="00CB7ABC" w:rsidRPr="00D27E70">
        <w:rPr>
          <w:rFonts w:ascii="Times New Roman" w:hAnsi="Times New Roman" w:cs="Times New Roman"/>
          <w:sz w:val="28"/>
          <w:szCs w:val="28"/>
        </w:rPr>
        <w:t xml:space="preserve">(в 2013 году </w:t>
      </w:r>
      <w:r w:rsidRPr="00D27E70">
        <w:rPr>
          <w:rFonts w:ascii="Times New Roman" w:hAnsi="Times New Roman" w:cs="Times New Roman"/>
          <w:sz w:val="28"/>
          <w:szCs w:val="28"/>
        </w:rPr>
        <w:t>6634 чел.</w:t>
      </w:r>
      <w:r w:rsidR="00CB7ABC" w:rsidRPr="00D27E70">
        <w:rPr>
          <w:rFonts w:ascii="Times New Roman" w:hAnsi="Times New Roman" w:cs="Times New Roman"/>
          <w:sz w:val="28"/>
          <w:szCs w:val="28"/>
        </w:rPr>
        <w:t>)</w:t>
      </w:r>
      <w:r w:rsidR="00D27E70">
        <w:rPr>
          <w:rFonts w:ascii="Times New Roman" w:hAnsi="Times New Roman" w:cs="Times New Roman"/>
          <w:sz w:val="28"/>
          <w:szCs w:val="28"/>
        </w:rPr>
        <w:t>,</w:t>
      </w:r>
      <w:r w:rsidR="009D0F87" w:rsidRPr="00D27E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487" w:rsidRPr="00D27E70">
        <w:rPr>
          <w:rFonts w:ascii="Times New Roman" w:hAnsi="Times New Roman" w:cs="Times New Roman"/>
          <w:sz w:val="28"/>
          <w:szCs w:val="28"/>
        </w:rPr>
        <w:t xml:space="preserve"> </w:t>
      </w:r>
      <w:r w:rsidR="009D0F87" w:rsidRPr="00D27E7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9D0F87" w:rsidRPr="00D27E70">
        <w:rPr>
          <w:rFonts w:ascii="Times New Roman" w:hAnsi="Times New Roman" w:cs="Times New Roman"/>
          <w:sz w:val="28"/>
          <w:szCs w:val="28"/>
        </w:rPr>
        <w:t>ожидаемый</w:t>
      </w:r>
      <w:proofErr w:type="gramEnd"/>
      <w:r w:rsidR="009D0F87" w:rsidRPr="00D27E70">
        <w:rPr>
          <w:rFonts w:ascii="Times New Roman" w:hAnsi="Times New Roman" w:cs="Times New Roman"/>
          <w:sz w:val="28"/>
          <w:szCs w:val="28"/>
        </w:rPr>
        <w:t xml:space="preserve"> результат 1</w:t>
      </w:r>
      <w:r w:rsidR="00D27E70" w:rsidRPr="00D27E70">
        <w:rPr>
          <w:rFonts w:ascii="Times New Roman" w:hAnsi="Times New Roman" w:cs="Times New Roman"/>
          <w:sz w:val="28"/>
          <w:szCs w:val="28"/>
        </w:rPr>
        <w:t>5</w:t>
      </w:r>
      <w:r w:rsidR="009D0F87" w:rsidRPr="00D27E70">
        <w:rPr>
          <w:rFonts w:ascii="Times New Roman" w:hAnsi="Times New Roman" w:cs="Times New Roman"/>
          <w:sz w:val="28"/>
          <w:szCs w:val="28"/>
        </w:rPr>
        <w:t>%)</w:t>
      </w:r>
      <w:r w:rsidR="00D27E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53E9" w:rsidRDefault="00D253E9" w:rsidP="00920487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5766FF" w:rsidRPr="005766FF" w:rsidRDefault="005766FF" w:rsidP="004776C7">
      <w:pPr>
        <w:pStyle w:val="a5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Финансирование данного раздела Программы составило:</w:t>
      </w:r>
    </w:p>
    <w:p w:rsidR="005766FF" w:rsidRDefault="005766FF" w:rsidP="005766FF">
      <w:pPr>
        <w:pStyle w:val="a3"/>
        <w:snapToGrid w:val="0"/>
        <w:jc w:val="both"/>
        <w:rPr>
          <w:b/>
          <w:sz w:val="28"/>
          <w:szCs w:val="28"/>
          <w:lang w:val="ru-RU"/>
        </w:rPr>
      </w:pPr>
      <w:r w:rsidRPr="005766FF">
        <w:rPr>
          <w:rFonts w:eastAsia="Times New Roman"/>
          <w:color w:val="auto"/>
          <w:sz w:val="28"/>
          <w:szCs w:val="28"/>
          <w:lang w:val="ru-RU" w:eastAsia="ru-RU" w:bidi="ar-SA"/>
        </w:rPr>
        <w:t xml:space="preserve">Средства местного </w:t>
      </w:r>
      <w:r w:rsidRPr="001571AE">
        <w:rPr>
          <w:rFonts w:eastAsia="Times New Roman"/>
          <w:color w:val="auto"/>
          <w:sz w:val="28"/>
          <w:szCs w:val="28"/>
          <w:lang w:val="ru-RU" w:eastAsia="ru-RU" w:bidi="ar-SA"/>
        </w:rPr>
        <w:t>бюджета:</w:t>
      </w:r>
      <w:r w:rsidRPr="001571AE">
        <w:rPr>
          <w:rFonts w:eastAsia="Times New Roman"/>
          <w:b/>
          <w:color w:val="auto"/>
          <w:sz w:val="28"/>
          <w:szCs w:val="28"/>
          <w:lang w:val="ru-RU" w:eastAsia="ru-RU" w:bidi="ar-SA"/>
        </w:rPr>
        <w:t xml:space="preserve">  </w:t>
      </w:r>
      <w:r w:rsidR="001571AE" w:rsidRPr="001571AE">
        <w:rPr>
          <w:b/>
          <w:sz w:val="28"/>
          <w:szCs w:val="28"/>
          <w:lang w:val="ru-RU"/>
        </w:rPr>
        <w:t>52 104,79 руб.</w:t>
      </w:r>
    </w:p>
    <w:p w:rsidR="001571AE" w:rsidRDefault="001571AE" w:rsidP="005766FF">
      <w:pPr>
        <w:pStyle w:val="a3"/>
        <w:snapToGrid w:val="0"/>
        <w:jc w:val="both"/>
        <w:rPr>
          <w:rFonts w:eastAsia="Times New Roman"/>
          <w:b/>
          <w:color w:val="auto"/>
          <w:sz w:val="28"/>
          <w:szCs w:val="28"/>
          <w:highlight w:val="yellow"/>
          <w:lang w:val="ru-RU" w:eastAsia="ru-RU" w:bidi="ar-SA"/>
        </w:rPr>
      </w:pPr>
    </w:p>
    <w:p w:rsidR="00407F62" w:rsidRPr="00693B46" w:rsidRDefault="00407F62" w:rsidP="005766FF">
      <w:pPr>
        <w:pStyle w:val="a3"/>
        <w:snapToGrid w:val="0"/>
        <w:jc w:val="both"/>
        <w:rPr>
          <w:rFonts w:eastAsia="Times New Roman"/>
          <w:b/>
          <w:color w:val="auto"/>
          <w:sz w:val="28"/>
          <w:szCs w:val="28"/>
          <w:highlight w:val="yellow"/>
          <w:lang w:val="ru-RU" w:eastAsia="ru-RU" w:bidi="ar-SA"/>
        </w:rPr>
      </w:pPr>
    </w:p>
    <w:p w:rsidR="0033723F" w:rsidRPr="00D72C0A" w:rsidRDefault="0033723F" w:rsidP="003372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2C0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Раздел </w:t>
      </w:r>
      <w:r w:rsidRPr="00D72C0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D72C0A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«здоровое поколение»</w:t>
      </w:r>
    </w:p>
    <w:p w:rsidR="008F5E21" w:rsidRDefault="008F5E21" w:rsidP="00E94E22">
      <w:pPr>
        <w:pStyle w:val="a3"/>
        <w:tabs>
          <w:tab w:val="left" w:pos="0"/>
        </w:tabs>
        <w:snapToGrid w:val="0"/>
        <w:ind w:firstLine="708"/>
        <w:jc w:val="both"/>
        <w:rPr>
          <w:rFonts w:eastAsia="Times New Roman"/>
          <w:sz w:val="28"/>
          <w:szCs w:val="28"/>
          <w:lang w:val="ru-RU" w:eastAsia="ru-RU" w:bidi="ar-SA"/>
        </w:rPr>
      </w:pPr>
    </w:p>
    <w:p w:rsidR="007E5456" w:rsidRDefault="007E5456" w:rsidP="001B299F">
      <w:pPr>
        <w:pStyle w:val="a3"/>
        <w:tabs>
          <w:tab w:val="left" w:pos="0"/>
        </w:tabs>
        <w:snapToGrid w:val="0"/>
        <w:ind w:firstLine="708"/>
        <w:jc w:val="both"/>
        <w:rPr>
          <w:rFonts w:eastAsia="Times New Roman"/>
          <w:sz w:val="28"/>
          <w:szCs w:val="28"/>
          <w:lang w:val="ru-RU" w:eastAsia="ru-RU" w:bidi="ar-SA"/>
        </w:rPr>
      </w:pPr>
      <w:r>
        <w:rPr>
          <w:rFonts w:eastAsia="Times New Roman"/>
          <w:sz w:val="28"/>
          <w:szCs w:val="28"/>
          <w:lang w:val="ru-RU" w:eastAsia="ru-RU" w:bidi="ar-SA"/>
        </w:rPr>
        <w:t>В рамках реализации данного раздела в 2014 году были проведены различные мероприятия, самыми яркими из которых стали:</w:t>
      </w:r>
    </w:p>
    <w:p w:rsidR="001B299F" w:rsidRDefault="00407F62" w:rsidP="001B299F">
      <w:pPr>
        <w:pStyle w:val="a3"/>
        <w:tabs>
          <w:tab w:val="left" w:pos="0"/>
        </w:tabs>
        <w:snapToGrid w:val="0"/>
        <w:ind w:firstLine="708"/>
        <w:jc w:val="both"/>
        <w:rPr>
          <w:rFonts w:eastAsia="Times New Roman"/>
          <w:sz w:val="28"/>
          <w:szCs w:val="28"/>
          <w:lang w:val="ru-RU" w:eastAsia="ru-RU" w:bidi="ar-SA"/>
        </w:rPr>
      </w:pPr>
      <w:r>
        <w:rPr>
          <w:rFonts w:eastAsia="Times New Roman"/>
          <w:sz w:val="28"/>
          <w:szCs w:val="28"/>
          <w:lang w:val="ru-RU" w:eastAsia="ru-RU" w:bidi="ar-SA"/>
        </w:rPr>
        <w:t xml:space="preserve">- </w:t>
      </w:r>
      <w:r w:rsidR="00946BA9">
        <w:rPr>
          <w:rFonts w:eastAsia="Times New Roman"/>
          <w:sz w:val="28"/>
          <w:szCs w:val="28"/>
          <w:lang w:val="ru-RU" w:eastAsia="ru-RU" w:bidi="ar-SA"/>
        </w:rPr>
        <w:t xml:space="preserve">организованные </w:t>
      </w:r>
      <w:r w:rsidR="001B299F" w:rsidRPr="00D72C0A">
        <w:rPr>
          <w:rFonts w:eastAsia="Times New Roman"/>
          <w:sz w:val="28"/>
          <w:szCs w:val="28"/>
          <w:lang w:val="ru-RU" w:eastAsia="ru-RU" w:bidi="ar-SA"/>
        </w:rPr>
        <w:t>2 раза в год</w:t>
      </w:r>
      <w:r w:rsidR="001B299F">
        <w:rPr>
          <w:rFonts w:eastAsia="Times New Roman"/>
          <w:sz w:val="28"/>
          <w:szCs w:val="28"/>
          <w:lang w:val="ru-RU" w:eastAsia="ru-RU" w:bidi="ar-SA"/>
        </w:rPr>
        <w:t xml:space="preserve"> (апрель и ноябрь)</w:t>
      </w:r>
      <w:r w:rsidR="001B299F" w:rsidRPr="00D72C0A">
        <w:rPr>
          <w:rFonts w:eastAsia="Times New Roman"/>
          <w:sz w:val="28"/>
          <w:szCs w:val="28"/>
          <w:lang w:val="ru-RU" w:eastAsia="ru-RU" w:bidi="ar-SA"/>
        </w:rPr>
        <w:t xml:space="preserve"> – месячники по воспитанию пр</w:t>
      </w:r>
      <w:r w:rsidR="0010320F">
        <w:rPr>
          <w:rFonts w:eastAsia="Times New Roman"/>
          <w:sz w:val="28"/>
          <w:szCs w:val="28"/>
          <w:lang w:val="ru-RU" w:eastAsia="ru-RU" w:bidi="ar-SA"/>
        </w:rPr>
        <w:t>ивычки к здоровому образу жизни;</w:t>
      </w:r>
    </w:p>
    <w:p w:rsidR="007E5456" w:rsidRPr="00D75FB0" w:rsidRDefault="002B119A" w:rsidP="001B29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7E5456">
        <w:rPr>
          <w:rFonts w:ascii="Times New Roman" w:eastAsia="Calibri" w:hAnsi="Times New Roman" w:cs="Times New Roman"/>
          <w:sz w:val="28"/>
          <w:szCs w:val="28"/>
        </w:rPr>
        <w:t>А</w:t>
      </w:r>
      <w:r w:rsidR="007E5456" w:rsidRPr="00D75FB0">
        <w:rPr>
          <w:rFonts w:ascii="Times New Roman" w:eastAsia="Calibri" w:hAnsi="Times New Roman" w:cs="Times New Roman"/>
          <w:sz w:val="28"/>
          <w:szCs w:val="28"/>
        </w:rPr>
        <w:t>кция «Ты не один!»</w:t>
      </w:r>
      <w:r w:rsidR="007E5456">
        <w:rPr>
          <w:rFonts w:ascii="Times New Roman" w:eastAsia="Calibri" w:hAnsi="Times New Roman" w:cs="Times New Roman"/>
          <w:sz w:val="28"/>
          <w:szCs w:val="28"/>
        </w:rPr>
        <w:t>, направленная на профилактику суицида среди молодёжи</w:t>
      </w:r>
      <w:r w:rsidR="007E5456" w:rsidRPr="00D75FB0">
        <w:rPr>
          <w:rFonts w:ascii="Times New Roman" w:eastAsia="Calibri" w:hAnsi="Times New Roman" w:cs="Times New Roman"/>
          <w:sz w:val="28"/>
          <w:szCs w:val="28"/>
        </w:rPr>
        <w:t xml:space="preserve"> -  распростран</w:t>
      </w:r>
      <w:r w:rsidR="007E5456">
        <w:rPr>
          <w:rFonts w:ascii="Times New Roman" w:eastAsia="Calibri" w:hAnsi="Times New Roman" w:cs="Times New Roman"/>
          <w:sz w:val="28"/>
          <w:szCs w:val="28"/>
        </w:rPr>
        <w:t xml:space="preserve">ение </w:t>
      </w:r>
      <w:r w:rsidR="007E5456" w:rsidRPr="00D75FB0">
        <w:rPr>
          <w:rFonts w:ascii="Times New Roman" w:eastAsia="Calibri" w:hAnsi="Times New Roman" w:cs="Times New Roman"/>
          <w:sz w:val="28"/>
          <w:szCs w:val="28"/>
        </w:rPr>
        <w:t>листов</w:t>
      </w:r>
      <w:r w:rsidR="007E5456">
        <w:rPr>
          <w:rFonts w:ascii="Times New Roman" w:eastAsia="Calibri" w:hAnsi="Times New Roman" w:cs="Times New Roman"/>
          <w:sz w:val="28"/>
          <w:szCs w:val="28"/>
        </w:rPr>
        <w:t>ок</w:t>
      </w:r>
      <w:r w:rsidR="007E5456" w:rsidRPr="00D75FB0">
        <w:rPr>
          <w:rFonts w:ascii="Times New Roman" w:eastAsia="Calibri" w:hAnsi="Times New Roman" w:cs="Times New Roman"/>
          <w:sz w:val="28"/>
          <w:szCs w:val="28"/>
        </w:rPr>
        <w:t xml:space="preserve"> с бесплатным телефоном доверия Сарато</w:t>
      </w:r>
      <w:r>
        <w:rPr>
          <w:rFonts w:ascii="Times New Roman" w:eastAsia="Calibri" w:hAnsi="Times New Roman" w:cs="Times New Roman"/>
          <w:sz w:val="28"/>
          <w:szCs w:val="28"/>
        </w:rPr>
        <w:t>вской области и СРЦН «Волжанка»;</w:t>
      </w:r>
      <w:r w:rsidR="007E5456" w:rsidRPr="00D75FB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E5456" w:rsidRPr="00D75FB0" w:rsidRDefault="007E5456" w:rsidP="001B299F">
      <w:pPr>
        <w:pStyle w:val="a8"/>
        <w:tabs>
          <w:tab w:val="clear" w:pos="4153"/>
          <w:tab w:val="clear" w:pos="8306"/>
        </w:tabs>
        <w:spacing w:line="240" w:lineRule="auto"/>
        <w:ind w:firstLine="0"/>
        <w:rPr>
          <w:rFonts w:eastAsia="Calibri"/>
          <w:szCs w:val="28"/>
          <w:lang w:eastAsia="en-US"/>
        </w:rPr>
      </w:pPr>
      <w:r w:rsidRPr="00D75FB0">
        <w:rPr>
          <w:rFonts w:eastAsia="Calibri"/>
          <w:szCs w:val="28"/>
          <w:lang w:eastAsia="en-US"/>
        </w:rPr>
        <w:t xml:space="preserve">- 26 мая -  </w:t>
      </w:r>
      <w:proofErr w:type="spellStart"/>
      <w:r w:rsidRPr="00D75FB0">
        <w:rPr>
          <w:rFonts w:eastAsia="Calibri"/>
          <w:szCs w:val="28"/>
          <w:lang w:eastAsia="en-US"/>
        </w:rPr>
        <w:t>флешмоб</w:t>
      </w:r>
      <w:proofErr w:type="spellEnd"/>
      <w:r w:rsidRPr="00D75FB0">
        <w:rPr>
          <w:rFonts w:eastAsia="Calibri"/>
          <w:szCs w:val="28"/>
          <w:lang w:eastAsia="en-US"/>
        </w:rPr>
        <w:t xml:space="preserve"> в поддержку здорового образа жизни «Мы любим спорт» с участием студенческой молодёж</w:t>
      </w:r>
      <w:r w:rsidR="002B119A">
        <w:rPr>
          <w:rFonts w:eastAsia="Calibri"/>
          <w:szCs w:val="28"/>
          <w:lang w:eastAsia="en-US"/>
        </w:rPr>
        <w:t>и города</w:t>
      </w:r>
      <w:r w:rsidRPr="00D75FB0">
        <w:rPr>
          <w:rFonts w:eastAsia="Calibri"/>
          <w:szCs w:val="28"/>
          <w:lang w:eastAsia="en-US"/>
        </w:rPr>
        <w:t>;</w:t>
      </w:r>
    </w:p>
    <w:p w:rsidR="007E5456" w:rsidRPr="00D75FB0" w:rsidRDefault="007E5456" w:rsidP="001B299F">
      <w:pPr>
        <w:pStyle w:val="a8"/>
        <w:tabs>
          <w:tab w:val="clear" w:pos="4153"/>
          <w:tab w:val="clear" w:pos="8306"/>
        </w:tabs>
        <w:spacing w:line="240" w:lineRule="auto"/>
        <w:ind w:firstLine="0"/>
        <w:rPr>
          <w:rFonts w:eastAsia="Calibri"/>
          <w:szCs w:val="28"/>
          <w:lang w:eastAsia="en-US"/>
        </w:rPr>
      </w:pPr>
      <w:r w:rsidRPr="00D75FB0">
        <w:rPr>
          <w:rFonts w:eastAsia="Calibri"/>
          <w:szCs w:val="28"/>
          <w:lang w:eastAsia="en-US"/>
        </w:rPr>
        <w:t xml:space="preserve">- 30 мая, в день борьбы с </w:t>
      </w:r>
      <w:proofErr w:type="spellStart"/>
      <w:r w:rsidRPr="00D75FB0">
        <w:rPr>
          <w:rFonts w:eastAsia="Calibri"/>
          <w:szCs w:val="28"/>
          <w:lang w:eastAsia="en-US"/>
        </w:rPr>
        <w:t>табакокурением</w:t>
      </w:r>
      <w:proofErr w:type="spellEnd"/>
      <w:r w:rsidRPr="00D75FB0">
        <w:rPr>
          <w:rFonts w:eastAsia="Calibri"/>
          <w:szCs w:val="28"/>
          <w:lang w:eastAsia="en-US"/>
        </w:rPr>
        <w:t xml:space="preserve">, прошла волонтёрская акция «Меняем никотин на витамин», распространение буклетов «Что мы знаем о табаке», «Табачные компании затягивают в свои сети», совместно с Центром здоровья </w:t>
      </w:r>
      <w:proofErr w:type="gramStart"/>
      <w:r w:rsidRPr="00D75FB0">
        <w:rPr>
          <w:rFonts w:eastAsia="Calibri"/>
          <w:szCs w:val="28"/>
          <w:lang w:eastAsia="en-US"/>
        </w:rPr>
        <w:t>г</w:t>
      </w:r>
      <w:proofErr w:type="gramEnd"/>
      <w:r w:rsidRPr="00D75FB0">
        <w:rPr>
          <w:rFonts w:eastAsia="Calibri"/>
          <w:szCs w:val="28"/>
          <w:lang w:eastAsia="en-US"/>
        </w:rPr>
        <w:t>.</w:t>
      </w:r>
      <w:r w:rsidR="002B119A">
        <w:rPr>
          <w:rFonts w:eastAsia="Calibri"/>
          <w:szCs w:val="28"/>
          <w:lang w:eastAsia="en-US"/>
        </w:rPr>
        <w:t xml:space="preserve"> Вольска, социологический опрос;</w:t>
      </w:r>
    </w:p>
    <w:p w:rsidR="007E5456" w:rsidRPr="00D75FB0" w:rsidRDefault="002B119A" w:rsidP="001B299F">
      <w:pPr>
        <w:pStyle w:val="a8"/>
        <w:tabs>
          <w:tab w:val="clear" w:pos="4153"/>
          <w:tab w:val="clear" w:pos="8306"/>
        </w:tabs>
        <w:spacing w:line="240" w:lineRule="auto"/>
        <w:ind w:firstLine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- </w:t>
      </w:r>
      <w:r w:rsidR="007E5456" w:rsidRPr="00D75FB0">
        <w:rPr>
          <w:rFonts w:eastAsia="Calibri"/>
          <w:szCs w:val="28"/>
          <w:lang w:eastAsia="en-US"/>
        </w:rPr>
        <w:t xml:space="preserve">27 июня в День молодёжи России во время торжественного мероприятия в Городском культурном центре </w:t>
      </w:r>
      <w:proofErr w:type="gramStart"/>
      <w:r w:rsidR="007E5456" w:rsidRPr="00D75FB0">
        <w:rPr>
          <w:rFonts w:eastAsia="Calibri"/>
          <w:szCs w:val="28"/>
          <w:lang w:eastAsia="en-US"/>
        </w:rPr>
        <w:t>г</w:t>
      </w:r>
      <w:proofErr w:type="gramEnd"/>
      <w:r w:rsidR="007E5456" w:rsidRPr="00D75FB0">
        <w:rPr>
          <w:rFonts w:eastAsia="Calibri"/>
          <w:szCs w:val="28"/>
          <w:lang w:eastAsia="en-US"/>
        </w:rPr>
        <w:t>. Вольска проведена акция «Здор</w:t>
      </w:r>
      <w:r w:rsidR="002A248E">
        <w:rPr>
          <w:rFonts w:eastAsia="Calibri"/>
          <w:szCs w:val="28"/>
          <w:lang w:eastAsia="en-US"/>
        </w:rPr>
        <w:t>овая молодёжь. Нет наркотикам!»</w:t>
      </w:r>
      <w:r w:rsidR="0010320F">
        <w:rPr>
          <w:rFonts w:eastAsia="Calibri"/>
          <w:szCs w:val="28"/>
          <w:lang w:eastAsia="en-US"/>
        </w:rPr>
        <w:t>;</w:t>
      </w:r>
    </w:p>
    <w:p w:rsidR="007E5456" w:rsidRPr="00D75FB0" w:rsidRDefault="007E5456" w:rsidP="001B299F">
      <w:pPr>
        <w:pStyle w:val="a8"/>
        <w:tabs>
          <w:tab w:val="clear" w:pos="4153"/>
          <w:tab w:val="clear" w:pos="8306"/>
        </w:tabs>
        <w:spacing w:line="240" w:lineRule="auto"/>
        <w:ind w:firstLine="0"/>
        <w:rPr>
          <w:rFonts w:eastAsia="Calibri"/>
          <w:szCs w:val="28"/>
          <w:lang w:eastAsia="en-US"/>
        </w:rPr>
      </w:pPr>
      <w:r w:rsidRPr="00D75FB0">
        <w:rPr>
          <w:rFonts w:eastAsia="Calibri"/>
          <w:szCs w:val="28"/>
          <w:lang w:eastAsia="en-US"/>
        </w:rPr>
        <w:t xml:space="preserve"> -</w:t>
      </w:r>
      <w:r w:rsidR="002A248E">
        <w:rPr>
          <w:rFonts w:eastAsia="Calibri"/>
          <w:szCs w:val="28"/>
          <w:lang w:eastAsia="en-US"/>
        </w:rPr>
        <w:t xml:space="preserve"> </w:t>
      </w:r>
      <w:r w:rsidRPr="00D75FB0">
        <w:rPr>
          <w:rFonts w:eastAsia="Calibri"/>
          <w:szCs w:val="28"/>
          <w:lang w:eastAsia="en-US"/>
        </w:rPr>
        <w:t>Информационная акция «Р</w:t>
      </w:r>
      <w:r w:rsidR="002A248E">
        <w:rPr>
          <w:rFonts w:eastAsia="Calibri"/>
          <w:szCs w:val="28"/>
          <w:lang w:eastAsia="en-US"/>
        </w:rPr>
        <w:t xml:space="preserve">асскажи, где торгуют смертью» </w:t>
      </w:r>
      <w:r w:rsidR="001B299F">
        <w:rPr>
          <w:rFonts w:eastAsia="Calibri"/>
          <w:szCs w:val="28"/>
          <w:lang w:eastAsia="en-US"/>
        </w:rPr>
        <w:t>в июне и в ноябре;</w:t>
      </w:r>
    </w:p>
    <w:p w:rsidR="007E5456" w:rsidRPr="00D75FB0" w:rsidRDefault="007E5456" w:rsidP="001B299F">
      <w:pPr>
        <w:pStyle w:val="a8"/>
        <w:tabs>
          <w:tab w:val="clear" w:pos="4153"/>
          <w:tab w:val="clear" w:pos="8306"/>
        </w:tabs>
        <w:spacing w:line="240" w:lineRule="auto"/>
        <w:ind w:firstLine="0"/>
        <w:rPr>
          <w:rFonts w:eastAsia="Calibri"/>
          <w:szCs w:val="28"/>
          <w:lang w:eastAsia="en-US"/>
        </w:rPr>
      </w:pPr>
      <w:r w:rsidRPr="00D75FB0">
        <w:rPr>
          <w:rFonts w:eastAsia="Calibri"/>
          <w:szCs w:val="28"/>
          <w:lang w:eastAsia="en-US"/>
        </w:rPr>
        <w:t xml:space="preserve">– </w:t>
      </w:r>
      <w:proofErr w:type="spellStart"/>
      <w:r w:rsidRPr="00D75FB0">
        <w:rPr>
          <w:rFonts w:eastAsia="Calibri"/>
          <w:szCs w:val="28"/>
          <w:lang w:eastAsia="en-US"/>
        </w:rPr>
        <w:t>конкурсно-развлекательная</w:t>
      </w:r>
      <w:proofErr w:type="spellEnd"/>
      <w:r w:rsidRPr="00D75FB0">
        <w:rPr>
          <w:rFonts w:eastAsia="Calibri"/>
          <w:szCs w:val="28"/>
          <w:lang w:eastAsia="en-US"/>
        </w:rPr>
        <w:t xml:space="preserve"> программа в п</w:t>
      </w:r>
      <w:r w:rsidR="0010320F">
        <w:rPr>
          <w:rFonts w:eastAsia="Calibri"/>
          <w:szCs w:val="28"/>
          <w:lang w:eastAsia="en-US"/>
        </w:rPr>
        <w:t>оддержку ЗОЖ «Молодёжный драйв»;</w:t>
      </w:r>
    </w:p>
    <w:p w:rsidR="002A248E" w:rsidRDefault="0010320F" w:rsidP="001B299F">
      <w:pPr>
        <w:pStyle w:val="a8"/>
        <w:tabs>
          <w:tab w:val="clear" w:pos="4153"/>
          <w:tab w:val="clear" w:pos="8306"/>
        </w:tabs>
        <w:spacing w:line="240" w:lineRule="auto"/>
        <w:ind w:firstLine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- </w:t>
      </w:r>
      <w:r w:rsidR="007E5456" w:rsidRPr="00D75FB0">
        <w:rPr>
          <w:rFonts w:eastAsia="Calibri"/>
          <w:szCs w:val="28"/>
          <w:lang w:eastAsia="en-US"/>
        </w:rPr>
        <w:t>8 августа - информационная волонтёрская Акция, направленная на формирование общественного мнения о необходимости ведения спортивного, здорового образа жизни, посвящённая Дню физкультурника, распространение буклетов «Спорти</w:t>
      </w:r>
      <w:r>
        <w:rPr>
          <w:rFonts w:eastAsia="Calibri"/>
          <w:szCs w:val="28"/>
          <w:lang w:eastAsia="en-US"/>
        </w:rPr>
        <w:t>вный образ жизни? На здоровье!»;</w:t>
      </w:r>
    </w:p>
    <w:p w:rsidR="007E5456" w:rsidRPr="00D75FB0" w:rsidRDefault="002A248E" w:rsidP="001B299F">
      <w:pPr>
        <w:pStyle w:val="a8"/>
        <w:tabs>
          <w:tab w:val="clear" w:pos="4153"/>
          <w:tab w:val="clear" w:pos="8306"/>
        </w:tabs>
        <w:spacing w:line="240" w:lineRule="auto"/>
        <w:ind w:firstLine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С 1 ноября – </w:t>
      </w:r>
      <w:r w:rsidR="001B299F">
        <w:rPr>
          <w:rFonts w:eastAsia="Calibri"/>
          <w:szCs w:val="28"/>
          <w:lang w:eastAsia="en-US"/>
        </w:rPr>
        <w:t xml:space="preserve">в рамках месячника </w:t>
      </w:r>
      <w:r>
        <w:rPr>
          <w:rFonts w:eastAsia="Calibri"/>
          <w:szCs w:val="28"/>
          <w:lang w:eastAsia="en-US"/>
        </w:rPr>
        <w:t>месячник ЗОЖ:</w:t>
      </w:r>
    </w:p>
    <w:p w:rsidR="007E5456" w:rsidRPr="00D75FB0" w:rsidRDefault="0010320F" w:rsidP="001B299F">
      <w:pPr>
        <w:pStyle w:val="a8"/>
        <w:tabs>
          <w:tab w:val="clear" w:pos="4153"/>
          <w:tab w:val="clear" w:pos="8306"/>
        </w:tabs>
        <w:spacing w:line="240" w:lineRule="auto"/>
        <w:ind w:left="284" w:firstLine="283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-</w:t>
      </w:r>
      <w:r w:rsidR="007E5456" w:rsidRPr="00D75FB0">
        <w:rPr>
          <w:rFonts w:eastAsia="Calibri"/>
          <w:szCs w:val="28"/>
          <w:lang w:eastAsia="en-US"/>
        </w:rPr>
        <w:t>19.11 и 20.11 – акция «НЕ Я!» (выявление на прилавках супермаркетов товаров с истекшим сроком годности, испорченных товаров;</w:t>
      </w:r>
    </w:p>
    <w:p w:rsidR="007E5456" w:rsidRDefault="0010320F" w:rsidP="001B299F">
      <w:pPr>
        <w:pStyle w:val="a8"/>
        <w:tabs>
          <w:tab w:val="clear" w:pos="4153"/>
          <w:tab w:val="clear" w:pos="8306"/>
        </w:tabs>
        <w:spacing w:line="240" w:lineRule="auto"/>
        <w:ind w:left="284" w:firstLine="283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- </w:t>
      </w:r>
      <w:r w:rsidR="007E5456" w:rsidRPr="00D75FB0">
        <w:rPr>
          <w:rFonts w:eastAsia="Calibri"/>
          <w:szCs w:val="28"/>
          <w:lang w:eastAsia="en-US"/>
        </w:rPr>
        <w:t>20.11, 21.11 и 24</w:t>
      </w:r>
      <w:r w:rsidR="001B299F">
        <w:rPr>
          <w:rFonts w:eastAsia="Calibri"/>
          <w:szCs w:val="28"/>
          <w:lang w:eastAsia="en-US"/>
        </w:rPr>
        <w:t xml:space="preserve">.11 – акция «Мы – </w:t>
      </w:r>
      <w:proofErr w:type="gramStart"/>
      <w:r w:rsidR="001B299F">
        <w:rPr>
          <w:rFonts w:eastAsia="Calibri"/>
          <w:szCs w:val="28"/>
          <w:lang w:eastAsia="en-US"/>
        </w:rPr>
        <w:t>против</w:t>
      </w:r>
      <w:proofErr w:type="gramEnd"/>
      <w:r w:rsidR="001B299F">
        <w:rPr>
          <w:rFonts w:eastAsia="Calibri"/>
          <w:szCs w:val="28"/>
          <w:lang w:eastAsia="en-US"/>
        </w:rPr>
        <w:t xml:space="preserve">!» - </w:t>
      </w:r>
      <w:proofErr w:type="gramStart"/>
      <w:r w:rsidR="001B299F">
        <w:rPr>
          <w:rFonts w:eastAsia="Calibri"/>
          <w:szCs w:val="28"/>
          <w:lang w:eastAsia="en-US"/>
        </w:rPr>
        <w:t>по</w:t>
      </w:r>
      <w:proofErr w:type="gramEnd"/>
      <w:r w:rsidR="007E5456" w:rsidRPr="00D75FB0">
        <w:rPr>
          <w:rFonts w:eastAsia="Calibri"/>
          <w:szCs w:val="28"/>
          <w:lang w:eastAsia="en-US"/>
        </w:rPr>
        <w:t xml:space="preserve"> предотвращению продажи несов</w:t>
      </w:r>
      <w:r>
        <w:rPr>
          <w:rFonts w:eastAsia="Calibri"/>
          <w:szCs w:val="28"/>
          <w:lang w:eastAsia="en-US"/>
        </w:rPr>
        <w:t>ершеннолетним алкоголя и табака;</w:t>
      </w:r>
    </w:p>
    <w:p w:rsidR="00751EEC" w:rsidRPr="004D1C6D" w:rsidRDefault="0010320F" w:rsidP="004D1C6D">
      <w:pPr>
        <w:pStyle w:val="a8"/>
        <w:tabs>
          <w:tab w:val="clear" w:pos="4153"/>
          <w:tab w:val="clear" w:pos="8306"/>
        </w:tabs>
        <w:spacing w:line="240" w:lineRule="auto"/>
        <w:ind w:left="284" w:firstLine="283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- </w:t>
      </w:r>
      <w:r w:rsidR="00751EEC" w:rsidRPr="004D1C6D">
        <w:rPr>
          <w:rFonts w:eastAsia="Calibri"/>
          <w:szCs w:val="28"/>
          <w:lang w:eastAsia="en-US"/>
        </w:rPr>
        <w:t xml:space="preserve">Муниципальный конкурс </w:t>
      </w:r>
      <w:r w:rsidR="004D1C6D" w:rsidRPr="004D1C6D">
        <w:rPr>
          <w:rFonts w:eastAsia="Calibri"/>
          <w:szCs w:val="28"/>
          <w:lang w:eastAsia="en-US"/>
        </w:rPr>
        <w:t xml:space="preserve"> «Лучшее волонтёрское мероприятие по пропаганде ЗОЖ – </w:t>
      </w:r>
      <w:r>
        <w:rPr>
          <w:rFonts w:eastAsia="Calibri"/>
          <w:szCs w:val="28"/>
          <w:lang w:eastAsia="en-US"/>
        </w:rPr>
        <w:t>Вместе за здоровый образ жизни»;</w:t>
      </w:r>
    </w:p>
    <w:p w:rsidR="007E5456" w:rsidRDefault="0010320F" w:rsidP="001B299F">
      <w:pPr>
        <w:pStyle w:val="a8"/>
        <w:tabs>
          <w:tab w:val="clear" w:pos="4153"/>
          <w:tab w:val="clear" w:pos="8306"/>
        </w:tabs>
        <w:spacing w:line="240" w:lineRule="auto"/>
        <w:ind w:left="284" w:firstLine="283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- </w:t>
      </w:r>
      <w:r w:rsidR="005818FC">
        <w:rPr>
          <w:rFonts w:eastAsia="Calibri"/>
          <w:szCs w:val="28"/>
          <w:lang w:eastAsia="en-US"/>
        </w:rPr>
        <w:t>1 декабря – акция «Т</w:t>
      </w:r>
      <w:r w:rsidR="007E5456" w:rsidRPr="00D75FB0">
        <w:rPr>
          <w:rFonts w:eastAsia="Calibri"/>
          <w:szCs w:val="28"/>
          <w:lang w:eastAsia="en-US"/>
        </w:rPr>
        <w:t>ы можешь уберечь себя от ВИЧ» и социологический опро</w:t>
      </w:r>
      <w:r>
        <w:rPr>
          <w:rFonts w:eastAsia="Calibri"/>
          <w:szCs w:val="28"/>
          <w:lang w:eastAsia="en-US"/>
        </w:rPr>
        <w:t xml:space="preserve">с в рамках Дня борьбы со </w:t>
      </w:r>
      <w:proofErr w:type="spellStart"/>
      <w:r>
        <w:rPr>
          <w:rFonts w:eastAsia="Calibri"/>
          <w:szCs w:val="28"/>
          <w:lang w:eastAsia="en-US"/>
        </w:rPr>
        <w:t>СПИДом</w:t>
      </w:r>
      <w:proofErr w:type="spellEnd"/>
      <w:r>
        <w:rPr>
          <w:rFonts w:eastAsia="Calibri"/>
          <w:szCs w:val="28"/>
          <w:lang w:eastAsia="en-US"/>
        </w:rPr>
        <w:t>;</w:t>
      </w:r>
      <w:r w:rsidR="007E5456" w:rsidRPr="00D75FB0">
        <w:rPr>
          <w:rFonts w:eastAsia="Calibri"/>
          <w:szCs w:val="28"/>
          <w:lang w:eastAsia="en-US"/>
        </w:rPr>
        <w:t xml:space="preserve"> </w:t>
      </w:r>
    </w:p>
    <w:p w:rsidR="004D1C6D" w:rsidRDefault="0010320F" w:rsidP="004D1C6D">
      <w:pPr>
        <w:pStyle w:val="a8"/>
        <w:tabs>
          <w:tab w:val="clear" w:pos="4153"/>
          <w:tab w:val="clear" w:pos="8306"/>
        </w:tabs>
        <w:spacing w:line="240" w:lineRule="auto"/>
        <w:ind w:left="284" w:firstLine="283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- </w:t>
      </w:r>
      <w:r w:rsidR="001B299F">
        <w:rPr>
          <w:rFonts w:eastAsia="Calibri"/>
          <w:szCs w:val="28"/>
          <w:lang w:eastAsia="en-US"/>
        </w:rPr>
        <w:t xml:space="preserve">5 декабря </w:t>
      </w:r>
      <w:r w:rsidR="004D1C6D">
        <w:rPr>
          <w:rFonts w:eastAsia="Calibri"/>
          <w:szCs w:val="28"/>
          <w:lang w:eastAsia="en-US"/>
        </w:rPr>
        <w:t>–</w:t>
      </w:r>
      <w:r w:rsidR="001B299F">
        <w:rPr>
          <w:rFonts w:eastAsia="Calibri"/>
          <w:szCs w:val="28"/>
          <w:lang w:eastAsia="en-US"/>
        </w:rPr>
        <w:t xml:space="preserve"> </w:t>
      </w:r>
      <w:r w:rsidR="004D1C6D">
        <w:rPr>
          <w:rFonts w:eastAsia="Calibri"/>
          <w:szCs w:val="28"/>
          <w:lang w:eastAsia="en-US"/>
        </w:rPr>
        <w:t>подведение итогов месячника и н</w:t>
      </w:r>
      <w:r w:rsidR="001B299F" w:rsidRPr="004D1C6D">
        <w:rPr>
          <w:rFonts w:eastAsia="Calibri"/>
          <w:szCs w:val="28"/>
          <w:lang w:eastAsia="en-US"/>
        </w:rPr>
        <w:t>аграждение участников конкурса, волонтёрских акций, лучших волонтёров</w:t>
      </w:r>
      <w:r w:rsidR="00741247">
        <w:rPr>
          <w:rFonts w:eastAsia="Calibri"/>
          <w:szCs w:val="28"/>
          <w:lang w:eastAsia="en-US"/>
        </w:rPr>
        <w:t>;</w:t>
      </w:r>
      <w:r w:rsidR="001B299F" w:rsidRPr="004D1C6D">
        <w:rPr>
          <w:rFonts w:eastAsia="Calibri"/>
          <w:szCs w:val="28"/>
          <w:lang w:eastAsia="en-US"/>
        </w:rPr>
        <w:t xml:space="preserve"> </w:t>
      </w:r>
    </w:p>
    <w:p w:rsidR="001B299F" w:rsidRPr="004D1C6D" w:rsidRDefault="0010320F" w:rsidP="004D1C6D">
      <w:pPr>
        <w:pStyle w:val="a8"/>
        <w:tabs>
          <w:tab w:val="clear" w:pos="4153"/>
          <w:tab w:val="clear" w:pos="8306"/>
        </w:tabs>
        <w:spacing w:line="240" w:lineRule="auto"/>
        <w:ind w:left="284" w:firstLine="283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- 5 декабря</w:t>
      </w:r>
      <w:r w:rsidR="001B299F" w:rsidRPr="004D1C6D">
        <w:rPr>
          <w:rFonts w:eastAsia="Calibri"/>
          <w:szCs w:val="28"/>
          <w:lang w:eastAsia="en-US"/>
        </w:rPr>
        <w:t xml:space="preserve"> - Конкурсно - развлекательная программа «В ритме здоровья» для студенческой молодёжи в поддержку здорового образа жизни, в Доме культуры </w:t>
      </w:r>
      <w:proofErr w:type="gramStart"/>
      <w:r w:rsidR="001B299F" w:rsidRPr="004D1C6D">
        <w:rPr>
          <w:rFonts w:eastAsia="Calibri"/>
          <w:szCs w:val="28"/>
          <w:lang w:eastAsia="en-US"/>
        </w:rPr>
        <w:t>г</w:t>
      </w:r>
      <w:proofErr w:type="gramEnd"/>
      <w:r w:rsidR="001B299F" w:rsidRPr="004D1C6D">
        <w:rPr>
          <w:rFonts w:eastAsia="Calibri"/>
          <w:szCs w:val="28"/>
          <w:lang w:eastAsia="en-US"/>
        </w:rPr>
        <w:t xml:space="preserve">. Вольска. </w:t>
      </w:r>
    </w:p>
    <w:p w:rsidR="008F7E7E" w:rsidRPr="00D75FB0" w:rsidRDefault="008F7E7E" w:rsidP="008F7E7E">
      <w:pPr>
        <w:pStyle w:val="a8"/>
        <w:tabs>
          <w:tab w:val="clear" w:pos="4153"/>
          <w:tab w:val="clear" w:pos="8306"/>
        </w:tabs>
        <w:spacing w:line="240" w:lineRule="auto"/>
        <w:ind w:firstLine="567"/>
        <w:rPr>
          <w:rFonts w:eastAsia="Calibri"/>
          <w:szCs w:val="28"/>
          <w:lang w:eastAsia="en-US"/>
        </w:rPr>
      </w:pPr>
      <w:r w:rsidRPr="00D75FB0">
        <w:rPr>
          <w:szCs w:val="28"/>
        </w:rPr>
        <w:t>Студентами-волонтёрами проведена акция по очистке стен, тротуаров от информации  о возможном приобретении курительных смесей – 5 надписей было уничтожено</w:t>
      </w:r>
      <w:r>
        <w:rPr>
          <w:szCs w:val="28"/>
        </w:rPr>
        <w:t>.</w:t>
      </w:r>
    </w:p>
    <w:p w:rsidR="00E956D4" w:rsidRPr="00E956D4" w:rsidRDefault="0010320F" w:rsidP="00E956D4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56D4">
        <w:rPr>
          <w:rFonts w:ascii="Times New Roman" w:eastAsia="Calibri" w:hAnsi="Times New Roman" w:cs="Times New Roman"/>
          <w:sz w:val="28"/>
          <w:szCs w:val="28"/>
        </w:rPr>
        <w:t>Во всех учреждениях профессионального образования прошли мероприятия в рамках месячника, акции «Меняем никотин на витамин», лекции</w:t>
      </w:r>
      <w:r w:rsidR="00E956D4" w:rsidRPr="00E956D4">
        <w:rPr>
          <w:rFonts w:ascii="Times New Roman" w:eastAsia="Calibri" w:hAnsi="Times New Roman" w:cs="Times New Roman"/>
          <w:sz w:val="28"/>
          <w:szCs w:val="28"/>
        </w:rPr>
        <w:t xml:space="preserve">. Всего для студенческой молодёжи в образовательных учреждениях прошли 67 мероприятий, 8148 </w:t>
      </w:r>
      <w:r w:rsidR="00FD5B18">
        <w:rPr>
          <w:rFonts w:ascii="Times New Roman" w:eastAsia="Calibri" w:hAnsi="Times New Roman" w:cs="Times New Roman"/>
          <w:sz w:val="28"/>
          <w:szCs w:val="28"/>
        </w:rPr>
        <w:t>человек стали их участниками</w:t>
      </w:r>
      <w:r w:rsidR="00E956D4" w:rsidRPr="00E956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E5456" w:rsidRDefault="007E5456" w:rsidP="00E94E22">
      <w:pPr>
        <w:pStyle w:val="a3"/>
        <w:tabs>
          <w:tab w:val="left" w:pos="0"/>
        </w:tabs>
        <w:snapToGrid w:val="0"/>
        <w:ind w:firstLine="708"/>
        <w:jc w:val="both"/>
        <w:rPr>
          <w:rFonts w:eastAsia="Times New Roman"/>
          <w:sz w:val="28"/>
          <w:szCs w:val="28"/>
          <w:lang w:val="ru-RU" w:eastAsia="ru-RU" w:bidi="ar-SA"/>
        </w:rPr>
      </w:pPr>
    </w:p>
    <w:p w:rsidR="002F4B2F" w:rsidRDefault="002F4B2F" w:rsidP="00E94E22">
      <w:pPr>
        <w:pStyle w:val="a3"/>
        <w:tabs>
          <w:tab w:val="left" w:pos="0"/>
        </w:tabs>
        <w:snapToGrid w:val="0"/>
        <w:ind w:firstLine="708"/>
        <w:jc w:val="both"/>
        <w:rPr>
          <w:sz w:val="28"/>
          <w:szCs w:val="28"/>
          <w:lang w:val="ru-RU"/>
        </w:rPr>
      </w:pPr>
      <w:r w:rsidRPr="002F4B2F">
        <w:rPr>
          <w:sz w:val="28"/>
          <w:szCs w:val="28"/>
          <w:u w:val="single"/>
          <w:lang w:val="ru-RU"/>
        </w:rPr>
        <w:t>Результаты</w:t>
      </w:r>
      <w:r>
        <w:rPr>
          <w:sz w:val="28"/>
          <w:szCs w:val="28"/>
          <w:lang w:val="ru-RU"/>
        </w:rPr>
        <w:t xml:space="preserve"> по основным целевым показателям:</w:t>
      </w:r>
    </w:p>
    <w:p w:rsidR="00A10392" w:rsidRDefault="00A10392" w:rsidP="00A1039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392">
        <w:rPr>
          <w:rFonts w:ascii="Times New Roman" w:eastAsia="Calibri" w:hAnsi="Times New Roman" w:cs="Times New Roman"/>
          <w:i/>
          <w:spacing w:val="-12"/>
          <w:sz w:val="28"/>
          <w:szCs w:val="28"/>
        </w:rPr>
        <w:t>- увеличение доли  молодых людей,</w:t>
      </w:r>
      <w:r w:rsidRPr="00A10392">
        <w:rPr>
          <w:rFonts w:ascii="Times New Roman" w:eastAsia="Calibri" w:hAnsi="Times New Roman" w:cs="Times New Roman"/>
          <w:i/>
          <w:sz w:val="28"/>
          <w:szCs w:val="28"/>
        </w:rPr>
        <w:t xml:space="preserve"> сторонников здорового образа жизни:</w:t>
      </w:r>
    </w:p>
    <w:p w:rsidR="001B299F" w:rsidRDefault="00A10392" w:rsidP="001B299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392">
        <w:rPr>
          <w:rFonts w:ascii="Times New Roman" w:eastAsia="Calibri" w:hAnsi="Times New Roman" w:cs="Times New Roman"/>
          <w:sz w:val="28"/>
          <w:szCs w:val="28"/>
        </w:rPr>
        <w:t>По результатам социологическ</w:t>
      </w:r>
      <w:r w:rsidR="00E94E22">
        <w:rPr>
          <w:rFonts w:ascii="Times New Roman" w:hAnsi="Times New Roman" w:cs="Times New Roman"/>
          <w:sz w:val="28"/>
          <w:szCs w:val="28"/>
        </w:rPr>
        <w:t xml:space="preserve">ого </w:t>
      </w:r>
      <w:r w:rsidRPr="00A10392">
        <w:rPr>
          <w:rFonts w:ascii="Times New Roman" w:eastAsia="Calibri" w:hAnsi="Times New Roman" w:cs="Times New Roman"/>
          <w:sz w:val="28"/>
          <w:szCs w:val="28"/>
        </w:rPr>
        <w:t>опрос</w:t>
      </w:r>
      <w:r w:rsidR="00E94E22">
        <w:rPr>
          <w:rFonts w:ascii="Times New Roman" w:hAnsi="Times New Roman" w:cs="Times New Roman"/>
          <w:sz w:val="28"/>
          <w:szCs w:val="28"/>
        </w:rPr>
        <w:t>а</w:t>
      </w:r>
      <w:r w:rsidRPr="00A10392">
        <w:rPr>
          <w:rFonts w:ascii="Times New Roman" w:eastAsia="Calibri" w:hAnsi="Times New Roman" w:cs="Times New Roman"/>
          <w:sz w:val="28"/>
          <w:szCs w:val="28"/>
        </w:rPr>
        <w:t>, в котор</w:t>
      </w:r>
      <w:r w:rsidR="00E94E22">
        <w:rPr>
          <w:rFonts w:ascii="Times New Roman" w:hAnsi="Times New Roman" w:cs="Times New Roman"/>
          <w:sz w:val="28"/>
          <w:szCs w:val="28"/>
        </w:rPr>
        <w:t>ом</w:t>
      </w:r>
      <w:r w:rsidR="001B299F">
        <w:rPr>
          <w:rFonts w:ascii="Times New Roman" w:eastAsia="Calibri" w:hAnsi="Times New Roman" w:cs="Times New Roman"/>
          <w:sz w:val="28"/>
          <w:szCs w:val="28"/>
        </w:rPr>
        <w:t xml:space="preserve"> приняло участие</w:t>
      </w:r>
      <w:r w:rsidR="001B299F">
        <w:rPr>
          <w:rFonts w:ascii="Times New Roman" w:hAnsi="Times New Roman" w:cs="Times New Roman"/>
          <w:sz w:val="28"/>
          <w:szCs w:val="28"/>
        </w:rPr>
        <w:t xml:space="preserve"> </w:t>
      </w:r>
      <w:r w:rsidR="001B299F" w:rsidRPr="00D75FB0">
        <w:rPr>
          <w:rFonts w:ascii="Times New Roman" w:hAnsi="Times New Roman" w:cs="Times New Roman"/>
          <w:sz w:val="28"/>
          <w:szCs w:val="28"/>
        </w:rPr>
        <w:t xml:space="preserve">900 чел. </w:t>
      </w:r>
      <w:r w:rsidR="001B299F">
        <w:rPr>
          <w:rFonts w:ascii="Times New Roman" w:hAnsi="Times New Roman" w:cs="Times New Roman"/>
          <w:sz w:val="28"/>
          <w:szCs w:val="28"/>
        </w:rPr>
        <w:t>были получен</w:t>
      </w:r>
      <w:r w:rsidR="00E956D4">
        <w:rPr>
          <w:rFonts w:ascii="Times New Roman" w:hAnsi="Times New Roman" w:cs="Times New Roman"/>
          <w:sz w:val="28"/>
          <w:szCs w:val="28"/>
        </w:rPr>
        <w:t>ы</w:t>
      </w:r>
      <w:r w:rsidR="001B299F">
        <w:rPr>
          <w:rFonts w:ascii="Times New Roman" w:hAnsi="Times New Roman" w:cs="Times New Roman"/>
          <w:sz w:val="28"/>
          <w:szCs w:val="28"/>
        </w:rPr>
        <w:t xml:space="preserve"> следующие данные:</w:t>
      </w:r>
    </w:p>
    <w:p w:rsidR="004D1C6D" w:rsidRPr="0067728C" w:rsidRDefault="004D1C6D" w:rsidP="006772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56D4">
        <w:rPr>
          <w:rFonts w:ascii="Times New Roman" w:eastAsia="Calibri" w:hAnsi="Times New Roman" w:cs="Times New Roman"/>
          <w:sz w:val="28"/>
          <w:szCs w:val="28"/>
        </w:rPr>
        <w:t xml:space="preserve">- считают себя сторонниками здорового образа жизни -     </w:t>
      </w:r>
      <w:r w:rsidRPr="008F7E7E">
        <w:rPr>
          <w:rFonts w:ascii="Times New Roman" w:eastAsia="Calibri" w:hAnsi="Times New Roman" w:cs="Times New Roman"/>
          <w:b/>
          <w:sz w:val="28"/>
          <w:szCs w:val="28"/>
        </w:rPr>
        <w:t>83,58%</w:t>
      </w:r>
      <w:r w:rsidRPr="00E956D4">
        <w:rPr>
          <w:rFonts w:ascii="Times New Roman" w:eastAsia="Calibri" w:hAnsi="Times New Roman" w:cs="Times New Roman"/>
          <w:sz w:val="28"/>
          <w:szCs w:val="28"/>
        </w:rPr>
        <w:t xml:space="preserve">  опрошенной учащейся молодёжи, признались в потребления табака – 28%., употребляющих алкоголь иногда – 40,6%. К сожалению, не смотря на стабильную тенденцию к снижению, уровень употребления алкоголя и табака ещё высок. Среднее число сторонников здорового образа жизни – </w:t>
      </w:r>
      <w:r w:rsidRPr="008F7E7E">
        <w:rPr>
          <w:rFonts w:ascii="Times New Roman" w:eastAsia="Calibri" w:hAnsi="Times New Roman" w:cs="Times New Roman"/>
          <w:b/>
          <w:sz w:val="28"/>
          <w:szCs w:val="28"/>
        </w:rPr>
        <w:t>71,6%</w:t>
      </w:r>
      <w:r w:rsidRPr="00E956D4">
        <w:rPr>
          <w:rFonts w:ascii="Times New Roman" w:eastAsia="Calibri" w:hAnsi="Times New Roman" w:cs="Times New Roman"/>
          <w:sz w:val="28"/>
          <w:szCs w:val="28"/>
        </w:rPr>
        <w:t xml:space="preserve"> опрошенных</w:t>
      </w:r>
      <w:r w:rsidR="00E956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56D4" w:rsidRPr="00E956D4">
        <w:rPr>
          <w:rFonts w:ascii="Times New Roman" w:eastAsia="Calibri" w:hAnsi="Times New Roman" w:cs="Times New Roman"/>
          <w:sz w:val="28"/>
          <w:szCs w:val="28"/>
        </w:rPr>
        <w:t>(201</w:t>
      </w:r>
      <w:r w:rsidR="00E956D4">
        <w:rPr>
          <w:rFonts w:ascii="Times New Roman" w:eastAsia="Calibri" w:hAnsi="Times New Roman" w:cs="Times New Roman"/>
          <w:sz w:val="28"/>
          <w:szCs w:val="28"/>
        </w:rPr>
        <w:t>3</w:t>
      </w:r>
      <w:r w:rsidR="00E956D4" w:rsidRPr="00E956D4">
        <w:rPr>
          <w:rFonts w:ascii="Times New Roman" w:eastAsia="Calibri" w:hAnsi="Times New Roman" w:cs="Times New Roman"/>
          <w:sz w:val="28"/>
          <w:szCs w:val="28"/>
        </w:rPr>
        <w:t xml:space="preserve"> год – 67%)</w:t>
      </w:r>
      <w:r w:rsidR="00E956D4">
        <w:rPr>
          <w:rFonts w:ascii="Times New Roman" w:eastAsia="Calibri" w:hAnsi="Times New Roman" w:cs="Times New Roman"/>
          <w:sz w:val="28"/>
          <w:szCs w:val="28"/>
        </w:rPr>
        <w:t xml:space="preserve">, (ожидаемый результат </w:t>
      </w:r>
      <w:r w:rsidR="0067728C">
        <w:rPr>
          <w:rFonts w:ascii="Times New Roman" w:eastAsia="Calibri" w:hAnsi="Times New Roman" w:cs="Times New Roman"/>
          <w:sz w:val="28"/>
          <w:szCs w:val="28"/>
        </w:rPr>
        <w:t>– 35%</w:t>
      </w:r>
      <w:r w:rsidR="00E956D4">
        <w:rPr>
          <w:rFonts w:ascii="Times New Roman" w:eastAsia="Calibri" w:hAnsi="Times New Roman" w:cs="Times New Roman"/>
          <w:sz w:val="28"/>
          <w:szCs w:val="28"/>
        </w:rPr>
        <w:t>)</w:t>
      </w:r>
      <w:r w:rsidRPr="00E956D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299F" w:rsidRPr="0067728C" w:rsidRDefault="001B299F" w:rsidP="0067728C">
      <w:pPr>
        <w:tabs>
          <w:tab w:val="left" w:pos="103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28C">
        <w:rPr>
          <w:rFonts w:ascii="Times New Roman" w:eastAsia="Calibri" w:hAnsi="Times New Roman" w:cs="Times New Roman"/>
          <w:sz w:val="28"/>
          <w:szCs w:val="28"/>
        </w:rPr>
        <w:t xml:space="preserve">Количество несовершеннолетних состоящих на учете в наркологической службе: </w:t>
      </w:r>
    </w:p>
    <w:p w:rsidR="001B299F" w:rsidRPr="0067728C" w:rsidRDefault="001B299F" w:rsidP="0067728C">
      <w:pPr>
        <w:tabs>
          <w:tab w:val="left" w:pos="103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28C">
        <w:rPr>
          <w:rFonts w:ascii="Times New Roman" w:eastAsia="Calibri" w:hAnsi="Times New Roman" w:cs="Times New Roman"/>
          <w:sz w:val="28"/>
          <w:szCs w:val="28"/>
        </w:rPr>
        <w:t xml:space="preserve">в 2012г. </w:t>
      </w:r>
      <w:r w:rsidR="0067728C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67728C">
        <w:rPr>
          <w:rFonts w:ascii="Times New Roman" w:eastAsia="Calibri" w:hAnsi="Times New Roman" w:cs="Times New Roman"/>
          <w:sz w:val="28"/>
          <w:szCs w:val="28"/>
        </w:rPr>
        <w:t xml:space="preserve">23 чел.; в 2013г. </w:t>
      </w:r>
      <w:r w:rsidR="0067728C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67728C">
        <w:rPr>
          <w:rFonts w:ascii="Times New Roman" w:eastAsia="Calibri" w:hAnsi="Times New Roman" w:cs="Times New Roman"/>
          <w:sz w:val="28"/>
          <w:szCs w:val="28"/>
        </w:rPr>
        <w:t xml:space="preserve">19 чел.; </w:t>
      </w:r>
      <w:r w:rsidRPr="0067728C">
        <w:rPr>
          <w:rFonts w:ascii="Times New Roman" w:eastAsia="Calibri" w:hAnsi="Times New Roman" w:cs="Times New Roman"/>
          <w:b/>
          <w:sz w:val="28"/>
          <w:szCs w:val="28"/>
        </w:rPr>
        <w:t xml:space="preserve">в 2014г. </w:t>
      </w:r>
      <w:r w:rsidR="0067728C" w:rsidRPr="0067728C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Pr="0067728C">
        <w:rPr>
          <w:rFonts w:ascii="Times New Roman" w:eastAsia="Calibri" w:hAnsi="Times New Roman" w:cs="Times New Roman"/>
          <w:b/>
          <w:sz w:val="28"/>
          <w:szCs w:val="28"/>
        </w:rPr>
        <w:t>10  чел.</w:t>
      </w:r>
    </w:p>
    <w:p w:rsidR="00FB6845" w:rsidRPr="0067728C" w:rsidRDefault="00FB6845" w:rsidP="0067728C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2C0A" w:rsidRPr="00D72C0A" w:rsidRDefault="00D72C0A" w:rsidP="00D72C0A">
      <w:pPr>
        <w:pStyle w:val="a5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2C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Финансирование данн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ого раздела Программы составило:</w:t>
      </w:r>
    </w:p>
    <w:p w:rsidR="00DC2E1C" w:rsidRDefault="00D72C0A" w:rsidP="00DC2E1C">
      <w:pPr>
        <w:pStyle w:val="a3"/>
        <w:snapToGrid w:val="0"/>
        <w:ind w:firstLine="708"/>
        <w:jc w:val="both"/>
        <w:rPr>
          <w:b/>
          <w:color w:val="auto"/>
          <w:sz w:val="22"/>
          <w:szCs w:val="22"/>
          <w:lang w:val="ru-RU"/>
        </w:rPr>
      </w:pPr>
      <w:r>
        <w:rPr>
          <w:rFonts w:eastAsia="Times New Roman"/>
          <w:sz w:val="28"/>
          <w:szCs w:val="28"/>
          <w:lang w:val="ru-RU" w:eastAsia="ru-RU" w:bidi="ar-SA"/>
        </w:rPr>
        <w:t xml:space="preserve"> </w:t>
      </w:r>
      <w:r w:rsidRPr="00D72C0A">
        <w:rPr>
          <w:rFonts w:eastAsia="Times New Roman"/>
          <w:sz w:val="28"/>
          <w:szCs w:val="28"/>
          <w:lang w:val="ru-RU" w:eastAsia="ru-RU" w:bidi="ar-SA"/>
        </w:rPr>
        <w:t>Средства местного бюджета</w:t>
      </w:r>
      <w:r w:rsidR="00DC2E1C">
        <w:rPr>
          <w:rFonts w:eastAsia="Times New Roman"/>
          <w:sz w:val="28"/>
          <w:szCs w:val="28"/>
          <w:lang w:val="ru-RU" w:eastAsia="ru-RU" w:bidi="ar-SA"/>
        </w:rPr>
        <w:t xml:space="preserve"> </w:t>
      </w:r>
      <w:r w:rsidR="00DC2E1C" w:rsidRPr="00DC2E1C">
        <w:rPr>
          <w:rFonts w:eastAsia="Times New Roman"/>
          <w:sz w:val="28"/>
          <w:szCs w:val="28"/>
          <w:lang w:val="ru-RU" w:eastAsia="ru-RU" w:bidi="ar-SA"/>
        </w:rPr>
        <w:t xml:space="preserve">- </w:t>
      </w:r>
      <w:r w:rsidR="00DC2E1C" w:rsidRPr="00DC2E1C">
        <w:rPr>
          <w:b/>
          <w:color w:val="auto"/>
          <w:sz w:val="28"/>
          <w:szCs w:val="28"/>
          <w:lang w:val="ru-RU"/>
        </w:rPr>
        <w:t>5 489,58 руб.</w:t>
      </w:r>
      <w:r w:rsidR="00DC2E1C">
        <w:rPr>
          <w:b/>
          <w:color w:val="auto"/>
          <w:sz w:val="22"/>
          <w:szCs w:val="22"/>
          <w:lang w:val="ru-RU"/>
        </w:rPr>
        <w:t xml:space="preserve"> </w:t>
      </w:r>
    </w:p>
    <w:p w:rsidR="00DC2E1C" w:rsidRDefault="00DC2E1C" w:rsidP="00DC2E1C">
      <w:pPr>
        <w:pStyle w:val="a3"/>
        <w:snapToGrid w:val="0"/>
        <w:ind w:firstLine="708"/>
        <w:jc w:val="both"/>
        <w:rPr>
          <w:b/>
          <w:color w:val="auto"/>
          <w:sz w:val="22"/>
          <w:szCs w:val="22"/>
          <w:lang w:val="ru-RU"/>
        </w:rPr>
      </w:pPr>
    </w:p>
    <w:p w:rsidR="00DC2E1C" w:rsidRDefault="00DC2E1C" w:rsidP="00DC2E1C">
      <w:pPr>
        <w:pStyle w:val="a3"/>
        <w:snapToGrid w:val="0"/>
        <w:ind w:firstLine="708"/>
        <w:jc w:val="both"/>
        <w:rPr>
          <w:b/>
          <w:color w:val="auto"/>
          <w:sz w:val="22"/>
          <w:szCs w:val="22"/>
          <w:lang w:val="ru-RU"/>
        </w:rPr>
      </w:pPr>
    </w:p>
    <w:p w:rsidR="00192A5A" w:rsidRPr="00444D1A" w:rsidRDefault="00192A5A" w:rsidP="00444D1A">
      <w:pPr>
        <w:pStyle w:val="a3"/>
        <w:numPr>
          <w:ilvl w:val="0"/>
          <w:numId w:val="1"/>
        </w:numPr>
        <w:snapToGrid w:val="0"/>
        <w:jc w:val="both"/>
        <w:rPr>
          <w:rFonts w:eastAsia="Times New Roman"/>
          <w:b/>
          <w:sz w:val="28"/>
          <w:szCs w:val="28"/>
          <w:u w:val="single"/>
          <w:lang w:val="ru-RU" w:eastAsia="ru-RU"/>
        </w:rPr>
      </w:pPr>
      <w:r w:rsidRPr="00444D1A">
        <w:rPr>
          <w:rFonts w:eastAsia="Times New Roman"/>
          <w:b/>
          <w:sz w:val="28"/>
          <w:szCs w:val="28"/>
          <w:u w:val="single"/>
          <w:lang w:val="ru-RU" w:eastAsia="ru-RU"/>
        </w:rPr>
        <w:t>Раздел «Информационное и организационное развитие системы работы  с  молодёжью на территории Вольского муниципального района»</w:t>
      </w:r>
    </w:p>
    <w:p w:rsidR="00444D1A" w:rsidRDefault="00B8339B" w:rsidP="00444D1A">
      <w:pPr>
        <w:pStyle w:val="a5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Выпущено буклетов</w:t>
      </w:r>
      <w:r w:rsidR="005C2C1E" w:rsidRPr="0044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информационных листовок</w:t>
      </w:r>
      <w:r w:rsidRPr="0044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2C1E" w:rsidRPr="0044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3000 шт.</w:t>
      </w:r>
      <w:r w:rsidRPr="0044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«Георги</w:t>
      </w:r>
      <w:r w:rsidR="005C2C1E" w:rsidRPr="0044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евская ленточка», </w:t>
      </w:r>
      <w:r w:rsidRPr="0044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«Табачные компании з</w:t>
      </w:r>
      <w:r w:rsidR="005C2C1E" w:rsidRPr="0044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атягивают в свои сети»</w:t>
      </w:r>
      <w:r w:rsidRPr="0044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r w:rsidR="005C2C1E" w:rsidRPr="0044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знаем о табаке»</w:t>
      </w:r>
      <w:r w:rsidRPr="0044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«Спортивный обр</w:t>
      </w:r>
      <w:r w:rsidR="005C2C1E" w:rsidRPr="0044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 жизни? На здоровье!»</w:t>
      </w:r>
      <w:r w:rsidRPr="0044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C2C1E" w:rsidRPr="0044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2C1E" w:rsidRPr="0044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«Наркотики? </w:t>
      </w:r>
      <w:proofErr w:type="gramStart"/>
      <w:r w:rsidR="005C2C1E" w:rsidRPr="0044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не для меня!», «Расскажи, где торгуют смертью!», «День матери», </w:t>
      </w:r>
      <w:r w:rsidRPr="0044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«Флаг</w:t>
      </w:r>
      <w:r w:rsidR="005C2C1E" w:rsidRPr="0044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Федерации», «Осторожно ВИЧ»</w:t>
      </w:r>
      <w:r w:rsidRPr="0044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«С че</w:t>
      </w:r>
      <w:r w:rsidR="005C2C1E" w:rsidRPr="0044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начинается семья …»</w:t>
      </w:r>
      <w:r w:rsidRPr="0044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«Годовщины</w:t>
      </w:r>
      <w:r w:rsidR="005C2C1E" w:rsidRPr="0044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супругов»</w:t>
      </w:r>
      <w:r w:rsidRPr="0044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r w:rsidR="005C2C1E" w:rsidRPr="0044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Сердце наше - </w:t>
      </w:r>
      <w:r w:rsidRPr="0044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Россия» (300шт.)</w:t>
      </w:r>
      <w:r w:rsidR="005C2C1E" w:rsidRPr="0044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«Позитивный настрой», «Защита Отечества»</w:t>
      </w:r>
      <w:r w:rsidRPr="0044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t>«</w:t>
      </w:r>
      <w:r w:rsidRPr="0044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5C2C1E" w:rsidRPr="0044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такое экстремизм» и др. </w:t>
      </w:r>
      <w:proofErr w:type="gramEnd"/>
    </w:p>
    <w:p w:rsidR="00B8339B" w:rsidRPr="00444D1A" w:rsidRDefault="00B8339B" w:rsidP="00444D1A">
      <w:pPr>
        <w:pStyle w:val="a5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цикла статей в </w:t>
      </w:r>
      <w:r w:rsidR="005C2C1E" w:rsidRPr="0044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газете «Вольская жизнь»</w:t>
      </w:r>
      <w:r w:rsidRPr="0044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4</w:t>
      </w:r>
      <w:r w:rsidR="005C2C1E" w:rsidRPr="0044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7шт. (2013 год -</w:t>
      </w:r>
      <w:r w:rsidR="0044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2C1E" w:rsidRPr="0044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41шт.)</w:t>
      </w:r>
      <w:r w:rsidRPr="0044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44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интернет-версии</w:t>
      </w:r>
      <w:proofErr w:type="spellEnd"/>
      <w:proofErr w:type="gramEnd"/>
      <w:r w:rsidRPr="0044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газет</w:t>
      </w:r>
      <w:r w:rsidR="005C2C1E" w:rsidRPr="0044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4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иных </w:t>
      </w:r>
      <w:proofErr w:type="spellStart"/>
      <w:r w:rsidRPr="0044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интернет-ресурсах</w:t>
      </w:r>
      <w:proofErr w:type="spellEnd"/>
      <w:r w:rsidRPr="0044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5C2C1E" w:rsidRPr="0044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44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же регулярно ведётся информирование о работе управления молодежной политики, спорта и туризма администрации ВМР на сайте органов местного самоуправления.</w:t>
      </w:r>
    </w:p>
    <w:p w:rsidR="00B8339B" w:rsidRDefault="00B8339B" w:rsidP="00B833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Оказана информационная и методическая помощь специалистам, работающим с молодёжью.</w:t>
      </w:r>
    </w:p>
    <w:p w:rsidR="00444D1A" w:rsidRPr="00B8339B" w:rsidRDefault="00444D1A" w:rsidP="00B833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A5A" w:rsidRPr="00444D1A" w:rsidRDefault="004D6F62" w:rsidP="00192A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44D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Результат</w:t>
      </w:r>
      <w:r w:rsidR="005C3083" w:rsidRPr="00444D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по основным целевым показателям</w:t>
      </w:r>
      <w:r w:rsidRPr="00444D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4D6F62" w:rsidRPr="005C2C1E" w:rsidRDefault="005C3083" w:rsidP="00192A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4D6F62" w:rsidRPr="005C3083">
        <w:rPr>
          <w:rFonts w:ascii="Times New Roman" w:eastAsia="Calibri" w:hAnsi="Times New Roman" w:cs="Times New Roman"/>
          <w:i/>
          <w:sz w:val="28"/>
          <w:szCs w:val="28"/>
        </w:rPr>
        <w:t>увеличение количества положительных публикаций о деятельности молодёжи и молодёжных объединений в местных СМИ, регулярное освещение мероприятий с участием молодёжи ВМР в сети Интернет на сайте органов местного самоуправлени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="00427223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50ED">
        <w:rPr>
          <w:rFonts w:ascii="Times New Roman" w:hAnsi="Times New Roman" w:cs="Times New Roman"/>
          <w:i/>
          <w:sz w:val="28"/>
          <w:szCs w:val="28"/>
        </w:rPr>
        <w:t xml:space="preserve">статей - </w:t>
      </w:r>
      <w:r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Pr="00BB38C3">
        <w:rPr>
          <w:rFonts w:ascii="Times New Roman" w:hAnsi="Times New Roman" w:cs="Times New Roman"/>
          <w:b/>
          <w:sz w:val="28"/>
          <w:szCs w:val="28"/>
        </w:rPr>
        <w:t>2</w:t>
      </w:r>
      <w:r w:rsidR="005C2C1E">
        <w:rPr>
          <w:rFonts w:ascii="Times New Roman" w:hAnsi="Times New Roman" w:cs="Times New Roman"/>
          <w:b/>
          <w:sz w:val="28"/>
          <w:szCs w:val="28"/>
        </w:rPr>
        <w:t>35</w:t>
      </w:r>
      <w:r w:rsidRPr="005C2C1E">
        <w:rPr>
          <w:rFonts w:ascii="Times New Roman" w:hAnsi="Times New Roman" w:cs="Times New Roman"/>
          <w:sz w:val="28"/>
          <w:szCs w:val="28"/>
        </w:rPr>
        <w:t>%.</w:t>
      </w:r>
      <w:r w:rsidRPr="005C2C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2C1E" w:rsidRPr="005C2C1E">
        <w:rPr>
          <w:rFonts w:ascii="Times New Roman" w:hAnsi="Times New Roman" w:cs="Times New Roman"/>
          <w:i/>
          <w:sz w:val="28"/>
          <w:szCs w:val="28"/>
        </w:rPr>
        <w:t>(ожидаемый результат 100%)</w:t>
      </w:r>
      <w:r w:rsidR="005C2C1E">
        <w:rPr>
          <w:rFonts w:ascii="Times New Roman" w:hAnsi="Times New Roman" w:cs="Times New Roman"/>
          <w:i/>
          <w:sz w:val="28"/>
          <w:szCs w:val="28"/>
        </w:rPr>
        <w:t>.</w:t>
      </w:r>
    </w:p>
    <w:p w:rsidR="00C37687" w:rsidRDefault="00C37687" w:rsidP="00C376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444D1A" w:rsidRDefault="00444D1A" w:rsidP="00C376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444D1A" w:rsidRDefault="00444D1A" w:rsidP="00C376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444D1A" w:rsidRDefault="00444D1A" w:rsidP="00C376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C37687" w:rsidRPr="00C37687" w:rsidRDefault="00C37687" w:rsidP="00C376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 w:rsidRPr="00C37687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Проблемы:</w:t>
      </w:r>
    </w:p>
    <w:p w:rsidR="00E6524A" w:rsidRDefault="007B731A" w:rsidP="00D848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На современном этапе </w:t>
      </w:r>
      <w:r w:rsidR="00E6524A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развития общества существует необходимость в</w:t>
      </w:r>
      <w:r w:rsidR="00913D64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="00E6524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внедрени</w:t>
      </w:r>
      <w:r w:rsidR="00E6524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новых, интересных форм работы с молодёжью, </w:t>
      </w:r>
      <w:r w:rsidRPr="00E6524A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для </w:t>
      </w:r>
      <w:r w:rsidR="00E6524A" w:rsidRPr="00E6524A">
        <w:rPr>
          <w:rFonts w:ascii="Times New Roman" w:hAnsi="Times New Roman" w:cs="Times New Roman"/>
          <w:color w:val="000000"/>
          <w:spacing w:val="-5"/>
          <w:sz w:val="28"/>
          <w:szCs w:val="28"/>
        </w:rPr>
        <w:t>этого</w:t>
      </w:r>
      <w:r w:rsidRPr="00E6524A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необходим</w:t>
      </w:r>
      <w:r w:rsidR="00E6524A" w:rsidRPr="00E6524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а переподготовка и обучение кадров в области молодёжной политики, обеспечение участия специалистов по работе с молодёжью в региональных и федеральных </w:t>
      </w:r>
      <w:r w:rsidR="00E6524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молодёжных </w:t>
      </w:r>
      <w:r w:rsidR="006E7BF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форумах и сменах, приобретение методической литературы. </w:t>
      </w:r>
      <w:r w:rsidR="00E6524A" w:rsidRPr="00E6524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</w:p>
    <w:p w:rsidR="005C2C1E" w:rsidRDefault="00E6524A" w:rsidP="00913D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Увеличению количества и качества мероприятий для молодёжи</w:t>
      </w:r>
      <w:r w:rsidR="00BC73E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, </w:t>
      </w:r>
      <w:r w:rsidR="006E7BF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в том числе для сельской, </w:t>
      </w:r>
      <w:r w:rsidR="00BC73E3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количества их участников, волонтёров, безусловно, послужило бы</w:t>
      </w:r>
      <w:r w:rsidRPr="00E6524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BC73E3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наличие молодёжного</w:t>
      </w:r>
      <w:r w:rsidR="00F2757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и </w:t>
      </w:r>
      <w:r w:rsidR="00BC73E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волонтёрского центра и </w:t>
      </w:r>
      <w:r w:rsidRPr="00E6524A">
        <w:rPr>
          <w:rFonts w:ascii="Times New Roman" w:hAnsi="Times New Roman" w:cs="Times New Roman"/>
          <w:color w:val="000000"/>
          <w:spacing w:val="-5"/>
          <w:sz w:val="28"/>
          <w:szCs w:val="28"/>
        </w:rPr>
        <w:t>обеспечени</w:t>
      </w:r>
      <w:r w:rsidR="00BC73E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е </w:t>
      </w:r>
      <w:r w:rsidRPr="00E6524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кадрами </w:t>
      </w:r>
      <w:r w:rsidRPr="00E6524A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практических работников</w:t>
      </w:r>
      <w:r w:rsidR="00BC73E3">
        <w:rPr>
          <w:rFonts w:ascii="Times New Roman" w:hAnsi="Times New Roman" w:cs="Times New Roman"/>
          <w:color w:val="000000"/>
          <w:spacing w:val="-5"/>
          <w:sz w:val="28"/>
          <w:szCs w:val="28"/>
        </w:rPr>
        <w:t>, непосредственно ведущих мероприятия</w:t>
      </w:r>
      <w:r w:rsidR="00913D64">
        <w:rPr>
          <w:rFonts w:ascii="Times New Roman" w:hAnsi="Times New Roman" w:cs="Times New Roman"/>
          <w:color w:val="000000"/>
          <w:spacing w:val="-5"/>
          <w:sz w:val="28"/>
          <w:szCs w:val="28"/>
        </w:rPr>
        <w:t>, увеличение финансирования программных мероприятий.</w:t>
      </w:r>
      <w:r w:rsidRPr="00E6524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gramEnd"/>
    </w:p>
    <w:p w:rsidR="005C2C1E" w:rsidRPr="009674B3" w:rsidRDefault="005C2C1E" w:rsidP="00D848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D72C0A" w:rsidRDefault="00F45D42" w:rsidP="00D8489F">
      <w:pPr>
        <w:pStyle w:val="a3"/>
        <w:snapToGrid w:val="0"/>
        <w:ind w:firstLine="708"/>
        <w:jc w:val="both"/>
        <w:rPr>
          <w:rFonts w:eastAsia="Calibri"/>
          <w:sz w:val="28"/>
          <w:szCs w:val="28"/>
          <w:lang w:val="ru-RU"/>
        </w:rPr>
      </w:pPr>
      <w:r w:rsidRPr="00F45D42">
        <w:rPr>
          <w:sz w:val="28"/>
          <w:szCs w:val="28"/>
          <w:lang w:val="ru-RU"/>
        </w:rPr>
        <w:t xml:space="preserve">Согласно </w:t>
      </w:r>
      <w:r w:rsidR="006E7BF6">
        <w:rPr>
          <w:sz w:val="28"/>
          <w:szCs w:val="28"/>
          <w:lang w:val="ru-RU"/>
        </w:rPr>
        <w:t xml:space="preserve">сравнительному анализу и </w:t>
      </w:r>
      <w:r w:rsidRPr="00F45D42">
        <w:rPr>
          <w:sz w:val="28"/>
          <w:szCs w:val="28"/>
          <w:lang w:val="ru-RU"/>
        </w:rPr>
        <w:t>проведённым исследованиям о</w:t>
      </w:r>
      <w:r w:rsidRPr="00F45D42">
        <w:rPr>
          <w:rFonts w:eastAsia="Calibri"/>
          <w:sz w:val="28"/>
          <w:szCs w:val="28"/>
          <w:lang w:val="ru-RU"/>
        </w:rPr>
        <w:t>ценк</w:t>
      </w:r>
      <w:r w:rsidRPr="00F45D42">
        <w:rPr>
          <w:sz w:val="28"/>
          <w:szCs w:val="28"/>
          <w:lang w:val="ru-RU"/>
        </w:rPr>
        <w:t>и</w:t>
      </w:r>
      <w:r w:rsidRPr="00F45D42">
        <w:rPr>
          <w:rFonts w:eastAsia="Calibri"/>
          <w:sz w:val="28"/>
          <w:szCs w:val="28"/>
          <w:lang w:val="ru-RU"/>
        </w:rPr>
        <w:t xml:space="preserve"> эффективности Программы путем сопоставления целевых и фактических значений показателей результативности</w:t>
      </w:r>
      <w:r w:rsidRPr="00F45D42">
        <w:rPr>
          <w:sz w:val="28"/>
          <w:szCs w:val="28"/>
          <w:lang w:val="ru-RU"/>
        </w:rPr>
        <w:t xml:space="preserve"> можно сделать вывод,  что ожидаемые результаты в 201</w:t>
      </w:r>
      <w:r w:rsidR="005C2C1E">
        <w:rPr>
          <w:sz w:val="28"/>
          <w:szCs w:val="28"/>
          <w:lang w:val="ru-RU"/>
        </w:rPr>
        <w:t>4</w:t>
      </w:r>
      <w:r w:rsidRPr="00F45D42">
        <w:rPr>
          <w:sz w:val="28"/>
          <w:szCs w:val="28"/>
          <w:lang w:val="ru-RU"/>
        </w:rPr>
        <w:t xml:space="preserve"> году достигнуты или превышены</w:t>
      </w:r>
      <w:r w:rsidRPr="00F45D42">
        <w:rPr>
          <w:rFonts w:eastAsia="Calibri"/>
          <w:sz w:val="28"/>
          <w:szCs w:val="28"/>
          <w:lang w:val="ru-RU"/>
        </w:rPr>
        <w:t xml:space="preserve"> по </w:t>
      </w:r>
      <w:r w:rsidR="00352D4E">
        <w:rPr>
          <w:rFonts w:eastAsia="Calibri"/>
          <w:sz w:val="28"/>
          <w:szCs w:val="28"/>
          <w:lang w:val="ru-RU"/>
        </w:rPr>
        <w:t>основным</w:t>
      </w:r>
      <w:r w:rsidRPr="00F45D42">
        <w:rPr>
          <w:rFonts w:eastAsia="Calibri"/>
          <w:sz w:val="28"/>
          <w:szCs w:val="28"/>
          <w:lang w:val="ru-RU"/>
        </w:rPr>
        <w:t xml:space="preserve"> показателям, что свидетельствует о высокой эффективности исполнения Программы</w:t>
      </w:r>
      <w:r w:rsidR="005C2C1E">
        <w:rPr>
          <w:rFonts w:eastAsia="Calibri"/>
          <w:sz w:val="28"/>
          <w:szCs w:val="28"/>
          <w:lang w:val="ru-RU"/>
        </w:rPr>
        <w:t>.</w:t>
      </w:r>
    </w:p>
    <w:p w:rsidR="007B731A" w:rsidRPr="00F45D42" w:rsidRDefault="007B731A" w:rsidP="00D8489F">
      <w:pPr>
        <w:pStyle w:val="a3"/>
        <w:snapToGrid w:val="0"/>
        <w:ind w:firstLine="708"/>
        <w:jc w:val="both"/>
        <w:rPr>
          <w:rFonts w:eastAsia="Times New Roman"/>
          <w:sz w:val="28"/>
          <w:szCs w:val="28"/>
          <w:lang w:val="ru-RU" w:eastAsia="ru-RU" w:bidi="ar-SA"/>
        </w:rPr>
      </w:pPr>
    </w:p>
    <w:p w:rsidR="002C19FD" w:rsidRDefault="002C19FD" w:rsidP="00C376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5F20" w:rsidRDefault="00975F20" w:rsidP="00C376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7687" w:rsidRDefault="00C37687" w:rsidP="00C376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начальника управления</w:t>
      </w:r>
    </w:p>
    <w:p w:rsidR="00C37687" w:rsidRDefault="00C37687" w:rsidP="00C376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молодёжной политики, спорта и туризма </w:t>
      </w:r>
    </w:p>
    <w:p w:rsidR="00C37687" w:rsidRDefault="00C37687" w:rsidP="00C376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Вольского муниципального района              Н.В. Храмова</w:t>
      </w:r>
    </w:p>
    <w:p w:rsidR="00C37687" w:rsidRDefault="00C37687" w:rsidP="00C376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7687" w:rsidRDefault="00C37687" w:rsidP="00C376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C37687" w:rsidRDefault="00C37687" w:rsidP="00C376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0A71" w:rsidRDefault="00C37687" w:rsidP="00C376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главы</w:t>
      </w:r>
      <w:r w:rsidR="007D0A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7D0A71" w:rsidRDefault="00C37687" w:rsidP="00C376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Вольского муниципального района </w:t>
      </w:r>
    </w:p>
    <w:p w:rsidR="00C37687" w:rsidRPr="002C19FD" w:rsidRDefault="007D0A71" w:rsidP="00C376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социальным вопросам</w:t>
      </w:r>
      <w:r w:rsidR="00C3768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C37687">
        <w:rPr>
          <w:rFonts w:ascii="Times New Roman" w:hAnsi="Times New Roman" w:cs="Times New Roman"/>
          <w:b/>
          <w:sz w:val="28"/>
          <w:szCs w:val="28"/>
        </w:rPr>
        <w:t xml:space="preserve"> Т.А. Гаранина</w:t>
      </w:r>
    </w:p>
    <w:sectPr w:rsidR="00C37687" w:rsidRPr="002C19FD" w:rsidSect="00594DD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A3B15"/>
    <w:multiLevelType w:val="hybridMultilevel"/>
    <w:tmpl w:val="FF8E8630"/>
    <w:lvl w:ilvl="0" w:tplc="89667EE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2707F"/>
    <w:multiLevelType w:val="hybridMultilevel"/>
    <w:tmpl w:val="731A3C98"/>
    <w:lvl w:ilvl="0" w:tplc="440CEC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C149A"/>
    <w:multiLevelType w:val="hybridMultilevel"/>
    <w:tmpl w:val="BD3A0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90CBB"/>
    <w:multiLevelType w:val="hybridMultilevel"/>
    <w:tmpl w:val="08226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16D70"/>
    <w:multiLevelType w:val="hybridMultilevel"/>
    <w:tmpl w:val="A6D011AC"/>
    <w:lvl w:ilvl="0" w:tplc="EEBC62E6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1B612B"/>
    <w:multiLevelType w:val="hybridMultilevel"/>
    <w:tmpl w:val="BF92D9A6"/>
    <w:lvl w:ilvl="0" w:tplc="4BD807E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1A347A"/>
    <w:multiLevelType w:val="hybridMultilevel"/>
    <w:tmpl w:val="AE4C3A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84E26"/>
    <w:multiLevelType w:val="hybridMultilevel"/>
    <w:tmpl w:val="1DF6A9BC"/>
    <w:lvl w:ilvl="0" w:tplc="9E1034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E9438BB"/>
    <w:multiLevelType w:val="hybridMultilevel"/>
    <w:tmpl w:val="EFFE7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9FD"/>
    <w:rsid w:val="0000419C"/>
    <w:rsid w:val="00017AA2"/>
    <w:rsid w:val="00022EE9"/>
    <w:rsid w:val="0003398C"/>
    <w:rsid w:val="00036D5C"/>
    <w:rsid w:val="00057E36"/>
    <w:rsid w:val="00062531"/>
    <w:rsid w:val="00080ED2"/>
    <w:rsid w:val="000837ED"/>
    <w:rsid w:val="00085142"/>
    <w:rsid w:val="00085DC0"/>
    <w:rsid w:val="000901E9"/>
    <w:rsid w:val="000B30E9"/>
    <w:rsid w:val="000C49F3"/>
    <w:rsid w:val="000D2DB8"/>
    <w:rsid w:val="000D7C34"/>
    <w:rsid w:val="000F4B9E"/>
    <w:rsid w:val="001006B6"/>
    <w:rsid w:val="0010320F"/>
    <w:rsid w:val="00122F53"/>
    <w:rsid w:val="00141DFF"/>
    <w:rsid w:val="00151A14"/>
    <w:rsid w:val="001571AE"/>
    <w:rsid w:val="00161397"/>
    <w:rsid w:val="00166E1B"/>
    <w:rsid w:val="00172334"/>
    <w:rsid w:val="00186A91"/>
    <w:rsid w:val="00192A5A"/>
    <w:rsid w:val="00195091"/>
    <w:rsid w:val="001B299F"/>
    <w:rsid w:val="001C2959"/>
    <w:rsid w:val="00207F35"/>
    <w:rsid w:val="00237A8A"/>
    <w:rsid w:val="00245DF9"/>
    <w:rsid w:val="00286A72"/>
    <w:rsid w:val="00287839"/>
    <w:rsid w:val="002A248E"/>
    <w:rsid w:val="002B119A"/>
    <w:rsid w:val="002B524B"/>
    <w:rsid w:val="002C172B"/>
    <w:rsid w:val="002C19FD"/>
    <w:rsid w:val="002C20C2"/>
    <w:rsid w:val="002C5628"/>
    <w:rsid w:val="002C7547"/>
    <w:rsid w:val="002D1F3F"/>
    <w:rsid w:val="002D4389"/>
    <w:rsid w:val="002D71E8"/>
    <w:rsid w:val="002E30E2"/>
    <w:rsid w:val="002F0B84"/>
    <w:rsid w:val="002F4B2F"/>
    <w:rsid w:val="0030351E"/>
    <w:rsid w:val="00304E24"/>
    <w:rsid w:val="003222C0"/>
    <w:rsid w:val="003255AD"/>
    <w:rsid w:val="00330C6E"/>
    <w:rsid w:val="0033723F"/>
    <w:rsid w:val="00340528"/>
    <w:rsid w:val="00352D4E"/>
    <w:rsid w:val="00366855"/>
    <w:rsid w:val="0038256A"/>
    <w:rsid w:val="003A141F"/>
    <w:rsid w:val="003A493D"/>
    <w:rsid w:val="003B0BFC"/>
    <w:rsid w:val="003B28DE"/>
    <w:rsid w:val="003C7932"/>
    <w:rsid w:val="003E200F"/>
    <w:rsid w:val="003E2FD7"/>
    <w:rsid w:val="003E419A"/>
    <w:rsid w:val="003F0F4E"/>
    <w:rsid w:val="003F20FA"/>
    <w:rsid w:val="003F7DA4"/>
    <w:rsid w:val="00403A26"/>
    <w:rsid w:val="004079FA"/>
    <w:rsid w:val="00407F62"/>
    <w:rsid w:val="004152C0"/>
    <w:rsid w:val="004251F6"/>
    <w:rsid w:val="00427223"/>
    <w:rsid w:val="0043597F"/>
    <w:rsid w:val="00444D1A"/>
    <w:rsid w:val="004460D1"/>
    <w:rsid w:val="00474549"/>
    <w:rsid w:val="004776C7"/>
    <w:rsid w:val="004779E0"/>
    <w:rsid w:val="00480E9C"/>
    <w:rsid w:val="00483292"/>
    <w:rsid w:val="0048617A"/>
    <w:rsid w:val="004A36F6"/>
    <w:rsid w:val="004B2A1C"/>
    <w:rsid w:val="004D1C6D"/>
    <w:rsid w:val="004D64B6"/>
    <w:rsid w:val="004D6F62"/>
    <w:rsid w:val="004E2E01"/>
    <w:rsid w:val="00525487"/>
    <w:rsid w:val="00525B37"/>
    <w:rsid w:val="00532F52"/>
    <w:rsid w:val="005423D0"/>
    <w:rsid w:val="00564E2A"/>
    <w:rsid w:val="005766FF"/>
    <w:rsid w:val="00577B31"/>
    <w:rsid w:val="005818FC"/>
    <w:rsid w:val="005864BB"/>
    <w:rsid w:val="00594DDB"/>
    <w:rsid w:val="005A722C"/>
    <w:rsid w:val="005B70D5"/>
    <w:rsid w:val="005C2C1E"/>
    <w:rsid w:val="005C3083"/>
    <w:rsid w:val="005D0A32"/>
    <w:rsid w:val="005D3396"/>
    <w:rsid w:val="005D753E"/>
    <w:rsid w:val="005E01ED"/>
    <w:rsid w:val="005E4579"/>
    <w:rsid w:val="0062193F"/>
    <w:rsid w:val="0063365B"/>
    <w:rsid w:val="00652904"/>
    <w:rsid w:val="0065302B"/>
    <w:rsid w:val="00661F93"/>
    <w:rsid w:val="00672D14"/>
    <w:rsid w:val="00675D5B"/>
    <w:rsid w:val="0067728C"/>
    <w:rsid w:val="00693B46"/>
    <w:rsid w:val="006D68D9"/>
    <w:rsid w:val="006E6067"/>
    <w:rsid w:val="006E7BF6"/>
    <w:rsid w:val="006F18E5"/>
    <w:rsid w:val="006F50ED"/>
    <w:rsid w:val="006F6949"/>
    <w:rsid w:val="00700C45"/>
    <w:rsid w:val="00717759"/>
    <w:rsid w:val="007250B8"/>
    <w:rsid w:val="00730ABA"/>
    <w:rsid w:val="00737878"/>
    <w:rsid w:val="00741247"/>
    <w:rsid w:val="00751EEC"/>
    <w:rsid w:val="007521E8"/>
    <w:rsid w:val="007631D3"/>
    <w:rsid w:val="007B45FB"/>
    <w:rsid w:val="007B731A"/>
    <w:rsid w:val="007D0A71"/>
    <w:rsid w:val="007D3DF0"/>
    <w:rsid w:val="007D4F41"/>
    <w:rsid w:val="007E411E"/>
    <w:rsid w:val="007E5456"/>
    <w:rsid w:val="007F028A"/>
    <w:rsid w:val="007F55F8"/>
    <w:rsid w:val="007F747F"/>
    <w:rsid w:val="00803F87"/>
    <w:rsid w:val="008220A2"/>
    <w:rsid w:val="00822497"/>
    <w:rsid w:val="00831873"/>
    <w:rsid w:val="00837DB9"/>
    <w:rsid w:val="00851578"/>
    <w:rsid w:val="00857A18"/>
    <w:rsid w:val="00873668"/>
    <w:rsid w:val="008959D9"/>
    <w:rsid w:val="00896611"/>
    <w:rsid w:val="00897CDB"/>
    <w:rsid w:val="008B117C"/>
    <w:rsid w:val="008E5E52"/>
    <w:rsid w:val="008F4268"/>
    <w:rsid w:val="008F5E21"/>
    <w:rsid w:val="008F66EA"/>
    <w:rsid w:val="008F7E7E"/>
    <w:rsid w:val="00913D64"/>
    <w:rsid w:val="00916351"/>
    <w:rsid w:val="00920487"/>
    <w:rsid w:val="00920AE2"/>
    <w:rsid w:val="00921068"/>
    <w:rsid w:val="009258B2"/>
    <w:rsid w:val="00946053"/>
    <w:rsid w:val="00946BA9"/>
    <w:rsid w:val="0096250E"/>
    <w:rsid w:val="009674B3"/>
    <w:rsid w:val="00973125"/>
    <w:rsid w:val="00975F20"/>
    <w:rsid w:val="009760B3"/>
    <w:rsid w:val="00986DEF"/>
    <w:rsid w:val="00995A51"/>
    <w:rsid w:val="00995F8E"/>
    <w:rsid w:val="009A4EA7"/>
    <w:rsid w:val="009A6C13"/>
    <w:rsid w:val="009C60AE"/>
    <w:rsid w:val="009C6459"/>
    <w:rsid w:val="009D0F87"/>
    <w:rsid w:val="009E6517"/>
    <w:rsid w:val="00A10392"/>
    <w:rsid w:val="00A27287"/>
    <w:rsid w:val="00A33A8A"/>
    <w:rsid w:val="00A37A94"/>
    <w:rsid w:val="00A4044B"/>
    <w:rsid w:val="00A44999"/>
    <w:rsid w:val="00A728FC"/>
    <w:rsid w:val="00A85066"/>
    <w:rsid w:val="00A87DCC"/>
    <w:rsid w:val="00AA05E9"/>
    <w:rsid w:val="00AB07D8"/>
    <w:rsid w:val="00AB0906"/>
    <w:rsid w:val="00AB396B"/>
    <w:rsid w:val="00AB64F2"/>
    <w:rsid w:val="00AC4694"/>
    <w:rsid w:val="00AE02DE"/>
    <w:rsid w:val="00AF3C22"/>
    <w:rsid w:val="00B03DE0"/>
    <w:rsid w:val="00B10E52"/>
    <w:rsid w:val="00B25213"/>
    <w:rsid w:val="00B32D7B"/>
    <w:rsid w:val="00B47A6A"/>
    <w:rsid w:val="00B7287A"/>
    <w:rsid w:val="00B74EC9"/>
    <w:rsid w:val="00B8043F"/>
    <w:rsid w:val="00B82AAD"/>
    <w:rsid w:val="00B82F24"/>
    <w:rsid w:val="00B8339B"/>
    <w:rsid w:val="00BA2746"/>
    <w:rsid w:val="00BB38C3"/>
    <w:rsid w:val="00BC73E3"/>
    <w:rsid w:val="00C02FC3"/>
    <w:rsid w:val="00C10BB8"/>
    <w:rsid w:val="00C21C52"/>
    <w:rsid w:val="00C22C70"/>
    <w:rsid w:val="00C37687"/>
    <w:rsid w:val="00C45719"/>
    <w:rsid w:val="00C45E76"/>
    <w:rsid w:val="00C46201"/>
    <w:rsid w:val="00C8652F"/>
    <w:rsid w:val="00C87719"/>
    <w:rsid w:val="00C95390"/>
    <w:rsid w:val="00CA06D1"/>
    <w:rsid w:val="00CA5566"/>
    <w:rsid w:val="00CB7ABC"/>
    <w:rsid w:val="00CC09F5"/>
    <w:rsid w:val="00CC2A95"/>
    <w:rsid w:val="00CD362C"/>
    <w:rsid w:val="00D253E9"/>
    <w:rsid w:val="00D26043"/>
    <w:rsid w:val="00D27E70"/>
    <w:rsid w:val="00D41869"/>
    <w:rsid w:val="00D72C0A"/>
    <w:rsid w:val="00D8489F"/>
    <w:rsid w:val="00D84E01"/>
    <w:rsid w:val="00D90D43"/>
    <w:rsid w:val="00D90F51"/>
    <w:rsid w:val="00DB4DA5"/>
    <w:rsid w:val="00DC2E1C"/>
    <w:rsid w:val="00DD5E4D"/>
    <w:rsid w:val="00DE23FA"/>
    <w:rsid w:val="00DE362B"/>
    <w:rsid w:val="00DE6932"/>
    <w:rsid w:val="00E07E69"/>
    <w:rsid w:val="00E1293E"/>
    <w:rsid w:val="00E6524A"/>
    <w:rsid w:val="00E7361B"/>
    <w:rsid w:val="00E77315"/>
    <w:rsid w:val="00E77B8F"/>
    <w:rsid w:val="00E800D0"/>
    <w:rsid w:val="00E8700A"/>
    <w:rsid w:val="00E94E22"/>
    <w:rsid w:val="00E956D4"/>
    <w:rsid w:val="00EC1346"/>
    <w:rsid w:val="00ED4BDE"/>
    <w:rsid w:val="00EF56C2"/>
    <w:rsid w:val="00F03475"/>
    <w:rsid w:val="00F16F40"/>
    <w:rsid w:val="00F20123"/>
    <w:rsid w:val="00F22B88"/>
    <w:rsid w:val="00F26F92"/>
    <w:rsid w:val="00F27570"/>
    <w:rsid w:val="00F43938"/>
    <w:rsid w:val="00F45D42"/>
    <w:rsid w:val="00F500DC"/>
    <w:rsid w:val="00F52A8B"/>
    <w:rsid w:val="00F82AA7"/>
    <w:rsid w:val="00FB2215"/>
    <w:rsid w:val="00FB6845"/>
    <w:rsid w:val="00FC6BA6"/>
    <w:rsid w:val="00FD5B18"/>
    <w:rsid w:val="00FF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2C19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3">
    <w:name w:val="Содержимое таблицы"/>
    <w:basedOn w:val="a"/>
    <w:rsid w:val="00F4393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en-US" w:bidi="en-US"/>
    </w:rPr>
  </w:style>
  <w:style w:type="paragraph" w:customStyle="1" w:styleId="ConsPlusTitle">
    <w:name w:val="ConsPlusTitle"/>
    <w:rsid w:val="00AB64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4">
    <w:name w:val="?????????? ???????"/>
    <w:basedOn w:val="a"/>
    <w:rsid w:val="004251F6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2D4389"/>
    <w:pPr>
      <w:ind w:left="720"/>
      <w:contextualSpacing/>
    </w:pPr>
  </w:style>
  <w:style w:type="table" w:styleId="a6">
    <w:name w:val="Table Grid"/>
    <w:basedOn w:val="a1"/>
    <w:uiPriority w:val="59"/>
    <w:rsid w:val="002D4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8489F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rsid w:val="00A10392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A1039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0">
    <w:name w:val="Без интервала1"/>
    <w:rsid w:val="00920487"/>
    <w:pPr>
      <w:spacing w:after="0" w:line="240" w:lineRule="auto"/>
    </w:pPr>
    <w:rPr>
      <w:rFonts w:ascii="Calibri" w:eastAsia="Calibri" w:hAnsi="Calibri" w:cs="Calibri"/>
    </w:rPr>
  </w:style>
  <w:style w:type="character" w:styleId="aa">
    <w:name w:val="annotation reference"/>
    <w:basedOn w:val="a0"/>
    <w:uiPriority w:val="99"/>
    <w:semiHidden/>
    <w:unhideWhenUsed/>
    <w:rsid w:val="00C3768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3768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3768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3768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37687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C37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3768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6E6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7E54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3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68DEC-B83A-428B-84E5-2576A4DA4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9</Pages>
  <Words>3000</Words>
  <Characters>17105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ВМР</dc:creator>
  <cp:keywords/>
  <dc:description/>
  <cp:lastModifiedBy>Администрация ВМР</cp:lastModifiedBy>
  <cp:revision>227</cp:revision>
  <cp:lastPrinted>2015-01-14T11:21:00Z</cp:lastPrinted>
  <dcterms:created xsi:type="dcterms:W3CDTF">2013-12-23T09:28:00Z</dcterms:created>
  <dcterms:modified xsi:type="dcterms:W3CDTF">2015-01-14T11:22:00Z</dcterms:modified>
</cp:coreProperties>
</file>