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84" w:rsidRPr="00116584" w:rsidRDefault="00116584" w:rsidP="0011658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«О предоставлении муниципальных услуг по принципу «одного окна» в ГКУ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«Многофункциональны центр предоставления государственных и муниципальных услуг»</w:t>
      </w:r>
    </w:p>
    <w:p w:rsidR="006254AA" w:rsidRDefault="00E624AF" w:rsidP="009D01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4AF">
        <w:rPr>
          <w:rFonts w:ascii="Times New Roman" w:hAnsi="Times New Roman" w:cs="Times New Roman"/>
          <w:sz w:val="28"/>
          <w:szCs w:val="28"/>
        </w:rPr>
        <w:t xml:space="preserve">Указом Президента РФ от 7 мая 2012 года № 610 «Об основных направлениях совершенствования системы государственного управления» </w:t>
      </w:r>
      <w:r>
        <w:rPr>
          <w:rFonts w:ascii="Times New Roman" w:hAnsi="Times New Roman" w:cs="Times New Roman"/>
          <w:sz w:val="28"/>
          <w:szCs w:val="28"/>
        </w:rPr>
        <w:t xml:space="preserve">установлен целевой показатель по расчетному охвату населения многофункциональными центрами предоставления государственных и муниципальных услуг по принципу «одного окна» к 2015 году не менее 90%. </w:t>
      </w:r>
      <w:r w:rsidR="006254AA">
        <w:rPr>
          <w:rFonts w:ascii="Times New Roman" w:hAnsi="Times New Roman" w:cs="Times New Roman"/>
          <w:sz w:val="28"/>
          <w:szCs w:val="28"/>
        </w:rPr>
        <w:t>Во исполнение данного Указа м</w:t>
      </w:r>
      <w:r w:rsidR="006254AA" w:rsidRPr="006254AA">
        <w:rPr>
          <w:rFonts w:ascii="Times New Roman" w:hAnsi="Times New Roman" w:cs="Times New Roman"/>
          <w:sz w:val="28"/>
          <w:szCs w:val="28"/>
        </w:rPr>
        <w:t>ежду администрацией муниципального района и государственным учреждением «Многофункциональный центр предоставления государственных и муниципальных услуг» в июле</w:t>
      </w:r>
      <w:proofErr w:type="gramEnd"/>
      <w:r w:rsidR="006254AA" w:rsidRPr="006254AA">
        <w:rPr>
          <w:rFonts w:ascii="Times New Roman" w:hAnsi="Times New Roman" w:cs="Times New Roman"/>
          <w:sz w:val="28"/>
          <w:szCs w:val="28"/>
        </w:rPr>
        <w:t xml:space="preserve"> 2013 года заключено Соглашение о взаимодействии, подписан порядок и условия участия МФЦ в предоставлении муниципальных услуг.        </w:t>
      </w:r>
    </w:p>
    <w:p w:rsidR="006254AA" w:rsidRDefault="006254AA" w:rsidP="009D017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254AA">
        <w:rPr>
          <w:rFonts w:ascii="Times New Roman" w:hAnsi="Times New Roman" w:cs="Times New Roman"/>
          <w:sz w:val="28"/>
          <w:szCs w:val="28"/>
        </w:rPr>
        <w:t xml:space="preserve"> </w:t>
      </w:r>
      <w:r w:rsidRPr="00E624AF">
        <w:rPr>
          <w:rFonts w:ascii="Times New Roman" w:eastAsia="Times New Roman" w:hAnsi="Times New Roman" w:cs="Times New Roman"/>
          <w:sz w:val="28"/>
          <w:szCs w:val="28"/>
        </w:rPr>
        <w:t>В настоящее время в администрации В</w:t>
      </w:r>
      <w:r w:rsidRPr="00E624AF"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 </w:t>
      </w:r>
      <w:r w:rsidRPr="00E624AF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 w:rsidRPr="00E624AF">
        <w:rPr>
          <w:rFonts w:ascii="Times New Roman" w:hAnsi="Times New Roman" w:cs="Times New Roman"/>
          <w:sz w:val="28"/>
          <w:szCs w:val="28"/>
        </w:rPr>
        <w:t xml:space="preserve">ется 41 </w:t>
      </w:r>
      <w:r w:rsidRPr="00E624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E624AF">
        <w:rPr>
          <w:rFonts w:ascii="Times New Roman" w:hAnsi="Times New Roman" w:cs="Times New Roman"/>
          <w:sz w:val="28"/>
          <w:szCs w:val="28"/>
        </w:rPr>
        <w:t>ая</w:t>
      </w:r>
      <w:r w:rsidRPr="00E624A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E624AF">
        <w:rPr>
          <w:rFonts w:ascii="Times New Roman" w:hAnsi="Times New Roman" w:cs="Times New Roman"/>
          <w:sz w:val="28"/>
          <w:szCs w:val="28"/>
        </w:rPr>
        <w:t>а.</w:t>
      </w:r>
      <w:r w:rsidRPr="00E624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62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4AF">
        <w:rPr>
          <w:rFonts w:ascii="Times New Roman" w:eastAsia="Times New Roman" w:hAnsi="Times New Roman" w:cs="Times New Roman"/>
          <w:sz w:val="28"/>
        </w:rPr>
        <w:t>твержден перечень муниципальных услуг, предоставляемых через многофункциональный центр.</w:t>
      </w:r>
      <w:r>
        <w:rPr>
          <w:rFonts w:ascii="Times New Roman" w:eastAsia="Times New Roman" w:hAnsi="Times New Roman" w:cs="Times New Roman"/>
          <w:sz w:val="28"/>
        </w:rPr>
        <w:t xml:space="preserve"> Перечень содержит 22 муниципальные услуги, в административные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регламенты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предоставления которых внесены изменения, в части исключения норм, препятствующих предоставление услуг по принципу «одного окна».</w:t>
      </w:r>
      <w:r w:rsidR="009D0171">
        <w:rPr>
          <w:rFonts w:ascii="Times New Roman" w:eastAsia="Times New Roman" w:hAnsi="Times New Roman" w:cs="Times New Roman"/>
          <w:sz w:val="28"/>
        </w:rPr>
        <w:t xml:space="preserve"> Не переданы на оказание в МФЦ муниципальные услуги управления образования, управления культуры и кино (15 </w:t>
      </w:r>
      <w:proofErr w:type="spellStart"/>
      <w:proofErr w:type="gramStart"/>
      <w:r w:rsidR="009D0171"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  <w:r w:rsidR="009D0171">
        <w:rPr>
          <w:rFonts w:ascii="Times New Roman" w:eastAsia="Times New Roman" w:hAnsi="Times New Roman" w:cs="Times New Roman"/>
          <w:sz w:val="28"/>
        </w:rPr>
        <w:t xml:space="preserve">,) из-за специфики их оказания, а также ряд муниципальных услуг отдела землеустройства и градостроительной деятельности и услуга муниципального учреждения «Муниципальный архив».    </w:t>
      </w:r>
    </w:p>
    <w:p w:rsidR="00B550DE" w:rsidRDefault="006254AA" w:rsidP="009D0171">
      <w:pPr>
        <w:spacing w:line="360" w:lineRule="auto"/>
        <w:ind w:firstLine="708"/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Соглашением все </w:t>
      </w:r>
      <w:r w:rsidR="001F0AB5">
        <w:rPr>
          <w:rFonts w:ascii="Times New Roman" w:eastAsia="Times New Roman" w:hAnsi="Times New Roman" w:cs="Times New Roman"/>
          <w:sz w:val="28"/>
        </w:rPr>
        <w:t xml:space="preserve">административные регламенты по предоставлению муниципальных услуг после внесения в них изменений направлены в МФЦ. Специалисты МФЦ в августе 2014 года прошли </w:t>
      </w:r>
      <w:proofErr w:type="gramStart"/>
      <w:r w:rsidR="001F0AB5">
        <w:rPr>
          <w:rFonts w:ascii="Times New Roman" w:eastAsia="Times New Roman" w:hAnsi="Times New Roman" w:cs="Times New Roman"/>
          <w:sz w:val="28"/>
        </w:rPr>
        <w:t>обучение по вопросам</w:t>
      </w:r>
      <w:proofErr w:type="gramEnd"/>
      <w:r w:rsidR="001F0AB5">
        <w:rPr>
          <w:rFonts w:ascii="Times New Roman" w:eastAsia="Times New Roman" w:hAnsi="Times New Roman" w:cs="Times New Roman"/>
          <w:sz w:val="28"/>
        </w:rPr>
        <w:t xml:space="preserve"> предоставления муниципальных услуг</w:t>
      </w:r>
      <w:r w:rsidR="009D0171">
        <w:rPr>
          <w:rFonts w:ascii="Times New Roman" w:eastAsia="Times New Roman" w:hAnsi="Times New Roman" w:cs="Times New Roman"/>
          <w:sz w:val="28"/>
        </w:rPr>
        <w:t>.</w:t>
      </w:r>
      <w:r w:rsidR="00B550DE">
        <w:rPr>
          <w:szCs w:val="28"/>
        </w:rPr>
        <w:t xml:space="preserve">          </w:t>
      </w:r>
    </w:p>
    <w:p w:rsidR="00B550DE" w:rsidRPr="009D0171" w:rsidRDefault="00B550DE" w:rsidP="009D0171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 xml:space="preserve">            </w:t>
      </w:r>
    </w:p>
    <w:p w:rsidR="00DD22C0" w:rsidRDefault="00DD22C0" w:rsidP="00DD22C0">
      <w:pPr>
        <w:shd w:val="clear" w:color="auto" w:fill="FFFFFF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584" w:rsidRPr="00116584">
        <w:rPr>
          <w:rFonts w:ascii="Times New Roman" w:hAnsi="Times New Roman" w:cs="Times New Roman"/>
          <w:sz w:val="28"/>
          <w:szCs w:val="28"/>
        </w:rPr>
        <w:t xml:space="preserve">В целях увеличения </w:t>
      </w:r>
      <w:r w:rsidR="00116584" w:rsidRPr="00116584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11658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6584" w:rsidRPr="0011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имеющих доступ к получению государственных и муниципальных услуг по принципу "одного окна" по месту пребывания</w:t>
      </w:r>
      <w:r w:rsidR="0011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района планируется открытие  удаленных рабочих мест «окон» МФЦ. В соответствии со схемой размещения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«окна» откроются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Сенном,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 w:rsidR="00713FB1">
        <w:rPr>
          <w:rFonts w:ascii="Times New Roman" w:eastAsia="Times New Roman" w:hAnsi="Times New Roman" w:cs="Times New Roman"/>
          <w:color w:val="000000"/>
          <w:sz w:val="28"/>
          <w:szCs w:val="28"/>
        </w:rPr>
        <w:t>кобуе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Черкасском муниципальных образованиях.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9D0171">
        <w:rPr>
          <w:rFonts w:ascii="Times New Roman" w:eastAsia="Arial" w:hAnsi="Times New Roman" w:cs="Times New Roman"/>
          <w:sz w:val="28"/>
          <w:szCs w:val="28"/>
        </w:rPr>
        <w:t>За период работы МФЦ жалобы на качество предоставления муниципальной услуги, нарушение сроков рассмотрения заявления, жалоб на действие (бездействие) должностных лиц, как от потребителей муниципальной услуги, так и от регистрирующего органа, кадастровой палаты,  не поступали.</w:t>
      </w:r>
    </w:p>
    <w:p w:rsidR="00DD22C0" w:rsidRPr="00DD22C0" w:rsidRDefault="00DD22C0" w:rsidP="00DD22C0">
      <w:pPr>
        <w:shd w:val="clear" w:color="auto" w:fill="FFFFFF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DD22C0" w:rsidRPr="00DD22C0" w:rsidRDefault="00DD22C0" w:rsidP="00DD22C0">
      <w:pPr>
        <w:shd w:val="clear" w:color="auto" w:fill="FFFFFF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DD22C0">
        <w:rPr>
          <w:rFonts w:ascii="Times New Roman" w:eastAsia="Arial" w:hAnsi="Times New Roman" w:cs="Times New Roman"/>
          <w:b/>
          <w:sz w:val="28"/>
          <w:szCs w:val="28"/>
        </w:rPr>
        <w:t xml:space="preserve">Начальник отдела </w:t>
      </w:r>
    </w:p>
    <w:p w:rsidR="00116584" w:rsidRPr="00DD22C0" w:rsidRDefault="00DD22C0" w:rsidP="00DD22C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22C0">
        <w:rPr>
          <w:rFonts w:ascii="Times New Roman" w:eastAsia="Arial" w:hAnsi="Times New Roman" w:cs="Times New Roman"/>
          <w:b/>
          <w:sz w:val="28"/>
          <w:szCs w:val="28"/>
        </w:rPr>
        <w:t xml:space="preserve">социально-экономической политики              С.В. </w:t>
      </w:r>
      <w:proofErr w:type="spellStart"/>
      <w:r w:rsidRPr="00DD22C0">
        <w:rPr>
          <w:rFonts w:ascii="Times New Roman" w:eastAsia="Arial" w:hAnsi="Times New Roman" w:cs="Times New Roman"/>
          <w:b/>
          <w:sz w:val="28"/>
          <w:szCs w:val="28"/>
        </w:rPr>
        <w:t>Зеленова</w:t>
      </w:r>
      <w:proofErr w:type="spellEnd"/>
      <w:r w:rsidR="00116584" w:rsidRPr="00DD22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5D584F" w:rsidRPr="00116584" w:rsidRDefault="005D584F" w:rsidP="0011658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0171" w:rsidRDefault="009D0171"/>
    <w:sectPr w:rsidR="009D0171" w:rsidSect="005D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50DE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6584"/>
    <w:rsid w:val="0011711B"/>
    <w:rsid w:val="00117FDA"/>
    <w:rsid w:val="001211E2"/>
    <w:rsid w:val="00123026"/>
    <w:rsid w:val="001242C4"/>
    <w:rsid w:val="001265E4"/>
    <w:rsid w:val="00130529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0AB5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D6365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54AA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3FB1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0171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2E0E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50DE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22C0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24AF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DE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50DE"/>
    <w:pPr>
      <w:tabs>
        <w:tab w:val="left" w:pos="935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550D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30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2014-09-15T07:30:00Z</cp:lastPrinted>
  <dcterms:created xsi:type="dcterms:W3CDTF">2014-09-12T04:59:00Z</dcterms:created>
  <dcterms:modified xsi:type="dcterms:W3CDTF">2014-09-15T07:36:00Z</dcterms:modified>
</cp:coreProperties>
</file>