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2CD3" w:rsidRDefault="00BC2CD3" w:rsidP="00BC2CD3">
      <w:pPr>
        <w:pStyle w:val="1"/>
        <w:rPr>
          <w:b/>
          <w:szCs w:val="28"/>
        </w:rPr>
      </w:pPr>
      <w:r>
        <w:rPr>
          <w:b/>
        </w:rPr>
        <w:t>От  03 июня 2011 года №   17                                                с.Верхняя Чернавка</w:t>
      </w: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A1D0C" w:rsidRPr="005D5C97" w:rsidTr="008E5BC4">
        <w:tc>
          <w:tcPr>
            <w:tcW w:w="5495" w:type="dxa"/>
          </w:tcPr>
          <w:p w:rsidR="008A1D0C" w:rsidRPr="005D5C97" w:rsidRDefault="008A1D0C" w:rsidP="008B569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Верхнечернавского муниципального образования, 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муниципальными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служащими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Верхнечернавского муниципального образования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и соблюдения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муниципальными служащими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требований</w:t>
            </w:r>
            <w:r w:rsidR="008B569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 служебному поведению</w:t>
            </w: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DA184F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№25-ФЗ от 02.03.2007 г. «О</w:t>
      </w:r>
      <w:r w:rsidR="005D5C97">
        <w:rPr>
          <w:rFonts w:ascii="Times New Roman" w:hAnsi="Times New Roman" w:cs="Times New Roman"/>
          <w:sz w:val="28"/>
          <w:szCs w:val="28"/>
        </w:rPr>
        <w:t xml:space="preserve"> муниципальной службе в Российской Федерации», № 273-ФЗ от 25.12.2008 г. «О противодействии коррупции», пунктом 6 Указа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ента Российской Федерации от 21.04.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2009 г.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1065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служащими, и соблюдения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служащими тр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поведению»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ст.30 </w:t>
      </w:r>
      <w:hyperlink r:id="rId7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A184F" w:rsidRPr="00325E54" w:rsidRDefault="00DA184F" w:rsidP="00325E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службы 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соблюдения </w:t>
      </w:r>
      <w:r w:rsidR="008B5693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служащими 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требований к служебному поведению</w:t>
      </w:r>
      <w:r w:rsidR="00BC2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(Приложение)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принятия и подлежит обнародованию. 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E5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325E54" w:rsidRPr="00325E54" w:rsidRDefault="00325E54" w:rsidP="00325E54">
      <w:pPr>
        <w:pStyle w:val="31"/>
        <w:tabs>
          <w:tab w:val="left" w:pos="1080"/>
        </w:tabs>
        <w:ind w:left="0" w:firstLine="539"/>
        <w:contextualSpacing/>
        <w:rPr>
          <w:b w:val="0"/>
          <w:szCs w:val="28"/>
        </w:rPr>
      </w:pPr>
      <w:r w:rsidRPr="00325E54">
        <w:rPr>
          <w:b w:val="0"/>
          <w:szCs w:val="28"/>
        </w:rPr>
        <w:t>- здание администрации, расположенное по адресу: село Верхняя Чернавка, ул.Комсомольская,4.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 w:rsidR="00BC2CD3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 xml:space="preserve">2011 г. по </w:t>
      </w:r>
      <w:r w:rsidR="00BC2CD3">
        <w:rPr>
          <w:rFonts w:ascii="Times New Roman" w:hAnsi="Times New Roman" w:cs="Times New Roman"/>
          <w:sz w:val="28"/>
          <w:szCs w:val="28"/>
        </w:rPr>
        <w:t xml:space="preserve">10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BC2CD3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325E54">
        <w:rPr>
          <w:rFonts w:ascii="Times New Roman" w:hAnsi="Times New Roman" w:cs="Times New Roman"/>
          <w:sz w:val="28"/>
          <w:szCs w:val="28"/>
        </w:rPr>
        <w:t>. После обнародования настоящее постановление хранится в администрации Верхнечернавского муниципального образования.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E54">
        <w:rPr>
          <w:rFonts w:ascii="Times New Roman" w:hAnsi="Times New Roman" w:cs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с.Верхняя Чернавка ул.Комсомольская 4.</w:t>
      </w:r>
    </w:p>
    <w:p w:rsidR="00325E54" w:rsidRPr="00325E54" w:rsidRDefault="00325E54" w:rsidP="00325E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5E5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Верхнечернавского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Верхнечернавского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 О.В.Рыжкова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04F" w:rsidRDefault="00AB0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68BA" w:rsidRDefault="00D06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D454CB" w:rsidTr="00D454CB">
        <w:tc>
          <w:tcPr>
            <w:tcW w:w="3934" w:type="dxa"/>
          </w:tcPr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постановлению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Верхнечернавского </w:t>
            </w:r>
          </w:p>
          <w:p w:rsidR="00D454CB" w:rsidRPr="00D454CB" w:rsidRDefault="00D454CB" w:rsidP="00D45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</w:p>
          <w:p w:rsidR="00D454CB" w:rsidRDefault="00D454CB" w:rsidP="00AB004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AB0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03.06.2011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№</w:t>
            </w:r>
            <w:r w:rsidR="00AB0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54CB" w:rsidRPr="00D454CB" w:rsidRDefault="009F64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454CB" w:rsidRPr="00D454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454CB" w:rsidRDefault="00D454CB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Верхнечернавского муниципального образования, и муниципальными служащими Верхнечернавского муниципального образования, и соблюдения муниципальными служащими требований к служебному поведению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 определяется порядок осуществления проверки:</w:t>
      </w:r>
    </w:p>
    <w:p w:rsidR="00DA184F" w:rsidRPr="00D454C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предоставляемы</w:t>
      </w:r>
      <w:r w:rsidR="00B93E60">
        <w:rPr>
          <w:rFonts w:ascii="Times New Roman" w:hAnsi="Times New Roman" w:cs="Times New Roman"/>
          <w:color w:val="000000" w:themeColor="text1"/>
          <w:sz w:val="28"/>
          <w:szCs w:val="28"/>
        </w:rPr>
        <w:t>х в соответствии с постановление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администрации Верхнечернавского 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№ 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29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от 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30.11.2009 г.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«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 w:rsidR="00D454CB" w:rsidRPr="00D454CB">
        <w:rPr>
          <w:rFonts w:ascii="Times New Roman" w:hAnsi="Times New Roman" w:cs="Times New Roman"/>
          <w:sz w:val="28"/>
          <w:szCs w:val="28"/>
        </w:rPr>
        <w:t>»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гражданами, претендующими на замещение должностей муниципальной службы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</w:t>
      </w:r>
      <w:hyperlink r:id="rId10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утвержденный постановлением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D454C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 №26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(далее - граждане) на отчетную дату;</w:t>
      </w:r>
    </w:p>
    <w:p w:rsidR="00DA184F" w:rsidRPr="00DA184F" w:rsidRDefault="005D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B93E60" w:rsidRPr="00B93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3E60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включенные в </w:t>
      </w:r>
      <w:hyperlink r:id="rId1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утвержденный постановлением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826BC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 №26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(далее -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служащие) по состоянию на конец отчетного периода;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96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 </w:t>
      </w:r>
      <w:r w:rsidR="00964264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964264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Федерации;</w:t>
      </w:r>
    </w:p>
    <w:p w:rsidR="00DA184F" w:rsidRPr="00491698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соблюдения </w:t>
      </w:r>
      <w:r w:rsidR="004916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</w:t>
      </w:r>
      <w:r w:rsidR="00933A0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ими обязанностей, установленных Федеральным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8">
        <w:rPr>
          <w:rFonts w:ascii="Times New Roman" w:hAnsi="Times New Roman" w:cs="Times New Roman"/>
          <w:sz w:val="28"/>
          <w:szCs w:val="28"/>
        </w:rPr>
        <w:t>законами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», «О муниципальной службе в Российской Федерации»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DA184F" w:rsidRPr="00933A05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Проверка, предусмотренная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соответственно в отношении граждан, претендующих на замещение любой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должности муниципальной службы</w:t>
      </w:r>
      <w:r w:rsidR="00B35DD5" w:rsidRP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служащих, замещающих любую должность 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Верхнечернавского муниципального образования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12" w:history="1">
        <w:r w:rsidR="00933A05" w:rsidRPr="00933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</w:t>
        </w:r>
      </w:hyperlink>
      <w:r w:rsidR="00933A05" w:rsidRPr="00933A05">
        <w:rPr>
          <w:rFonts w:ascii="Times New Roman" w:hAnsi="Times New Roman" w:cs="Times New Roman"/>
          <w:sz w:val="28"/>
          <w:szCs w:val="28"/>
        </w:rPr>
        <w:t>нем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утвержденным постановлением администрации Верхнечернавского муниципального образования от 22 октября 2009 г. №26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207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представленных сведений, предусмотренная </w:t>
      </w:r>
      <w:hyperlink r:id="rId13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осуществляется лицом, отвечающим за кадровую работу в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64EA" w:rsidRP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специалист по кадровой работе)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принимается отдельно в отношении каждого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и оформляется в письменной форме.</w:t>
      </w:r>
    </w:p>
    <w:p w:rsidR="00DA184F" w:rsidRPr="00DA184F" w:rsidRDefault="00983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39168D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126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муниципальными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служащими, замещающими должности муниципальной службы;</w:t>
      </w:r>
    </w:p>
    <w:p w:rsidR="00DA184F" w:rsidRPr="00DA184F" w:rsidRDefault="00823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соблюдения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Pr="008232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служебному поведению.</w:t>
      </w:r>
    </w:p>
    <w:p w:rsidR="00DA184F" w:rsidRPr="00DA184F" w:rsidRDefault="00917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осуществления проверки, предусмотренной </w:t>
      </w:r>
      <w:hyperlink r:id="rId14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правоохранительными и налоговыми органами;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иными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органами, органами местного самоупра</w:t>
      </w:r>
      <w:r w:rsidR="00301010">
        <w:rPr>
          <w:rFonts w:ascii="Times New Roman" w:hAnsi="Times New Roman" w:cs="Times New Roman"/>
          <w:color w:val="000000" w:themeColor="text1"/>
          <w:sz w:val="28"/>
          <w:szCs w:val="28"/>
        </w:rPr>
        <w:t>вления и их должностными лицами.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осуществляется в срок, не превышающий 60 календарных дней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 срок проверки может быть продлен до 90 календарных дней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Главой Верхнечернавского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5459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ствлять проверку самостоятельно либо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путем направления з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апроса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в органы исполнительной власти, уполномоченные на проведение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оперативно-розыскных мероприятий в соответствии с </w:t>
      </w:r>
      <w:hyperlink r:id="rId15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2C6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 7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7</w:t>
        </w:r>
      </w:hyperlink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 оп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еративно-розыскной деятельности»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FD2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проверки,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следующие действия:</w:t>
      </w:r>
    </w:p>
    <w:p w:rsidR="00DA184F" w:rsidRPr="00DA184F" w:rsidRDefault="006F6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проводи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беседу с гражданином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изуча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представленные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дополнительные материалы;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в) получа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пояснения по представленным им материалам;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C2707">
        <w:rPr>
          <w:rFonts w:ascii="Times New Roman" w:hAnsi="Times New Roman" w:cs="Times New Roman"/>
          <w:color w:val="000000" w:themeColor="text1"/>
          <w:sz w:val="28"/>
          <w:szCs w:val="28"/>
        </w:rPr>
        <w:t>готовит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запрос (кроме запросов, касающихся осуществления оперативно-розыскной деятельности или ее результатов) в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правоохранительные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органы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налоговые органы, иные государственные органы, организации, предприятия, учреждения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имеющихся у них сведениях: о доходах, об имуществе и обязательствах имущественного характера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навод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справки у физических лиц и получа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от них информацию с их согласия.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21C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запросе, предусмотренном </w:t>
      </w:r>
      <w:hyperlink r:id="rId16" w:history="1"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0546FB" w:rsidRPr="000546FB">
        <w:rPr>
          <w:rFonts w:ascii="Times New Roman" w:hAnsi="Times New Roman" w:cs="Times New Roman"/>
          <w:sz w:val="28"/>
          <w:szCs w:val="28"/>
        </w:rPr>
        <w:t>9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Положения, указываются: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фамилия, имя, отчество руководителя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или организации, в которые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нормативный правовой акт, на основании которого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г) содержание и объем сведений, подлежащих проверке;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срок представления запрашиваемых сведений;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фамилия, инициалы и номер телефона </w:t>
      </w:r>
      <w:r w:rsidR="0033447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подготовившего запрос;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ж) другие необходимые сведения, относящиеся к проверке.</w:t>
      </w:r>
    </w:p>
    <w:p w:rsidR="007D5624" w:rsidRPr="00DA184F" w:rsidRDefault="007D5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В запросе о проведении опер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>ативно-розыскных мероприятий по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мимо сведений, перечисленных в пункте 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Положения, указываются сведения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и делается ссылка на часть 7 статьи 7 и часть 9 статьи 8 </w:t>
      </w:r>
      <w:r w:rsidR="001436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«Об оперативно-розыскной деятельности»</w:t>
      </w:r>
      <w:r w:rsidR="00F16A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0913" w:rsidRPr="00DA184F" w:rsidRDefault="00880913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Запросы при осуществлении проверки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направляются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Главой Верхнечернавского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уполномоченным им должностным лицом.</w:t>
      </w:r>
    </w:p>
    <w:p w:rsidR="00DA184F" w:rsidRPr="00DA184F" w:rsidRDefault="00DA184F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D2405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т:</w:t>
      </w:r>
    </w:p>
    <w:p w:rsidR="00DA184F" w:rsidRPr="00C00C9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уведомление в письменной форме гражданина или </w:t>
      </w:r>
      <w:r w:rsidR="0039168D"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 начале в отношении его проверки и разъяснение ему содержания </w:t>
      </w:r>
      <w:hyperlink r:id="rId17" w:history="1">
        <w:r w:rsidR="00C00C9B"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«</w:t>
        </w:r>
        <w:r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C00C9B" w:rsidRPr="00C00C9B">
        <w:rPr>
          <w:rFonts w:ascii="Times New Roman" w:hAnsi="Times New Roman" w:cs="Times New Roman"/>
          <w:sz w:val="28"/>
          <w:szCs w:val="28"/>
        </w:rPr>
        <w:t>»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проведение в случае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</w:t>
      </w:r>
      <w:r w:rsidR="00C00C9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служебному поведению подлежат проверке, - в течение семи рабочих дней со дня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а при наличии уважительной причины - в срок, согласованный с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19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Гражданин или </w:t>
      </w:r>
      <w:r w:rsidR="001344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вправе: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давать пояснения в письменной форме: в ходе проверки; по вопросам, 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8" w:history="1"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4519C6" w:rsidRPr="004519C6">
        <w:rPr>
          <w:rFonts w:ascii="Times New Roman" w:hAnsi="Times New Roman" w:cs="Times New Roman"/>
          <w:sz w:val="28"/>
          <w:szCs w:val="28"/>
        </w:rPr>
        <w:t>3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 по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результатам проверки;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обращаться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специалисту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подлежащим удовлетворению ходатайством о проведении с ним беседы по вопросам, 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9" w:history="1">
        <w:r w:rsidR="00FC105B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«б»</w:t>
        </w:r>
        <w:r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FC105B" w:rsidRPr="00FC105B">
        <w:rPr>
          <w:rFonts w:ascii="Times New Roman" w:hAnsi="Times New Roman" w:cs="Times New Roman"/>
          <w:sz w:val="28"/>
          <w:szCs w:val="28"/>
        </w:rPr>
        <w:t>3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DA184F" w:rsidRPr="00DA184F" w:rsidRDefault="00FC1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гражданином или муниципальным служащим п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ояснения, 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r:id="rId20" w:history="1">
        <w:r w:rsidR="00DA184F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FC105B">
        <w:rPr>
          <w:rFonts w:ascii="Times New Roman" w:hAnsi="Times New Roman" w:cs="Times New Roman"/>
          <w:sz w:val="28"/>
          <w:szCs w:val="28"/>
        </w:rPr>
        <w:t>4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приобщаются к материалам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DA184F" w:rsidRPr="00DA184F" w:rsidRDefault="001344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период проведения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может быть отстранен от замещаемой должности муниципальной службы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Верхнечернавского муниципального образования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срок, не превышающий 60 календарных дней со дня принятия решения о ее проведении. В случае увеличения срока проведения проверки указанный срок может быть продлен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>Главой Верхнечернавского муниципального образования</w:t>
      </w:r>
      <w:r w:rsidR="002A176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 90 календарных дней.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отстранения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от замещаемой должности денежное содержание по замещаемой им должности сохраняется.</w:t>
      </w:r>
    </w:p>
    <w:p w:rsidR="00DA184F" w:rsidRPr="00DA184F" w:rsidRDefault="002B1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четырнадцати календарных дней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получения информации в полном объеме представля</w:t>
      </w:r>
      <w:r w:rsidR="00E410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Главе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Верхнечернавского муниципального образования</w:t>
      </w:r>
      <w:r w:rsidR="00F57856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доклад о ее результатах.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Сведения о результатах проверки в течение семи календарных дней с момента исполнения </w:t>
      </w:r>
      <w:hyperlink r:id="rId2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5B30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с письменного согласия 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>Главы Верхнечернавского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уведомлением об этом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предоставившим информацию, явившуюся основанием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в </w:t>
      </w:r>
      <w:r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семи календарных дней со дня 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hyperlink r:id="rId22" w:history="1">
        <w:r w:rsidR="00DA184F" w:rsidRPr="00067FE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</w:hyperlink>
      <w:r w:rsidRPr="00067FE0">
        <w:rPr>
          <w:rFonts w:ascii="Times New Roman" w:hAnsi="Times New Roman" w:cs="Times New Roman"/>
          <w:sz w:val="28"/>
          <w:szCs w:val="28"/>
        </w:rPr>
        <w:t>17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ознакомить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установлении в ходе проверки обстоятельств, свидетельствующих о представлении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3" w:history="1"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урегулированию конфликта интересов</w:t>
      </w:r>
      <w:r w:rsid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служащих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4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Материалы проверки хранятся в 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Верхнечернавского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Верхнечернавского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Верхнечернавского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 О.В.Рыжкова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BC2CD3">
      <w:footerReference w:type="default" r:id="rId24"/>
      <w:pgSz w:w="11906" w:h="16838"/>
      <w:pgMar w:top="1134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866" w:rsidRDefault="00D70866" w:rsidP="00D068BA">
      <w:pPr>
        <w:spacing w:after="0" w:line="240" w:lineRule="auto"/>
      </w:pPr>
      <w:r>
        <w:separator/>
      </w:r>
    </w:p>
  </w:endnote>
  <w:endnote w:type="continuationSeparator" w:id="1">
    <w:p w:rsidR="00D70866" w:rsidRDefault="00D70866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9F640C">
        <w:pPr>
          <w:pStyle w:val="a7"/>
          <w:jc w:val="center"/>
        </w:pPr>
        <w:fldSimple w:instr=" PAGE   \* MERGEFORMAT ">
          <w:r w:rsidR="00143616">
            <w:rPr>
              <w:noProof/>
            </w:rPr>
            <w:t>2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866" w:rsidRDefault="00D70866" w:rsidP="00D068BA">
      <w:pPr>
        <w:spacing w:after="0" w:line="240" w:lineRule="auto"/>
      </w:pPr>
      <w:r>
        <w:separator/>
      </w:r>
    </w:p>
  </w:footnote>
  <w:footnote w:type="continuationSeparator" w:id="1">
    <w:p w:rsidR="00D70866" w:rsidRDefault="00D70866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546FB"/>
    <w:rsid w:val="00067FE0"/>
    <w:rsid w:val="000C2707"/>
    <w:rsid w:val="00102597"/>
    <w:rsid w:val="00126E9E"/>
    <w:rsid w:val="00134451"/>
    <w:rsid w:val="0013569C"/>
    <w:rsid w:val="00143616"/>
    <w:rsid w:val="00147953"/>
    <w:rsid w:val="00153FC0"/>
    <w:rsid w:val="0015620D"/>
    <w:rsid w:val="00174499"/>
    <w:rsid w:val="0019016A"/>
    <w:rsid w:val="001B7B2E"/>
    <w:rsid w:val="001D6CF8"/>
    <w:rsid w:val="00207E1E"/>
    <w:rsid w:val="00217A81"/>
    <w:rsid w:val="002A1767"/>
    <w:rsid w:val="002A47D1"/>
    <w:rsid w:val="002B1414"/>
    <w:rsid w:val="002B4411"/>
    <w:rsid w:val="002C47D8"/>
    <w:rsid w:val="002C61E6"/>
    <w:rsid w:val="00301010"/>
    <w:rsid w:val="00302A7C"/>
    <w:rsid w:val="00325E54"/>
    <w:rsid w:val="00333E6B"/>
    <w:rsid w:val="00334477"/>
    <w:rsid w:val="00363BEF"/>
    <w:rsid w:val="0039168D"/>
    <w:rsid w:val="004103F0"/>
    <w:rsid w:val="004519C6"/>
    <w:rsid w:val="00491698"/>
    <w:rsid w:val="005166C0"/>
    <w:rsid w:val="0051711A"/>
    <w:rsid w:val="0054590F"/>
    <w:rsid w:val="00546392"/>
    <w:rsid w:val="005768A7"/>
    <w:rsid w:val="005B305A"/>
    <w:rsid w:val="005D5B4D"/>
    <w:rsid w:val="005D5C97"/>
    <w:rsid w:val="00611930"/>
    <w:rsid w:val="006D6D5A"/>
    <w:rsid w:val="006F0FCB"/>
    <w:rsid w:val="006F6E77"/>
    <w:rsid w:val="00727055"/>
    <w:rsid w:val="00727C28"/>
    <w:rsid w:val="00794144"/>
    <w:rsid w:val="007D5624"/>
    <w:rsid w:val="008124B6"/>
    <w:rsid w:val="008232AB"/>
    <w:rsid w:val="00875C03"/>
    <w:rsid w:val="00880913"/>
    <w:rsid w:val="00892170"/>
    <w:rsid w:val="008A1D0C"/>
    <w:rsid w:val="008B5693"/>
    <w:rsid w:val="008E2B85"/>
    <w:rsid w:val="008E5BC4"/>
    <w:rsid w:val="00917633"/>
    <w:rsid w:val="00933A05"/>
    <w:rsid w:val="00964264"/>
    <w:rsid w:val="0098368B"/>
    <w:rsid w:val="009F4FFF"/>
    <w:rsid w:val="009F640C"/>
    <w:rsid w:val="00A01CF6"/>
    <w:rsid w:val="00A10A0E"/>
    <w:rsid w:val="00A744F1"/>
    <w:rsid w:val="00A826BC"/>
    <w:rsid w:val="00AB004F"/>
    <w:rsid w:val="00AF13E3"/>
    <w:rsid w:val="00B35DD5"/>
    <w:rsid w:val="00B93E60"/>
    <w:rsid w:val="00BC2CD3"/>
    <w:rsid w:val="00BC57E8"/>
    <w:rsid w:val="00C00C9B"/>
    <w:rsid w:val="00C01058"/>
    <w:rsid w:val="00C964EA"/>
    <w:rsid w:val="00CB7BA9"/>
    <w:rsid w:val="00CF6E31"/>
    <w:rsid w:val="00D068BA"/>
    <w:rsid w:val="00D24052"/>
    <w:rsid w:val="00D25D98"/>
    <w:rsid w:val="00D36799"/>
    <w:rsid w:val="00D454CB"/>
    <w:rsid w:val="00D70866"/>
    <w:rsid w:val="00DA184F"/>
    <w:rsid w:val="00DF6C62"/>
    <w:rsid w:val="00E24FE4"/>
    <w:rsid w:val="00E410FA"/>
    <w:rsid w:val="00E4250C"/>
    <w:rsid w:val="00ED5F44"/>
    <w:rsid w:val="00ED7732"/>
    <w:rsid w:val="00F16AE4"/>
    <w:rsid w:val="00F57856"/>
    <w:rsid w:val="00FC105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paragraph" w:styleId="1">
    <w:name w:val="heading 1"/>
    <w:basedOn w:val="a"/>
    <w:next w:val="a"/>
    <w:link w:val="10"/>
    <w:qFormat/>
    <w:rsid w:val="00BC2CD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character" w:customStyle="1" w:styleId="10">
    <w:name w:val="Заголовок 1 Знак"/>
    <w:basedOn w:val="a0"/>
    <w:link w:val="1"/>
    <w:rsid w:val="00BC2CD3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202;fld=134;dst=100025" TargetMode="External"/><Relationship Id="rId13" Type="http://schemas.openxmlformats.org/officeDocument/2006/relationships/hyperlink" Target="consultantplus://offline/main?base=RLAW358;n=42202;fld=134;dst=100026" TargetMode="External"/><Relationship Id="rId18" Type="http://schemas.openxmlformats.org/officeDocument/2006/relationships/hyperlink" Target="consultantplus://offline/main?base=RLAW358;n=42202;fld=134;dst=10007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2202;fld=134;dst=100088" TargetMode="External"/><Relationship Id="rId7" Type="http://schemas.openxmlformats.org/officeDocument/2006/relationships/hyperlink" Target="consultantplus://offline/main?base=RLAW358;n=41538;fld=134;dst=100330" TargetMode="External"/><Relationship Id="rId12" Type="http://schemas.openxmlformats.org/officeDocument/2006/relationships/hyperlink" Target="consultantplus://offline/main?base=RLAW358;n=36478;fld=134;dst=100012" TargetMode="External"/><Relationship Id="rId17" Type="http://schemas.openxmlformats.org/officeDocument/2006/relationships/hyperlink" Target="consultantplus://offline/main?base=RLAW358;n=42202;fld=134;dst=1000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58;n=42202;fld=134;dst=100062" TargetMode="External"/><Relationship Id="rId20" Type="http://schemas.openxmlformats.org/officeDocument/2006/relationships/hyperlink" Target="consultantplus://offline/main?base=RLAW358;n=42202;fld=134;dst=1000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58;n=36478;fld=134;dst=10001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8591;fld=134;dst=100218" TargetMode="External"/><Relationship Id="rId23" Type="http://schemas.openxmlformats.org/officeDocument/2006/relationships/hyperlink" Target="consultantplus://offline/main?base=RLAW358;n=42202;fld=134;dst=100027" TargetMode="External"/><Relationship Id="rId10" Type="http://schemas.openxmlformats.org/officeDocument/2006/relationships/hyperlink" Target="consultantplus://offline/main?base=RLAW358;n=36478;fld=134;dst=100012" TargetMode="External"/><Relationship Id="rId19" Type="http://schemas.openxmlformats.org/officeDocument/2006/relationships/hyperlink" Target="consultantplus://offline/main?base=RLAW358;n=42202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42202;fld=134;dst=100025" TargetMode="External"/><Relationship Id="rId14" Type="http://schemas.openxmlformats.org/officeDocument/2006/relationships/hyperlink" Target="consultantplus://offline/main?base=RLAW358;n=42202;fld=134;dst=100027" TargetMode="External"/><Relationship Id="rId22" Type="http://schemas.openxmlformats.org/officeDocument/2006/relationships/hyperlink" Target="consultantplus://offline/main?base=RLAW358;n=42202;fld=134;dst=1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2011-06-07T13:48:00Z</cp:lastPrinted>
  <dcterms:created xsi:type="dcterms:W3CDTF">2011-05-10T12:01:00Z</dcterms:created>
  <dcterms:modified xsi:type="dcterms:W3CDTF">2011-06-07T13:51:00Z</dcterms:modified>
</cp:coreProperties>
</file>