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8C5" w:rsidRDefault="005208C5" w:rsidP="005208C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СОВЕТ</w:t>
      </w:r>
    </w:p>
    <w:p w:rsidR="005208C5" w:rsidRDefault="005208C5" w:rsidP="005208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ТАЛАЛИХИНСКОГО МУНИЦИПАЛЬНОГО ОБРАЗОВАНИЯ</w:t>
      </w:r>
    </w:p>
    <w:p w:rsidR="005208C5" w:rsidRDefault="005208C5" w:rsidP="005208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ВОЛЬСКОГО МУНИЦИПАЛЬНОГО РАЙОНА </w:t>
      </w:r>
    </w:p>
    <w:p w:rsidR="005208C5" w:rsidRDefault="005208C5" w:rsidP="005208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САРАТОВСКОЙ ОБЛАСТИ</w:t>
      </w:r>
    </w:p>
    <w:p w:rsidR="005208C5" w:rsidRDefault="005208C5" w:rsidP="005208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208C5" w:rsidRDefault="005208C5" w:rsidP="005208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5208C5" w:rsidRDefault="005208C5" w:rsidP="005208C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208C5" w:rsidRPr="007D3266" w:rsidRDefault="007D3266" w:rsidP="005208C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3266">
        <w:rPr>
          <w:rFonts w:ascii="Times New Roman" w:hAnsi="Times New Roman" w:cs="Times New Roman"/>
          <w:b/>
          <w:sz w:val="28"/>
          <w:szCs w:val="28"/>
        </w:rPr>
        <w:t>от 20 апреля 2011 г.   № 3/2-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="005208C5" w:rsidRPr="007D326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с.Талалихино</w:t>
      </w:r>
    </w:p>
    <w:p w:rsidR="005208C5" w:rsidRDefault="005208C5" w:rsidP="005208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928"/>
      </w:tblGrid>
      <w:tr w:rsidR="005208C5" w:rsidTr="005208C5">
        <w:tc>
          <w:tcPr>
            <w:tcW w:w="4928" w:type="dxa"/>
            <w:hideMark/>
          </w:tcPr>
          <w:p w:rsidR="005208C5" w:rsidRDefault="005208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 организации сбора и накопления отработанных ртутьсодержащих ламп на территории Талалихинского муниципального образования</w:t>
            </w:r>
          </w:p>
        </w:tc>
      </w:tr>
    </w:tbl>
    <w:p w:rsidR="005208C5" w:rsidRDefault="005208C5" w:rsidP="005208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208C5" w:rsidRDefault="005208C5" w:rsidP="005208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п. 18 ч.1 ст.14 Федерального закона от 06.10.2003 № 131-ФЗ «Об общих принципах организации местного самоуправления в Российской Федерации», Федеральным законом от 10.01.2002 № 7-ФЗ «Об охране окружающей среды», Федеральным законом от 24.06.1998 № 89-ФЗ «Об отходах производства и потребления», Федеральным законом от 23.10.2009 №261-ФЗ «Об энергосбережении и повышении энергетической эффективности  и о внесении изменений в отдельные законодательные акты Российской Федерации», постановлением Правительства РФ от 03.09.2010 №681</w:t>
      </w:r>
      <w:r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8"/>
          <w:szCs w:val="28"/>
        </w:rPr>
        <w:t>Об утверждении правил обращения с отходами производства и потребления в части осветительных устройств, электрических ламп, ненадлежащие сбор, накопление, использование, обезвреживание, транспортирование и размещение которых может повлечь причинение вреда жизни, здоровью граждан, вреда животным, растениям и окружающей среде», в целях ликвидации условий, которые могут повлечь причинение вреда жизни, здоровью граждан, вреда животным, растениям и окружающей среде, на основании ст.</w:t>
      </w:r>
      <w:r w:rsidR="00D830EC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 xml:space="preserve"> Устава Талалихинского муниципального образования, Совет Талалихинского муниципального образования</w:t>
      </w:r>
    </w:p>
    <w:p w:rsidR="005208C5" w:rsidRDefault="005208C5" w:rsidP="005208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РЕШИЛ:</w:t>
      </w: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Утвердить Положение об организации сбора и накопления отработанных ртутьсодержащих ламп на территории Талалихинского муниципального образования согласно приложению.</w:t>
      </w: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Поручить Администрации Талалихинского муниципального образования: </w:t>
      </w: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оказать содействие специализированным организациям, имеющим намерения по сбору отработанных ртутьсодержащих ламп у потребителей по заключению соответствующих договоров с юридическими лицами, независимо от организационно-правовой формы, и индивидуальными предпринимателями, эксплуатирующими осветительные устройства и электрические лампы с ртутным заполнением;</w:t>
      </w: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при необходимости заключить договор со специализированной организацией (ями) о порядке сбора и накопления ртутьсодержащих ламп на территории Талалихинского муниципального образования.</w:t>
      </w: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Рекомендовать юридическим лицам, независимо от организационно-правовой формы, и индивидуальным предпринимателям, эксплуатирующим осветительные устройства и электрические лампы с ртутным заполнением, осуществляющим деятельность на территории Талалихинского муниципального образования: </w:t>
      </w: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обустроить места временного накопления ртутьсодержащих ламп;</w:t>
      </w: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заключить договоры со специализированными организациями;</w:t>
      </w: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разработать и утвердить инструкцию по организации сбора и накопления отработанных ртутьсодержащих ламп и назначить в установленном порядке ответственных лиц за обращение с указанными отходами;</w:t>
      </w: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вести журнал учёта образования и движения ртутьсодержащих отходов.</w:t>
      </w:r>
    </w:p>
    <w:p w:rsidR="005208C5" w:rsidRDefault="005208C5" w:rsidP="005208C5">
      <w:pPr>
        <w:pStyle w:val="a3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4. Обнародовать настоящее решение путем вывешивания его в установленных для обнародования местах:</w:t>
      </w:r>
    </w:p>
    <w:p w:rsidR="005208C5" w:rsidRDefault="005208C5" w:rsidP="005208C5">
      <w:pPr>
        <w:pStyle w:val="ConsTitle"/>
        <w:widowControl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Доска объявлений в центре с.Талалихино, ул.Центральная, у дома №15;</w:t>
      </w:r>
    </w:p>
    <w:p w:rsidR="005208C5" w:rsidRDefault="005208C5" w:rsidP="005208C5">
      <w:pPr>
        <w:pStyle w:val="ConsTitle"/>
        <w:widowControl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Доска объявлений в центре с.Дубровное, ул.Пушкина, у дома №3;</w:t>
      </w:r>
    </w:p>
    <w:p w:rsidR="005208C5" w:rsidRDefault="005208C5" w:rsidP="005208C5">
      <w:pPr>
        <w:pStyle w:val="ConsTitle"/>
        <w:widowControl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Доска объявлений в с.Куликовка, ул.Рабочая, у дома №2.</w:t>
      </w:r>
    </w:p>
    <w:p w:rsidR="005208C5" w:rsidRDefault="005208C5" w:rsidP="005208C5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 Настоящее </w:t>
      </w:r>
      <w:r>
        <w:rPr>
          <w:rFonts w:ascii="Times New Roman" w:hAnsi="Times New Roman"/>
          <w:sz w:val="28"/>
          <w:szCs w:val="28"/>
        </w:rPr>
        <w:t>решение</w:t>
      </w:r>
      <w:r>
        <w:rPr>
          <w:rFonts w:ascii="Times New Roman" w:hAnsi="Times New Roman"/>
          <w:bCs/>
          <w:sz w:val="28"/>
          <w:szCs w:val="28"/>
        </w:rPr>
        <w:t xml:space="preserve"> вывешивается на период 7 календарных дней: с </w:t>
      </w:r>
      <w:r w:rsidR="007D3266">
        <w:rPr>
          <w:rFonts w:ascii="Times New Roman" w:hAnsi="Times New Roman"/>
          <w:bCs/>
          <w:sz w:val="28"/>
          <w:szCs w:val="28"/>
        </w:rPr>
        <w:t xml:space="preserve">21 апреля </w:t>
      </w:r>
      <w:r>
        <w:rPr>
          <w:rFonts w:ascii="Times New Roman" w:hAnsi="Times New Roman"/>
          <w:bCs/>
          <w:sz w:val="28"/>
          <w:szCs w:val="28"/>
        </w:rPr>
        <w:t xml:space="preserve">2011 года по </w:t>
      </w:r>
      <w:r w:rsidR="007D3266">
        <w:rPr>
          <w:rFonts w:ascii="Times New Roman" w:hAnsi="Times New Roman"/>
          <w:bCs/>
          <w:sz w:val="28"/>
          <w:szCs w:val="28"/>
        </w:rPr>
        <w:t xml:space="preserve">27 апреля </w:t>
      </w:r>
      <w:r>
        <w:rPr>
          <w:rFonts w:ascii="Times New Roman" w:hAnsi="Times New Roman"/>
          <w:bCs/>
          <w:sz w:val="28"/>
          <w:szCs w:val="28"/>
        </w:rPr>
        <w:t>2011 г.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5208C5" w:rsidRDefault="005208C5" w:rsidP="005208C5">
      <w:pPr>
        <w:pStyle w:val="ConsTitle"/>
        <w:widowControl/>
        <w:tabs>
          <w:tab w:val="left" w:pos="942"/>
          <w:tab w:val="left" w:pos="993"/>
        </w:tabs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6. Датой обнародования считать  </w:t>
      </w:r>
      <w:r w:rsidR="007D326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21 апреля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2011 года. </w:t>
      </w:r>
    </w:p>
    <w:p w:rsidR="005208C5" w:rsidRDefault="005208C5" w:rsidP="005208C5">
      <w:pPr>
        <w:pStyle w:val="ConsTitle"/>
        <w:widowControl/>
        <w:tabs>
          <w:tab w:val="left" w:pos="851"/>
          <w:tab w:val="left" w:pos="1080"/>
        </w:tabs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7. После обнародования настоящее </w:t>
      </w:r>
      <w:r>
        <w:rPr>
          <w:rFonts w:ascii="Times New Roman" w:hAnsi="Times New Roman" w:cs="Times New Roman"/>
          <w:b w:val="0"/>
          <w:sz w:val="28"/>
          <w:szCs w:val="28"/>
        </w:rPr>
        <w:t>решение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хранится в Совете Талалихинского муниципального образования.</w:t>
      </w:r>
    </w:p>
    <w:p w:rsidR="005208C5" w:rsidRDefault="005208C5" w:rsidP="005208C5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Сбор предложений и замечаний в случаях, установленных законодательством, осуществляется по адресу: с.Талалихино, ул.Школьная, 7.</w:t>
      </w:r>
    </w:p>
    <w:p w:rsidR="005208C5" w:rsidRDefault="005208C5" w:rsidP="005208C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Настоящее решение вступает в силу со дня его обнародования.</w:t>
      </w:r>
    </w:p>
    <w:p w:rsidR="005208C5" w:rsidRDefault="005208C5" w:rsidP="005208C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 Контроль за исполнением настоящего </w:t>
      </w:r>
      <w:r w:rsidR="00A84CC7">
        <w:rPr>
          <w:rFonts w:ascii="Times New Roman" w:hAnsi="Times New Roman"/>
          <w:sz w:val="28"/>
          <w:szCs w:val="28"/>
        </w:rPr>
        <w:t>решения</w:t>
      </w:r>
      <w:r>
        <w:rPr>
          <w:rFonts w:ascii="Times New Roman" w:hAnsi="Times New Roman"/>
          <w:sz w:val="28"/>
          <w:szCs w:val="28"/>
        </w:rPr>
        <w:t xml:space="preserve"> возложить на Главу Талалихинского муниципального образования.</w:t>
      </w:r>
    </w:p>
    <w:p w:rsidR="005208C5" w:rsidRDefault="005208C5" w:rsidP="005208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D3266" w:rsidRDefault="007D3266" w:rsidP="005208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208C5" w:rsidRDefault="005208C5" w:rsidP="005208C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Талалихинского </w:t>
      </w:r>
    </w:p>
    <w:p w:rsidR="005208C5" w:rsidRDefault="005208C5" w:rsidP="005208C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                                  </w:t>
      </w:r>
      <w:r w:rsidR="007D3266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       Д.К.Агрусьев</w:t>
      </w:r>
    </w:p>
    <w:p w:rsidR="005208C5" w:rsidRDefault="005208C5" w:rsidP="005208C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yellow"/>
        </w:rPr>
        <w:br w:type="page"/>
      </w:r>
    </w:p>
    <w:tbl>
      <w:tblPr>
        <w:tblStyle w:val="a5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4"/>
      </w:tblGrid>
      <w:tr w:rsidR="005208C5" w:rsidTr="00740CEE">
        <w:tc>
          <w:tcPr>
            <w:tcW w:w="3934" w:type="dxa"/>
            <w:hideMark/>
          </w:tcPr>
          <w:p w:rsidR="005208C5" w:rsidRDefault="005208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Приложение </w:t>
            </w:r>
          </w:p>
          <w:p w:rsidR="005208C5" w:rsidRDefault="005208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 Решению Совета Талалихинского </w:t>
            </w:r>
          </w:p>
          <w:p w:rsidR="005208C5" w:rsidRDefault="005208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 образования </w:t>
            </w:r>
          </w:p>
          <w:p w:rsidR="005208C5" w:rsidRDefault="005208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 </w:t>
            </w:r>
            <w:r w:rsidR="007D3266">
              <w:rPr>
                <w:rFonts w:ascii="Times New Roman" w:hAnsi="Times New Roman"/>
                <w:sz w:val="24"/>
                <w:szCs w:val="24"/>
              </w:rPr>
              <w:t xml:space="preserve">20.04.2011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года № </w:t>
            </w:r>
            <w:r w:rsidR="007D3266">
              <w:rPr>
                <w:rFonts w:ascii="Times New Roman" w:hAnsi="Times New Roman"/>
                <w:sz w:val="24"/>
                <w:szCs w:val="24"/>
              </w:rPr>
              <w:t>3/2-8</w:t>
            </w:r>
          </w:p>
        </w:tc>
      </w:tr>
    </w:tbl>
    <w:p w:rsidR="005208C5" w:rsidRDefault="005208C5" w:rsidP="005208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208C5" w:rsidRDefault="005208C5" w:rsidP="005208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Положение</w:t>
      </w:r>
    </w:p>
    <w:p w:rsidR="005208C5" w:rsidRDefault="005208C5" w:rsidP="005208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организации сбора и накопления отработанных ртутьсодержащих ламп на территории Талалихинского муниципального образования</w:t>
      </w:r>
    </w:p>
    <w:p w:rsidR="005208C5" w:rsidRDefault="005208C5" w:rsidP="005208C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208C5" w:rsidRDefault="005208C5" w:rsidP="005208C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I. Общие положения</w:t>
      </w:r>
    </w:p>
    <w:p w:rsidR="005208C5" w:rsidRDefault="005208C5" w:rsidP="005208C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208C5" w:rsidRDefault="005208C5" w:rsidP="005208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40"/>
          <w:szCs w:val="40"/>
        </w:rPr>
        <w:tab/>
      </w:r>
      <w:r>
        <w:rPr>
          <w:rFonts w:ascii="Times New Roman" w:hAnsi="Times New Roman"/>
          <w:sz w:val="28"/>
          <w:szCs w:val="28"/>
        </w:rPr>
        <w:t>1.1. Настоящее Положение определяет порядок организации на территории Талалихинского муниципального образования сбора и вывоза отработанных (выведенных из эксплуатации) осветительных устройств и электрических ламп с ртутным наполнением.</w:t>
      </w:r>
    </w:p>
    <w:p w:rsidR="005208C5" w:rsidRDefault="005208C5" w:rsidP="005208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1.2. Настоящее Положение разработано в соответствии со статьей 14 Федерального закона от 06.10.2003 № 131-ФЗ «Об общих принципах организации местного самоуправления в Российской Федерации», статьей 7 Федерального закона от 10.01.2002 № 7-ФЗ «Об охране окружающей среды», статьей 8 Федерального закона от 24.06.1998 № 89-ФЗ «Об отходах производства и потребления», частями 8 и 9 статьи 10 Федерального закона от 23.10.2009 № 261-ФЗ «Об энергосбережении и повышении энергетической эффективности  и о внесении изменений в отдельные законодательные акты Российской Федерации», пунктом 8 Правил обращения с отходами производства и потребления в части осветительных устройств, электрических ламп, ненадлежащие сбор, накопление, использование, обезвреживание, транспортирование и размещение которых может повлечь причинение вреда жизни, здоровью граждан, вреда животным, растениям и окружающей среде, утвержденных постановлением Правительства РФ от 03.09.2010 года № 681, а также с требованиями Государственного стандарта 12.3.031-83 «Система стандартов безопасности труда. Работы с ртутью. Требования безопасности», утверждённого постановлением Госстандарта СССР от 10.10.83 № 4833, Санитарных правил при работе с ртутью, её соединениями и приборами с ртутным заполнением, утверждённых Главным государственным санитарным врачом СССР 04.04.88 №4607-88.</w:t>
      </w:r>
    </w:p>
    <w:p w:rsidR="005208C5" w:rsidRDefault="005208C5" w:rsidP="005208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1.3. Требования настоящего Положения распространяются на все юридические лица, независимо от организационно-правовой формы, и индивидуальных предпринимателей</w:t>
      </w:r>
      <w:r w:rsidR="00740CE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(далее - юридические лица и индивидуальные предприниматели), а также физических лиц.</w:t>
      </w:r>
    </w:p>
    <w:p w:rsidR="005208C5" w:rsidRDefault="005208C5" w:rsidP="005208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1.4. Понятия, используемые в настоящем Положении, означают следующее:</w:t>
      </w: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«отработанные ртутьсодержащие лампы» - ртутьсодержащие отходы, представляющие собой, выведенные из эксплуатации и подлежащие утилизации осветительные устройства и электрические лампы с ртутным заполнением и содержанием ртути не менее 0,01 процента;</w:t>
      </w: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«потребители ртутьсодержащих ламп» - юридические лица или индивидуальные предприниматели, не имеющие лицензии на осуществление деятельности по сбору, использованию, обезвреживанию, транспортированию, размещению отходов I - IV класса опасности, а также физические лица, эксплуатирующие осветительные устройства и электрические лампы с ртутным заполнением;</w:t>
      </w: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«накопление» - хранение потребителями ртутьсодержащих ламп, за исключением физических лиц, разрешенного в установленном порядке количества отработанных ртутьсодержащих ламп;</w:t>
      </w: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«специализированные организации» - юридические лица и индивидуальные предприниматели, осуществляющие сбор, использование, обезвреживание, транспортирование и размещение отработанных ртутьсодержащих ламп, имеющие лицензии на осуществление деятельности по сбору, использованию, обезвреживанию, транспортированию, размещению отходов I - IV класса опасности.</w:t>
      </w:r>
    </w:p>
    <w:p w:rsidR="005208C5" w:rsidRDefault="005208C5" w:rsidP="005208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208C5" w:rsidRDefault="005208C5" w:rsidP="005208C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II. Организация сбора и накопления ртутьсодержащих ламп</w:t>
      </w:r>
    </w:p>
    <w:p w:rsidR="005208C5" w:rsidRDefault="005208C5" w:rsidP="005208C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208C5" w:rsidRDefault="005208C5" w:rsidP="005208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 Администрация Талалихинского муниципального образования организует сбор ртутьсодержащих ламп осуществлением следующих мер:</w:t>
      </w:r>
    </w:p>
    <w:p w:rsidR="005208C5" w:rsidRDefault="005208C5" w:rsidP="005208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информирования юридических лиц, индивидуальных предпринимателей и физических лиц о порядке осуществления такого сбора и накопления на территории населённых пунктов Талалихинского муниципального образования отработанных ртутьсодержащих ламп, согласно настоящему Положению и договору, заключённому со специализированной организацией (ями);</w:t>
      </w:r>
    </w:p>
    <w:p w:rsidR="005208C5" w:rsidRDefault="005208C5" w:rsidP="005208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содействия специализированным организациям, имеющим соответствующую лицензию, по заключению договоров с потребителями ртутьсодержащих ламп;</w:t>
      </w:r>
    </w:p>
    <w:p w:rsidR="005208C5" w:rsidRDefault="005208C5" w:rsidP="005208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создания условий по сдаче отработанных ртутьсодержащих ламп населением.</w:t>
      </w:r>
    </w:p>
    <w:p w:rsidR="005208C5" w:rsidRDefault="005208C5" w:rsidP="005208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2.2. Оказание содействия юридическим лицам и индивидуальным предпринимателям в реализации их обязанности по осуществлению сбора, накопления, передачи, транспортировки и т.д. ртутьсодержащих отходов в соответствии с природоохранным законодательством и законодательством о лицензировании отдельных видов деятельности включает в себя следующие элементы:</w:t>
      </w: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заключение договоров со специализированными организациями;</w:t>
      </w: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разработку и утверждение инструкции по организации сбора и накопления отработанных ртутьсодержащих ламп; </w:t>
      </w: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назначение в установленном порядке ответственных лиц за обращение с указанными отходами;</w:t>
      </w: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организационные мероприятия (обучение или инструктаж персонала, приобретение материалов и оборудования, обустройство мест накопления);</w:t>
      </w: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накопление отработанных ртутьсодержащих ламп должно производиться в соответствии с требованиями вышеуказанного государственного стандарта (п.1.2).</w:t>
      </w:r>
    </w:p>
    <w:p w:rsidR="005208C5" w:rsidRDefault="005208C5" w:rsidP="005208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2.3. Не допускается самостоятельное обезвреживание, использование, транспортирование и размещение отработанных ртутьсодержащих ламп потребителями отработанных ртутьсодержащих ламп, а также их накопление в местах, являющихся общим имуществом собственников помещений многоквартирного дома.</w:t>
      </w:r>
    </w:p>
    <w:p w:rsidR="005208C5" w:rsidRDefault="005208C5" w:rsidP="005208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2.4. Сведения о количестве ртутьсодержащих ламп, график их сбора, расходы на транспортирование и обезвреживание ртутьсодержащих отходов определяются договорами со специализированными организациями.</w:t>
      </w:r>
    </w:p>
    <w:p w:rsidR="005208C5" w:rsidRDefault="005208C5" w:rsidP="005208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208C5" w:rsidRDefault="005208C5" w:rsidP="005208C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/>
          <w:b/>
          <w:sz w:val="28"/>
          <w:szCs w:val="28"/>
        </w:rPr>
        <w:t>. Ответственность за несоблюдение</w:t>
      </w:r>
      <w:r>
        <w:rPr>
          <w:rFonts w:ascii="Times New Roman" w:hAnsi="Times New Roman"/>
          <w:b/>
          <w:bCs/>
          <w:sz w:val="28"/>
          <w:szCs w:val="28"/>
        </w:rPr>
        <w:t xml:space="preserve"> порядка сбора </w:t>
      </w:r>
    </w:p>
    <w:p w:rsidR="005208C5" w:rsidRDefault="005208C5" w:rsidP="005208C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и накопления ртутьсодержащих ламп</w:t>
      </w:r>
    </w:p>
    <w:p w:rsidR="005208C5" w:rsidRDefault="005208C5" w:rsidP="005208C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208C5" w:rsidRDefault="005208C5" w:rsidP="005208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3.1.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Юридические и физические лица независимо от форм собственности несут ответственность за нарушение настоящего Положения в соответствии с действующим законодательством.</w:t>
      </w:r>
    </w:p>
    <w:p w:rsidR="005208C5" w:rsidRDefault="005208C5" w:rsidP="005208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3.2. Привлечение к ответственности виновных лиц не освобождает их от обязанности возмещения вреда, причиненного окружающей среде и здоровью населения.</w:t>
      </w:r>
    </w:p>
    <w:p w:rsidR="005208C5" w:rsidRDefault="005208C5" w:rsidP="005208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3.3. По всем не вошедшим в данное Положение требованиям по сбору </w:t>
      </w:r>
      <w:r>
        <w:rPr>
          <w:rFonts w:ascii="Times New Roman" w:hAnsi="Times New Roman"/>
          <w:bCs/>
          <w:sz w:val="28"/>
          <w:szCs w:val="28"/>
        </w:rPr>
        <w:t xml:space="preserve">и накоплению ртутьсодержащих ламп </w:t>
      </w:r>
      <w:r>
        <w:rPr>
          <w:rFonts w:ascii="Times New Roman" w:hAnsi="Times New Roman"/>
          <w:sz w:val="28"/>
          <w:szCs w:val="28"/>
        </w:rPr>
        <w:t>юридические лица, независимо от организационно-правовой формы, и индивидуальные предприниматели должны руководствоваться указанными в п. 1.2 нормативными правовыми актами.</w:t>
      </w:r>
    </w:p>
    <w:p w:rsidR="005208C5" w:rsidRDefault="005208C5" w:rsidP="005208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208C5" w:rsidRDefault="005208C5" w:rsidP="005208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208C5" w:rsidRDefault="005208C5" w:rsidP="005208C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Талалихинского </w:t>
      </w:r>
    </w:p>
    <w:p w:rsidR="005208C5" w:rsidRDefault="005208C5" w:rsidP="005208C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                                                       Д.К.Агрусьев</w:t>
      </w:r>
    </w:p>
    <w:p w:rsidR="005208C5" w:rsidRDefault="005208C5" w:rsidP="005208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A3DD4" w:rsidRDefault="004A3DD4"/>
    <w:sectPr w:rsidR="004A3DD4" w:rsidSect="00740CEE">
      <w:footerReference w:type="default" r:id="rId6"/>
      <w:pgSz w:w="11906" w:h="16838"/>
      <w:pgMar w:top="1134" w:right="850" w:bottom="1134" w:left="1701" w:header="708" w:footer="11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4D68" w:rsidRDefault="00644D68" w:rsidP="00740CEE">
      <w:pPr>
        <w:spacing w:after="0" w:line="240" w:lineRule="auto"/>
      </w:pPr>
      <w:r>
        <w:separator/>
      </w:r>
    </w:p>
  </w:endnote>
  <w:endnote w:type="continuationSeparator" w:id="1">
    <w:p w:rsidR="00644D68" w:rsidRDefault="00644D68" w:rsidP="00740C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29376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40CEE" w:rsidRDefault="00E20C5A">
        <w:pPr>
          <w:pStyle w:val="a8"/>
          <w:jc w:val="center"/>
        </w:pPr>
        <w:r w:rsidRPr="00740CE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740CEE" w:rsidRPr="00740CE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40CE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84CC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40CE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40CEE" w:rsidRDefault="00740CE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4D68" w:rsidRDefault="00644D68" w:rsidP="00740CEE">
      <w:pPr>
        <w:spacing w:after="0" w:line="240" w:lineRule="auto"/>
      </w:pPr>
      <w:r>
        <w:separator/>
      </w:r>
    </w:p>
  </w:footnote>
  <w:footnote w:type="continuationSeparator" w:id="1">
    <w:p w:rsidR="00644D68" w:rsidRDefault="00644D68" w:rsidP="00740C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208C5"/>
    <w:rsid w:val="00257673"/>
    <w:rsid w:val="004A3DD4"/>
    <w:rsid w:val="005208C5"/>
    <w:rsid w:val="005B59A7"/>
    <w:rsid w:val="00607242"/>
    <w:rsid w:val="00644D68"/>
    <w:rsid w:val="00740CEE"/>
    <w:rsid w:val="007675F1"/>
    <w:rsid w:val="007D3266"/>
    <w:rsid w:val="008B07FC"/>
    <w:rsid w:val="00A84CC7"/>
    <w:rsid w:val="00D830EC"/>
    <w:rsid w:val="00E20C5A"/>
    <w:rsid w:val="00FC4E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6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5208C5"/>
    <w:pPr>
      <w:spacing w:after="120"/>
    </w:pPr>
    <w:rPr>
      <w:rFonts w:ascii="Calibri" w:eastAsia="Times New Roman" w:hAnsi="Calibri" w:cs="Times New Roman"/>
    </w:rPr>
  </w:style>
  <w:style w:type="character" w:customStyle="1" w:styleId="a4">
    <w:name w:val="Основной текст Знак"/>
    <w:basedOn w:val="a0"/>
    <w:link w:val="a3"/>
    <w:uiPriority w:val="99"/>
    <w:semiHidden/>
    <w:rsid w:val="005208C5"/>
    <w:rPr>
      <w:rFonts w:ascii="Calibri" w:eastAsia="Times New Roman" w:hAnsi="Calibri" w:cs="Times New Roman"/>
    </w:rPr>
  </w:style>
  <w:style w:type="paragraph" w:customStyle="1" w:styleId="ConsTitle">
    <w:name w:val="ConsTitle"/>
    <w:rsid w:val="005208C5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table" w:styleId="a5">
    <w:name w:val="Table Grid"/>
    <w:basedOn w:val="a1"/>
    <w:uiPriority w:val="59"/>
    <w:rsid w:val="005208C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740C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40CEE"/>
  </w:style>
  <w:style w:type="paragraph" w:styleId="a8">
    <w:name w:val="footer"/>
    <w:basedOn w:val="a"/>
    <w:link w:val="a9"/>
    <w:uiPriority w:val="99"/>
    <w:unhideWhenUsed/>
    <w:rsid w:val="00740C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0C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29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1511</Words>
  <Characters>8617</Characters>
  <Application>Microsoft Office Word</Application>
  <DocSecurity>0</DocSecurity>
  <Lines>71</Lines>
  <Paragraphs>20</Paragraphs>
  <ScaleCrop>false</ScaleCrop>
  <Company/>
  <LinksUpToDate>false</LinksUpToDate>
  <CharactersWithSpaces>10108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2011-04-11T10:22:00Z</cp:lastPrinted>
  <dcterms:created xsi:type="dcterms:W3CDTF">2011-04-05T11:24:00Z</dcterms:created>
  <dcterms:modified xsi:type="dcterms:W3CDTF">2011-04-22T14:45:00Z</dcterms:modified>
</cp:coreProperties>
</file>