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0C" w:rsidRDefault="008A1D0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</w:p>
    <w:p w:rsidR="008A1D0C" w:rsidRDefault="00114CC5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ВОЛЬСКОГО МУНИЦИПАЛЬНОГО РАЙОНА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DA184F" w:rsidRP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2B6F3B" w:rsidP="00114CC5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8831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06.06.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8831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831F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14CC5" w:rsidRDefault="00114CC5" w:rsidP="00114CC5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A1D0C" w:rsidRPr="005D5C97" w:rsidTr="008E5BC4">
        <w:tc>
          <w:tcPr>
            <w:tcW w:w="5495" w:type="dxa"/>
          </w:tcPr>
          <w:p w:rsidR="008A1D0C" w:rsidRPr="005D5C97" w:rsidRDefault="008A1D0C" w:rsidP="008B569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proofErr w:type="gramStart"/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</w:t>
            </w:r>
            <w:r w:rsidR="00114CC5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Междуреченского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образования, и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муниципальными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служащими </w:t>
            </w:r>
            <w:r w:rsidR="00114CC5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Междуреченского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и соблюдения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муниципальными служащими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требований</w:t>
            </w:r>
            <w:r w:rsidR="008B569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 служебному поведению</w:t>
            </w:r>
            <w:proofErr w:type="gramEnd"/>
          </w:p>
        </w:tc>
      </w:tr>
    </w:tbl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C97" w:rsidRDefault="00DA184F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Федеральными законами №25-ФЗ от 02.03.2007 г. «О</w:t>
      </w:r>
      <w:r w:rsidR="005D5C97">
        <w:rPr>
          <w:rFonts w:ascii="Times New Roman" w:hAnsi="Times New Roman" w:cs="Times New Roman"/>
          <w:sz w:val="28"/>
          <w:szCs w:val="28"/>
        </w:rPr>
        <w:t xml:space="preserve"> муниципальной службе в Российской Федерации», № 273-ФЗ от 25.12.2008 г. «О противодействии коррупции», пунктом 6 Указа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ента Российской Федерации от 21.04.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2009 г.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1065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служащими, и соблюдения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служащими тр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ебований к служебному поведению</w:t>
      </w:r>
      <w:proofErr w:type="gramEnd"/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ст.30 </w:t>
      </w:r>
      <w:hyperlink r:id="rId7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5D5C9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5D5C97" w:rsidP="005D5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:rsidR="00DA184F" w:rsidRPr="00325E54" w:rsidRDefault="00DA184F" w:rsidP="00325E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r:id="rId8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службы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соблюдения </w:t>
      </w:r>
      <w:r w:rsidR="008B5693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служащими 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требований к служебному поведению</w:t>
      </w:r>
      <w:r w:rsidR="00AE65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(приложение)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принятия и подлежит обнародованию. </w:t>
      </w:r>
    </w:p>
    <w:p w:rsid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25E54">
        <w:rPr>
          <w:rFonts w:ascii="Times New Roman" w:hAnsi="Times New Roman" w:cs="Times New Roman"/>
          <w:sz w:val="28"/>
          <w:szCs w:val="28"/>
        </w:rPr>
        <w:t>. Обнародовать настоящее постановление путем вывешивания его в установленных местах:</w:t>
      </w:r>
    </w:p>
    <w:p w:rsidR="00114CC5" w:rsidRPr="005E6031" w:rsidRDefault="00114CC5" w:rsidP="00114CC5">
      <w:pPr>
        <w:pStyle w:val="a9"/>
        <w:spacing w:after="0"/>
        <w:ind w:left="709"/>
        <w:rPr>
          <w:rFonts w:ascii="Times New Roman" w:hAnsi="Times New Roman"/>
          <w:sz w:val="28"/>
          <w:szCs w:val="28"/>
        </w:rPr>
      </w:pPr>
      <w:r w:rsidRPr="005E6031">
        <w:rPr>
          <w:rFonts w:ascii="Times New Roman" w:hAnsi="Times New Roman"/>
          <w:sz w:val="28"/>
          <w:szCs w:val="28"/>
        </w:rPr>
        <w:t xml:space="preserve">-здание администрации-с. Междуречье ул. </w:t>
      </w:r>
      <w:proofErr w:type="gramStart"/>
      <w:r w:rsidRPr="005E6031">
        <w:rPr>
          <w:rFonts w:ascii="Times New Roman" w:hAnsi="Times New Roman"/>
          <w:sz w:val="28"/>
          <w:szCs w:val="28"/>
        </w:rPr>
        <w:t>Луговая</w:t>
      </w:r>
      <w:proofErr w:type="gramEnd"/>
      <w:r w:rsidRPr="005E6031">
        <w:rPr>
          <w:rFonts w:ascii="Times New Roman" w:hAnsi="Times New Roman"/>
          <w:sz w:val="28"/>
          <w:szCs w:val="28"/>
        </w:rPr>
        <w:t>, 22</w:t>
      </w:r>
    </w:p>
    <w:p w:rsidR="00114CC5" w:rsidRPr="005E6031" w:rsidRDefault="00114CC5" w:rsidP="00114CC5">
      <w:pPr>
        <w:pStyle w:val="a9"/>
        <w:spacing w:after="0"/>
        <w:ind w:left="709"/>
        <w:rPr>
          <w:rFonts w:ascii="Times New Roman" w:hAnsi="Times New Roman"/>
          <w:sz w:val="28"/>
          <w:szCs w:val="28"/>
        </w:rPr>
      </w:pPr>
      <w:r w:rsidRPr="005E6031">
        <w:rPr>
          <w:rFonts w:ascii="Times New Roman" w:hAnsi="Times New Roman"/>
          <w:sz w:val="28"/>
          <w:szCs w:val="28"/>
        </w:rPr>
        <w:t>-здание администрации-с. Покурлей, ул. Революционная, 89</w:t>
      </w:r>
    </w:p>
    <w:p w:rsidR="00114CC5" w:rsidRPr="005E6031" w:rsidRDefault="00114CC5" w:rsidP="00114CC5">
      <w:pPr>
        <w:pStyle w:val="a9"/>
        <w:spacing w:after="0"/>
        <w:ind w:left="709"/>
        <w:rPr>
          <w:rFonts w:ascii="Times New Roman" w:hAnsi="Times New Roman"/>
          <w:sz w:val="28"/>
          <w:szCs w:val="28"/>
        </w:rPr>
      </w:pPr>
      <w:r w:rsidRPr="005E6031">
        <w:rPr>
          <w:rFonts w:ascii="Times New Roman" w:hAnsi="Times New Roman"/>
          <w:sz w:val="28"/>
          <w:szCs w:val="28"/>
        </w:rPr>
        <w:t xml:space="preserve">-доска объявлений напротив дома №3-ст. Буровка, ул. Привокзальная. </w:t>
      </w:r>
    </w:p>
    <w:p w:rsidR="00114CC5" w:rsidRPr="00325E54" w:rsidRDefault="00114CC5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вывешивается на период 7 календарных дней: с </w:t>
      </w:r>
      <w:r w:rsidR="00070E2C">
        <w:rPr>
          <w:rFonts w:ascii="Times New Roman" w:hAnsi="Times New Roman" w:cs="Times New Roman"/>
          <w:sz w:val="28"/>
          <w:szCs w:val="28"/>
        </w:rPr>
        <w:t>07.06.</w:t>
      </w:r>
      <w:r w:rsidRPr="00325E54">
        <w:rPr>
          <w:rFonts w:ascii="Times New Roman" w:hAnsi="Times New Roman" w:cs="Times New Roman"/>
          <w:sz w:val="28"/>
          <w:szCs w:val="28"/>
        </w:rPr>
        <w:t>2011 г. по</w:t>
      </w:r>
      <w:r w:rsidR="00070E2C">
        <w:rPr>
          <w:rFonts w:ascii="Times New Roman" w:hAnsi="Times New Roman" w:cs="Times New Roman"/>
          <w:sz w:val="28"/>
          <w:szCs w:val="28"/>
        </w:rPr>
        <w:t xml:space="preserve"> 13.06.</w:t>
      </w:r>
      <w:r w:rsidRPr="00325E54">
        <w:rPr>
          <w:rFonts w:ascii="Times New Roman" w:hAnsi="Times New Roman" w:cs="Times New Roman"/>
          <w:sz w:val="28"/>
          <w:szCs w:val="28"/>
        </w:rPr>
        <w:t xml:space="preserve"> 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25E54">
        <w:rPr>
          <w:rFonts w:ascii="Times New Roman" w:hAnsi="Times New Roman" w:cs="Times New Roman"/>
          <w:sz w:val="28"/>
          <w:szCs w:val="28"/>
        </w:rPr>
        <w:t>. Датой обнародования считать</w:t>
      </w:r>
      <w:r w:rsidR="008C11AA">
        <w:rPr>
          <w:rFonts w:ascii="Times New Roman" w:hAnsi="Times New Roman" w:cs="Times New Roman"/>
          <w:sz w:val="28"/>
          <w:szCs w:val="28"/>
        </w:rPr>
        <w:t xml:space="preserve"> 07.06.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После обнародования настоящее постановление хранится в администрации </w:t>
      </w:r>
      <w:r w:rsidR="00114CC5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25E54">
        <w:rPr>
          <w:rFonts w:ascii="Times New Roman" w:hAnsi="Times New Roman" w:cs="Times New Roman"/>
          <w:sz w:val="28"/>
          <w:szCs w:val="28"/>
        </w:rPr>
        <w:t>. Сбор предложений и замечаний в случаях, установленных законодательством, осуществляется по адресу: с.</w:t>
      </w:r>
      <w:r w:rsidR="00114CC5">
        <w:rPr>
          <w:rFonts w:ascii="Times New Roman" w:hAnsi="Times New Roman" w:cs="Times New Roman"/>
          <w:sz w:val="28"/>
          <w:szCs w:val="28"/>
        </w:rPr>
        <w:t xml:space="preserve"> Междуречье </w:t>
      </w:r>
      <w:r w:rsidRPr="00325E54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325E54">
        <w:rPr>
          <w:rFonts w:ascii="Times New Roman" w:hAnsi="Times New Roman" w:cs="Times New Roman"/>
          <w:sz w:val="28"/>
          <w:szCs w:val="28"/>
        </w:rPr>
        <w:t>.</w:t>
      </w:r>
      <w:r w:rsidR="00114CC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14CC5">
        <w:rPr>
          <w:rFonts w:ascii="Times New Roman" w:hAnsi="Times New Roman" w:cs="Times New Roman"/>
          <w:sz w:val="28"/>
          <w:szCs w:val="28"/>
        </w:rPr>
        <w:t>угов</w:t>
      </w:r>
      <w:r w:rsidRPr="00325E54">
        <w:rPr>
          <w:rFonts w:ascii="Times New Roman" w:hAnsi="Times New Roman" w:cs="Times New Roman"/>
          <w:sz w:val="28"/>
          <w:szCs w:val="28"/>
        </w:rPr>
        <w:t xml:space="preserve">ая </w:t>
      </w:r>
      <w:r w:rsidR="00114CC5">
        <w:rPr>
          <w:rFonts w:ascii="Times New Roman" w:hAnsi="Times New Roman" w:cs="Times New Roman"/>
          <w:sz w:val="28"/>
          <w:szCs w:val="28"/>
        </w:rPr>
        <w:t>22</w:t>
      </w:r>
      <w:r w:rsidRPr="00325E54">
        <w:rPr>
          <w:rFonts w:ascii="Times New Roman" w:hAnsi="Times New Roman" w:cs="Times New Roman"/>
          <w:sz w:val="28"/>
          <w:szCs w:val="28"/>
        </w:rPr>
        <w:t>.</w:t>
      </w:r>
    </w:p>
    <w:p w:rsidR="00325E54" w:rsidRPr="00325E54" w:rsidRDefault="00325E54" w:rsidP="00325E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325E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C11AA" w:rsidRPr="00325E54" w:rsidRDefault="008C11AA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14CC5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14CC5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  <w:r w:rsidR="00114CC5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Pr="00DA184F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5A" w:rsidRDefault="006D6D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68BA" w:rsidRDefault="00D06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D454CB" w:rsidTr="00D454CB">
        <w:tc>
          <w:tcPr>
            <w:tcW w:w="3934" w:type="dxa"/>
          </w:tcPr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постановлению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114C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Междуреченского</w:t>
            </w:r>
            <w:proofErr w:type="gramEnd"/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454CB" w:rsidRPr="00D454CB" w:rsidRDefault="00D454CB" w:rsidP="00D45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</w:p>
          <w:p w:rsidR="00D454CB" w:rsidRDefault="00D454CB" w:rsidP="002B6F3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8C11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06.06.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 г. №</w:t>
            </w:r>
            <w:r w:rsidR="008C11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B6F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C11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454CB" w:rsidRPr="00D454CB" w:rsidRDefault="00C334F3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454CB" w:rsidRPr="00D454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454CB" w:rsidRDefault="00D454CB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муниципальными служащими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соблюдения муниципальными служащими требований к служебному поведению</w:t>
      </w:r>
      <w:proofErr w:type="gramEnd"/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Настоящим Положением определяется порядок осуществления проверки:</w:t>
      </w:r>
    </w:p>
    <w:p w:rsidR="00DA184F" w:rsidRPr="00D454C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предоставляемы</w:t>
      </w:r>
      <w:r w:rsidR="00B93E60">
        <w:rPr>
          <w:rFonts w:ascii="Times New Roman" w:hAnsi="Times New Roman" w:cs="Times New Roman"/>
          <w:color w:val="000000" w:themeColor="text1"/>
          <w:sz w:val="28"/>
          <w:szCs w:val="28"/>
        </w:rPr>
        <w:t>х в соответствии с постановление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администрации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№ </w:t>
      </w:r>
      <w:r w:rsidR="00480BD2">
        <w:rPr>
          <w:rFonts w:ascii="Times New Roman" w:hAnsi="Times New Roman" w:cs="Times New Roman"/>
          <w:sz w:val="28"/>
          <w:szCs w:val="28"/>
        </w:rPr>
        <w:t>38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от 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30.11.2009 г.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«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</w:t>
      </w:r>
      <w:r w:rsidR="00D454CB" w:rsidRPr="00D454CB">
        <w:rPr>
          <w:rFonts w:ascii="Times New Roman" w:hAnsi="Times New Roman" w:cs="Times New Roman"/>
          <w:sz w:val="28"/>
          <w:szCs w:val="28"/>
        </w:rPr>
        <w:t>»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гражданами, претендующими на замещение должностей муниципальной службы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включенных в </w:t>
      </w:r>
      <w:hyperlink r:id="rId10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утвержденный постановлением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454C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2 октября 2009 г. №</w:t>
      </w:r>
      <w:r w:rsidR="00480BD2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(далее - граждане) на отчетную дату;</w:t>
      </w:r>
    </w:p>
    <w:p w:rsidR="00DA184F" w:rsidRPr="00DA184F" w:rsidRDefault="005D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="00B93E60" w:rsidRPr="00B93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B93E60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включенные в </w:t>
      </w:r>
      <w:hyperlink r:id="rId1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утвержденный постановлением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A826BC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2 октября 2009 г. №</w:t>
      </w:r>
      <w:r w:rsidR="008C11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34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(далее -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служащие) по состоянию на конец отчетного периода;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достоверности и полноты сведений, представляемых гражданами при поступлении на </w:t>
      </w:r>
      <w:r w:rsidR="0096426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службу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964264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64264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 Российской Федерации;</w:t>
      </w:r>
    </w:p>
    <w:p w:rsidR="00DA184F" w:rsidRPr="00491698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соблюдения </w:t>
      </w:r>
      <w:r w:rsidR="0049169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ограничений и запретов, требований о предотвращении или урегулировании конфликта интересов, </w:t>
      </w:r>
      <w:r w:rsidR="00933A05">
        <w:rPr>
          <w:rFonts w:ascii="Times New Roman" w:hAnsi="Times New Roman" w:cs="Times New Roman"/>
          <w:color w:val="000000" w:themeColor="text1"/>
          <w:sz w:val="28"/>
          <w:szCs w:val="28"/>
        </w:rPr>
        <w:t>ис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полнения ими обязанностей, установленных Федеральным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698">
        <w:rPr>
          <w:rFonts w:ascii="Times New Roman" w:hAnsi="Times New Roman" w:cs="Times New Roman"/>
          <w:sz w:val="28"/>
          <w:szCs w:val="28"/>
        </w:rPr>
        <w:t>законами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», «О муниципальной службе в Российской Федерации»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федеральными законами (далее - требования к служебному поведению).</w:t>
      </w:r>
    </w:p>
    <w:p w:rsidR="00DA184F" w:rsidRPr="00933A05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Проверка, предусмотренная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соответственно в отношении граждан, претендующих на замещение любой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должности муниципальной службы</w:t>
      </w:r>
      <w:r w:rsidR="00B35DD5" w:rsidRP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B35DD5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служащих, замещающих любую должность 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службы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hyperlink r:id="rId12" w:history="1">
        <w:proofErr w:type="gramStart"/>
        <w:r w:rsidR="00933A05" w:rsidRPr="00933A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</w:t>
        </w:r>
      </w:hyperlink>
      <w:r w:rsidR="00933A05" w:rsidRPr="00933A05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утвержденным постановлением администрации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от 22 октября 2009 г. №</w:t>
      </w:r>
      <w:r w:rsidR="00480BD2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207E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представленных сведений, предусмотренная </w:t>
      </w:r>
      <w:hyperlink r:id="rId13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осуществляется лицом, отвечающим за кадровую работу в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964EA" w:rsidRP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специалист по кадровой работе)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решению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принимается отдельно в отношении каждого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и оформляется в письменной форме.</w:t>
      </w:r>
    </w:p>
    <w:p w:rsidR="00DA184F" w:rsidRPr="00DA184F" w:rsidRDefault="00983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39168D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проверку: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</w:t>
      </w:r>
      <w:r w:rsidR="00126E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муниципальными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служащими, замещающими должности муниципальной службы;</w:t>
      </w:r>
    </w:p>
    <w:p w:rsidR="00DA184F" w:rsidRPr="00DA184F" w:rsidRDefault="00823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соблюдения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Pr="008232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к служебному поведению.</w:t>
      </w:r>
    </w:p>
    <w:p w:rsidR="00DA184F" w:rsidRPr="00DA184F" w:rsidRDefault="009176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Основанием для осуществления проверки, предусмотренной </w:t>
      </w:r>
      <w:hyperlink r:id="rId14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правоохранительными и налоговыми органами;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иными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органами, органами местного самоупра</w:t>
      </w:r>
      <w:r w:rsidR="00301010">
        <w:rPr>
          <w:rFonts w:ascii="Times New Roman" w:hAnsi="Times New Roman" w:cs="Times New Roman"/>
          <w:color w:val="000000" w:themeColor="text1"/>
          <w:sz w:val="28"/>
          <w:szCs w:val="28"/>
        </w:rPr>
        <w:t>вления и их должностными лицами.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Информация анонимного характера не может служить основанием для проверки.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осуществляется в срок, не превышающий 60 календарных дней со дня принятия решения о ее проведении. В случае необходимости получения других сведений, направления дополнительных запросов или неполучения своевременного ответа срок проверки может быть продлен до 90 календарных дней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5459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ствлять проверку самостоятельно либо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путем направления з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апроса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в органы исполнительной власти, уполномоченные на проведение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оперативно-розыскных мероприятий в соответствии с </w:t>
      </w:r>
      <w:hyperlink r:id="rId15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</w:t>
        </w:r>
        <w:r w:rsidR="002C61E6">
          <w:rPr>
            <w:rFonts w:ascii="Times New Roman" w:hAnsi="Times New Roman" w:cs="Times New Roman"/>
            <w:color w:val="000000" w:themeColor="text1"/>
            <w:sz w:val="28"/>
            <w:szCs w:val="28"/>
          </w:rPr>
          <w:t>ью 7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7</w:t>
        </w:r>
      </w:hyperlink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«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 оп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еративно-розыскной деятельности»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FD21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осуществлении проверки,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следующие действия:</w:t>
      </w:r>
    </w:p>
    <w:p w:rsidR="00DA184F" w:rsidRPr="00DA184F" w:rsidRDefault="006F6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проводи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беседу с гражданином 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изуча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представленные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дополнительные материалы;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в) получа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от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пояснения по представленным им материалам;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0C2707">
        <w:rPr>
          <w:rFonts w:ascii="Times New Roman" w:hAnsi="Times New Roman" w:cs="Times New Roman"/>
          <w:color w:val="000000" w:themeColor="text1"/>
          <w:sz w:val="28"/>
          <w:szCs w:val="28"/>
        </w:rPr>
        <w:t>готовит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порядке запрос (кроме запросов, касающихся осуществления оперативно-розыскной деятельности или ее результатов) в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правоохранительные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органы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налоговые органы, иные государственные органы, организации, предприятия, учреждения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имеющихся у них сведениях: о доходах, об имуществе и обязательствах имущественного характера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) навод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справки у физических лиц и получа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от них информацию с их согласия.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21C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запросе, предусмотренном </w:t>
      </w:r>
      <w:hyperlink r:id="rId16" w:history="1"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г</w:t>
        </w:r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</w:hyperlink>
      <w:r w:rsidR="000546FB" w:rsidRPr="000546FB">
        <w:rPr>
          <w:rFonts w:ascii="Times New Roman" w:hAnsi="Times New Roman" w:cs="Times New Roman"/>
          <w:sz w:val="28"/>
          <w:szCs w:val="28"/>
        </w:rPr>
        <w:t>9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Положения, указываются: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фамилия, имя, отчество руководителя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или организации, в которые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нормативный правовой акт, на основании которого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</w:t>
      </w:r>
      <w:proofErr w:type="gram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имеются сведения о несоблюдении 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г) содержание и объем сведений, подлежащих проверке;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) срок представления запрашиваемых сведений;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фамилия, инициалы и номер телефона </w:t>
      </w:r>
      <w:r w:rsidR="00334477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подготовившего запрос;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ж) другие необходимые сведения, относящиеся к проверке.</w:t>
      </w:r>
    </w:p>
    <w:p w:rsidR="007D5624" w:rsidRPr="00DA184F" w:rsidRDefault="007D5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proofErr w:type="gramStart"/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В запросе о проведении опер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>ативно-розыскных мероприятий по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мимо сведений, перечисленных в пункте 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Положения, указываются сведения послужившие основанием для проверки, государственные органы и организации, в которые направлялись (направлены) запросы и вопросы, которые в них ставились, и делается ссылка на часть 7 статьи 7  и часть 9 статьи 8 </w:t>
      </w:r>
      <w:r w:rsidR="002B6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«Об оперативно-розыскной деятельности»</w:t>
      </w:r>
      <w:r w:rsidR="00F16A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880913" w:rsidRPr="00DA184F" w:rsidRDefault="00880913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Запросы при осуществлении проверки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направляются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Главой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уполномоченным им должностным лицом.</w:t>
      </w:r>
    </w:p>
    <w:p w:rsidR="00DA184F" w:rsidRPr="00DA184F" w:rsidRDefault="00DA184F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</w:t>
      </w:r>
      <w:r w:rsidR="00D2405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т:</w:t>
      </w:r>
    </w:p>
    <w:p w:rsidR="00DA184F" w:rsidRPr="00C00C9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уведомление в письменной форме гражданина или </w:t>
      </w:r>
      <w:r w:rsidR="0039168D"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 начале в отношении его проверки и разъяснение ему содержания </w:t>
      </w:r>
      <w:hyperlink r:id="rId17" w:history="1">
        <w:r w:rsidR="00C00C9B"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 «</w:t>
        </w:r>
        <w:r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</w:hyperlink>
      <w:r w:rsidR="00C00C9B" w:rsidRPr="00C00C9B">
        <w:rPr>
          <w:rFonts w:ascii="Times New Roman" w:hAnsi="Times New Roman" w:cs="Times New Roman"/>
          <w:sz w:val="28"/>
          <w:szCs w:val="28"/>
        </w:rPr>
        <w:t>»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проведение в случае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</w:t>
      </w:r>
      <w:r w:rsidR="00C00C9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служебному поведению подлежат проверке, - в течение семи рабочих дней со дня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а при наличии уважительной причины - в срок, согласованный с</w:t>
      </w:r>
      <w:proofErr w:type="gram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19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Гражданин или </w:t>
      </w:r>
      <w:r w:rsidR="0013445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вправе: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давать пояснения в письменной форме: в ходе проверки; по вопросам, 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8" w:history="1"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4519C6" w:rsidRPr="004519C6">
        <w:rPr>
          <w:rFonts w:ascii="Times New Roman" w:hAnsi="Times New Roman" w:cs="Times New Roman"/>
          <w:sz w:val="28"/>
          <w:szCs w:val="28"/>
        </w:rPr>
        <w:t>3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 по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результатам проверки;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обращаться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специалисту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подлежащим удовлетворению ходатайством о проведении с ним беседы по вопросам, 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9" w:history="1">
        <w:r w:rsidR="00FC105B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«б»</w:t>
        </w:r>
        <w:r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FC105B" w:rsidRPr="00FC105B">
        <w:rPr>
          <w:rFonts w:ascii="Times New Roman" w:hAnsi="Times New Roman" w:cs="Times New Roman"/>
          <w:sz w:val="28"/>
          <w:szCs w:val="28"/>
        </w:rPr>
        <w:t>3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DA184F" w:rsidRPr="00DA184F" w:rsidRDefault="00FC10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Данные гражданином или муниципальным служащим п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ояснения, 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r:id="rId20" w:history="1">
        <w:r w:rsidR="00DA184F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FC105B">
        <w:rPr>
          <w:rFonts w:ascii="Times New Roman" w:hAnsi="Times New Roman" w:cs="Times New Roman"/>
          <w:sz w:val="28"/>
          <w:szCs w:val="28"/>
        </w:rPr>
        <w:t>4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приобщаются к материалам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DA184F" w:rsidRPr="00DA184F" w:rsidRDefault="001344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период проведения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может быть отстранен от замещаемой должности муниципальной службы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срок, не превышающий 60 календарных дней со дня принятия решения о ее проведении. В случае увеличения срока проведения проверки указанный срок может быть продлен 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2A176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 90 календарных дней.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отстранения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от замещаемой должности денежное содержание по замещаемой им должности сохраняется.</w:t>
      </w:r>
    </w:p>
    <w:p w:rsidR="00DA184F" w:rsidRPr="00DA184F" w:rsidRDefault="002B1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четырнадцати календарных дней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получения информации в полном объеме представля</w:t>
      </w:r>
      <w:r w:rsidR="00E410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>Главе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F57856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доклад о ее результатах.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результатах проверки в течение семи календарных дней с момента исполнения </w:t>
      </w:r>
      <w:hyperlink r:id="rId2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  <w:r w:rsidR="005B305A">
          <w:rPr>
            <w:rFonts w:ascii="Times New Roman" w:hAnsi="Times New Roman" w:cs="Times New Roman"/>
            <w:color w:val="000000" w:themeColor="text1"/>
            <w:sz w:val="28"/>
            <w:szCs w:val="28"/>
          </w:rPr>
          <w:t>17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с письменного согласия 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одновременным уведомлением об этом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которых проводилась проверка, правоохранительным и налоговым органам, предоставившим информацию, явившуюся основанием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проведения проверки, с соблюдением законодательства Российской Федерации о персональных</w:t>
      </w:r>
      <w:proofErr w:type="gramEnd"/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данных и государственной тайне.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в </w:t>
      </w:r>
      <w:r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семи календарных дней со дня 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</w:t>
      </w:r>
      <w:hyperlink r:id="rId22" w:history="1">
        <w:r w:rsidR="00DA184F" w:rsidRPr="00067FE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</w:hyperlink>
      <w:r w:rsidRPr="00067FE0">
        <w:rPr>
          <w:rFonts w:ascii="Times New Roman" w:hAnsi="Times New Roman" w:cs="Times New Roman"/>
          <w:sz w:val="28"/>
          <w:szCs w:val="28"/>
        </w:rPr>
        <w:t>17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ознакомить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с результатами проверки с соблюдением законодательства Российской Федерации о государственной тайне.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установлении в ходе проверки обстоятельств, свидетельствующих о представлении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недостоверных или неполных сведений, предусмотренных </w:t>
      </w:r>
      <w:hyperlink r:id="rId23" w:history="1"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 о несоблюдении 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урегулированию конфликта интересов</w:t>
      </w:r>
      <w:r w:rsid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служащих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F4FF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Материалы проверки хранятся в 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114CC5">
        <w:rPr>
          <w:rFonts w:ascii="Times New Roman" w:hAnsi="Times New Roman" w:cs="Times New Roman"/>
          <w:color w:val="000000" w:themeColor="text1"/>
          <w:sz w:val="28"/>
          <w:szCs w:val="28"/>
        </w:rPr>
        <w:t>Междуреченского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14CC5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114CC5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  <w:r w:rsidR="007E24EC">
        <w:rPr>
          <w:rFonts w:ascii="Times New Roman" w:hAnsi="Times New Roman" w:cs="Times New Roman"/>
          <w:sz w:val="28"/>
          <w:szCs w:val="28"/>
        </w:rPr>
        <w:t>О.А. Андриенко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A184F" w:rsidRPr="00DA184F" w:rsidSect="00D068BA">
      <w:footerReference w:type="default" r:id="rId24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381" w:rsidRDefault="00543381" w:rsidP="00D068BA">
      <w:pPr>
        <w:spacing w:after="0" w:line="240" w:lineRule="auto"/>
      </w:pPr>
      <w:r>
        <w:separator/>
      </w:r>
    </w:p>
  </w:endnote>
  <w:endnote w:type="continuationSeparator" w:id="1">
    <w:p w:rsidR="00543381" w:rsidRDefault="00543381" w:rsidP="00D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172"/>
      <w:docPartObj>
        <w:docPartGallery w:val="Page Numbers (Bottom of Page)"/>
        <w:docPartUnique/>
      </w:docPartObj>
    </w:sdtPr>
    <w:sdtContent>
      <w:p w:rsidR="00D068BA" w:rsidRDefault="00C334F3">
        <w:pPr>
          <w:pStyle w:val="a7"/>
          <w:jc w:val="center"/>
        </w:pPr>
        <w:fldSimple w:instr=" PAGE   \* MERGEFORMAT ">
          <w:r w:rsidR="00AE65C9">
            <w:rPr>
              <w:noProof/>
            </w:rPr>
            <w:t>7</w:t>
          </w:r>
        </w:fldSimple>
      </w:p>
    </w:sdtContent>
  </w:sdt>
  <w:p w:rsidR="00D068BA" w:rsidRDefault="00D068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381" w:rsidRDefault="00543381" w:rsidP="00D068BA">
      <w:pPr>
        <w:spacing w:after="0" w:line="240" w:lineRule="auto"/>
      </w:pPr>
      <w:r>
        <w:separator/>
      </w:r>
    </w:p>
  </w:footnote>
  <w:footnote w:type="continuationSeparator" w:id="1">
    <w:p w:rsidR="00543381" w:rsidRDefault="00543381" w:rsidP="00D0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04D"/>
    <w:multiLevelType w:val="hybridMultilevel"/>
    <w:tmpl w:val="339A09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4F"/>
    <w:rsid w:val="000546FB"/>
    <w:rsid w:val="00067FE0"/>
    <w:rsid w:val="00070E2C"/>
    <w:rsid w:val="000C2707"/>
    <w:rsid w:val="00102597"/>
    <w:rsid w:val="00114CC5"/>
    <w:rsid w:val="00126E9E"/>
    <w:rsid w:val="00134451"/>
    <w:rsid w:val="0013569C"/>
    <w:rsid w:val="00147953"/>
    <w:rsid w:val="00153FC0"/>
    <w:rsid w:val="0015620D"/>
    <w:rsid w:val="00174499"/>
    <w:rsid w:val="0019016A"/>
    <w:rsid w:val="001B750E"/>
    <w:rsid w:val="001B7B2E"/>
    <w:rsid w:val="001D6CF8"/>
    <w:rsid w:val="00207E1E"/>
    <w:rsid w:val="00217A81"/>
    <w:rsid w:val="002A1767"/>
    <w:rsid w:val="002A47D1"/>
    <w:rsid w:val="002B1414"/>
    <w:rsid w:val="002B4411"/>
    <w:rsid w:val="002B6F3B"/>
    <w:rsid w:val="002C47D8"/>
    <w:rsid w:val="002C61E6"/>
    <w:rsid w:val="00301010"/>
    <w:rsid w:val="00302A7C"/>
    <w:rsid w:val="00325E54"/>
    <w:rsid w:val="00333E6B"/>
    <w:rsid w:val="00334477"/>
    <w:rsid w:val="00363BEF"/>
    <w:rsid w:val="0039168D"/>
    <w:rsid w:val="004103F0"/>
    <w:rsid w:val="004519C6"/>
    <w:rsid w:val="00480BD2"/>
    <w:rsid w:val="00491698"/>
    <w:rsid w:val="005166C0"/>
    <w:rsid w:val="0051711A"/>
    <w:rsid w:val="00543381"/>
    <w:rsid w:val="0054590F"/>
    <w:rsid w:val="00546392"/>
    <w:rsid w:val="005768A7"/>
    <w:rsid w:val="005B305A"/>
    <w:rsid w:val="005D5B4D"/>
    <w:rsid w:val="005D5C97"/>
    <w:rsid w:val="00611930"/>
    <w:rsid w:val="006D6D5A"/>
    <w:rsid w:val="006F0FCB"/>
    <w:rsid w:val="006F6E77"/>
    <w:rsid w:val="00727055"/>
    <w:rsid w:val="00727C28"/>
    <w:rsid w:val="00794144"/>
    <w:rsid w:val="007D5624"/>
    <w:rsid w:val="007E24EC"/>
    <w:rsid w:val="008124B6"/>
    <w:rsid w:val="008232AB"/>
    <w:rsid w:val="00875C03"/>
    <w:rsid w:val="00880913"/>
    <w:rsid w:val="008831F2"/>
    <w:rsid w:val="008862A3"/>
    <w:rsid w:val="00892170"/>
    <w:rsid w:val="008A1D0C"/>
    <w:rsid w:val="008B5693"/>
    <w:rsid w:val="008C11AA"/>
    <w:rsid w:val="008E2B85"/>
    <w:rsid w:val="008E5BC4"/>
    <w:rsid w:val="00917633"/>
    <w:rsid w:val="00933A05"/>
    <w:rsid w:val="00964264"/>
    <w:rsid w:val="0098368B"/>
    <w:rsid w:val="009F4FFF"/>
    <w:rsid w:val="00A01CF6"/>
    <w:rsid w:val="00A10A0E"/>
    <w:rsid w:val="00A34CA3"/>
    <w:rsid w:val="00A744F1"/>
    <w:rsid w:val="00A826BC"/>
    <w:rsid w:val="00AE65C9"/>
    <w:rsid w:val="00AF13E3"/>
    <w:rsid w:val="00B35DD5"/>
    <w:rsid w:val="00B72CEC"/>
    <w:rsid w:val="00B93E60"/>
    <w:rsid w:val="00BC187E"/>
    <w:rsid w:val="00BC57E8"/>
    <w:rsid w:val="00C00C9B"/>
    <w:rsid w:val="00C01058"/>
    <w:rsid w:val="00C334F3"/>
    <w:rsid w:val="00C964EA"/>
    <w:rsid w:val="00CB7BA9"/>
    <w:rsid w:val="00CF6E31"/>
    <w:rsid w:val="00D0617D"/>
    <w:rsid w:val="00D068BA"/>
    <w:rsid w:val="00D24052"/>
    <w:rsid w:val="00D25D98"/>
    <w:rsid w:val="00D36799"/>
    <w:rsid w:val="00D454CB"/>
    <w:rsid w:val="00DA184F"/>
    <w:rsid w:val="00DC3A79"/>
    <w:rsid w:val="00DF53BE"/>
    <w:rsid w:val="00DF6C62"/>
    <w:rsid w:val="00E24FE4"/>
    <w:rsid w:val="00E410FA"/>
    <w:rsid w:val="00E4250C"/>
    <w:rsid w:val="00ED5F44"/>
    <w:rsid w:val="00ED7732"/>
    <w:rsid w:val="00F16AE4"/>
    <w:rsid w:val="00F57856"/>
    <w:rsid w:val="00FC105B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8A1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25E5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0000"/>
      <w:sz w:val="28"/>
      <w:szCs w:val="32"/>
      <w:lang w:eastAsia="ar-SA"/>
    </w:rPr>
  </w:style>
  <w:style w:type="paragraph" w:styleId="a4">
    <w:name w:val="List Paragraph"/>
    <w:basedOn w:val="a"/>
    <w:uiPriority w:val="34"/>
    <w:qFormat/>
    <w:rsid w:val="00325E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68BA"/>
  </w:style>
  <w:style w:type="paragraph" w:styleId="a7">
    <w:name w:val="footer"/>
    <w:basedOn w:val="a"/>
    <w:link w:val="a8"/>
    <w:uiPriority w:val="99"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8BA"/>
  </w:style>
  <w:style w:type="paragraph" w:styleId="a9">
    <w:name w:val="Body Text"/>
    <w:basedOn w:val="a"/>
    <w:link w:val="aa"/>
    <w:uiPriority w:val="99"/>
    <w:semiHidden/>
    <w:unhideWhenUsed/>
    <w:rsid w:val="00114CC5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114CC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2202;fld=134;dst=100025" TargetMode="External"/><Relationship Id="rId13" Type="http://schemas.openxmlformats.org/officeDocument/2006/relationships/hyperlink" Target="consultantplus://offline/main?base=RLAW358;n=42202;fld=134;dst=100026" TargetMode="External"/><Relationship Id="rId18" Type="http://schemas.openxmlformats.org/officeDocument/2006/relationships/hyperlink" Target="consultantplus://offline/main?base=RLAW358;n=42202;fld=134;dst=10007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358;n=42202;fld=134;dst=100088" TargetMode="External"/><Relationship Id="rId7" Type="http://schemas.openxmlformats.org/officeDocument/2006/relationships/hyperlink" Target="consultantplus://offline/main?base=RLAW358;n=41538;fld=134;dst=100330" TargetMode="External"/><Relationship Id="rId12" Type="http://schemas.openxmlformats.org/officeDocument/2006/relationships/hyperlink" Target="consultantplus://offline/main?base=RLAW358;n=36478;fld=134;dst=100012" TargetMode="External"/><Relationship Id="rId17" Type="http://schemas.openxmlformats.org/officeDocument/2006/relationships/hyperlink" Target="consultantplus://offline/main?base=RLAW358;n=42202;fld=134;dst=10007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358;n=42202;fld=134;dst=100062" TargetMode="External"/><Relationship Id="rId20" Type="http://schemas.openxmlformats.org/officeDocument/2006/relationships/hyperlink" Target="consultantplus://offline/main?base=RLAW358;n=42202;fld=134;dst=1000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58;n=36478;fld=134;dst=100012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08591;fld=134;dst=100218" TargetMode="External"/><Relationship Id="rId23" Type="http://schemas.openxmlformats.org/officeDocument/2006/relationships/hyperlink" Target="consultantplus://offline/main?base=RLAW358;n=42202;fld=134;dst=100027" TargetMode="External"/><Relationship Id="rId10" Type="http://schemas.openxmlformats.org/officeDocument/2006/relationships/hyperlink" Target="consultantplus://offline/main?base=RLAW358;n=36478;fld=134;dst=100012" TargetMode="External"/><Relationship Id="rId19" Type="http://schemas.openxmlformats.org/officeDocument/2006/relationships/hyperlink" Target="consultantplus://offline/main?base=RLAW358;n=42202;fld=134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58;n=42202;fld=134;dst=100025" TargetMode="External"/><Relationship Id="rId14" Type="http://schemas.openxmlformats.org/officeDocument/2006/relationships/hyperlink" Target="consultantplus://offline/main?base=RLAW358;n=42202;fld=134;dst=100027" TargetMode="External"/><Relationship Id="rId22" Type="http://schemas.openxmlformats.org/officeDocument/2006/relationships/hyperlink" Target="consultantplus://offline/main?base=RLAW358;n=42202;fld=134;dst=1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2011-06-14T05:01:00Z</cp:lastPrinted>
  <dcterms:created xsi:type="dcterms:W3CDTF">2011-05-10T12:01:00Z</dcterms:created>
  <dcterms:modified xsi:type="dcterms:W3CDTF">2011-06-14T05:08:00Z</dcterms:modified>
</cp:coreProperties>
</file>