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25"/>
        <w:jc w:val="center"/>
        <w:widowControl/>
        <w:spacing w:after="0" w:before="0" w:line="100" w:lineRule="atLeast"/>
      </w:pPr>
      <w:r>
        <w:rPr>
          <w:sz w:val="28"/>
          <w:szCs w:val="28"/>
          <w:rFonts w:ascii="Times New Roman" w:cs="Times New Roman" w:hAnsi="Times New Roman"/>
        </w:rPr>
        <w:t>СОВЕТ</w:t>
      </w:r>
    </w:p>
    <w:p>
      <w:pPr>
        <w:pStyle w:val="style25"/>
        <w:jc w:val="center"/>
        <w:widowControl/>
        <w:spacing w:after="0" w:before="0" w:line="100" w:lineRule="atLeast"/>
      </w:pPr>
      <w:r>
        <w:rPr>
          <w:sz w:val="28"/>
          <w:szCs w:val="28"/>
          <w:rFonts w:ascii="Times New Roman" w:cs="Times New Roman" w:hAnsi="Times New Roman"/>
        </w:rPr>
        <w:t>КУРИЛОВСКОГО МУНИЦИПАЛЬНОГО ОБРАЗОВАНИЯ</w:t>
      </w:r>
    </w:p>
    <w:p>
      <w:pPr>
        <w:pStyle w:val="style25"/>
        <w:jc w:val="center"/>
        <w:widowControl/>
        <w:spacing w:after="0" w:before="0" w:line="100" w:lineRule="atLeast"/>
      </w:pPr>
      <w:r>
        <w:rPr>
          <w:sz w:val="28"/>
          <w:szCs w:val="28"/>
          <w:rFonts w:ascii="Times New Roman" w:cs="Times New Roman" w:hAnsi="Times New Roman"/>
        </w:rPr>
        <w:t>ВОЛЬСКОГО МУНИЦИПАЛЬНОГО РАЙОНА</w:t>
      </w:r>
    </w:p>
    <w:p>
      <w:pPr>
        <w:pStyle w:val="style25"/>
        <w:jc w:val="center"/>
        <w:widowControl/>
        <w:spacing w:after="0" w:before="0" w:line="100" w:lineRule="atLeast"/>
      </w:pPr>
      <w:r>
        <w:rPr>
          <w:sz w:val="28"/>
          <w:szCs w:val="28"/>
          <w:rFonts w:ascii="Times New Roman" w:cs="Times New Roman" w:hAnsi="Times New Roman"/>
        </w:rPr>
        <w:t>САРАТОВСКОЙ ОБЛАСТИ</w:t>
      </w:r>
    </w:p>
    <w:p>
      <w:pPr>
        <w:pStyle w:val="style25"/>
        <w:jc w:val="center"/>
        <w:widowControl/>
      </w:pPr>
      <w:r>
        <w:rPr/>
      </w:r>
    </w:p>
    <w:p>
      <w:pPr>
        <w:pStyle w:val="style25"/>
        <w:jc w:val="center"/>
        <w:widowControl/>
      </w:pPr>
      <w:r>
        <w:rPr>
          <w:sz w:val="28"/>
          <w:szCs w:val="28"/>
          <w:rFonts w:ascii="Times New Roman" w:cs="Times New Roman" w:hAnsi="Times New Roman"/>
        </w:rPr>
        <w:t>РЕШЕНИЕ</w:t>
      </w:r>
    </w:p>
    <w:p>
      <w:pPr>
        <w:pStyle w:val="style25"/>
        <w:jc w:val="both"/>
        <w:widowControl/>
      </w:pPr>
      <w:r>
        <w:rPr>
          <w:sz w:val="28"/>
          <w:szCs w:val="28"/>
          <w:rFonts w:ascii="Times New Roman" w:cs="Times New Roman" w:hAnsi="Times New Roman"/>
        </w:rPr>
        <w:t>от  27 мая    2010 г.                   №</w:t>
        <w:tab/>
        <w:t xml:space="preserve">  3/3-14                          </w:t>
      </w:r>
      <w:r>
        <w:rPr>
          <w:sz w:val="28"/>
          <w:szCs w:val="28"/>
          <w:bCs/>
          <w:rFonts w:ascii="Times New Roman" w:cs="Times New Roman" w:hAnsi="Times New Roman"/>
        </w:rPr>
        <w:t>с. Куриловка</w:t>
      </w:r>
    </w:p>
    <w:p>
      <w:pPr>
        <w:pStyle w:val="style0"/>
        <w:spacing w:after="0" w:before="0" w:line="100" w:lineRule="atLeast"/>
      </w:pPr>
      <w:r>
        <w:rPr>
          <w:sz w:val="28"/>
          <w:szCs w:val="28"/>
          <w:rFonts w:ascii="Times New Roman" w:hAnsi="Times New Roman"/>
        </w:rPr>
        <w:t xml:space="preserve"> </w:t>
      </w:r>
    </w:p>
    <w:tbl>
      <w:tblPr>
        <w:tblBorders/>
        <w:jc w:val="left"/>
        <w:tblInd w:type="dxa" w:w="-10"/>
      </w:tblPr>
      <w:tblGrid>
        <w:gridCol w:w="4962"/>
      </w:tblGrid>
      <w:tr>
        <w:trPr>
          <w:cantSplit w:val="off"/>
        </w:trPr>
        <w:tc>
          <w:tcPr>
            <w:tcBorders/>
            <w:shd w:fill="FFFFFF"/>
            <w:tcW w:type="dxa" w:w="4962"/>
            <w:tcMar>
              <w:top w:type="dxa" w:w="0"/>
              <w:left w:type="dxa" w:w="10"/>
              <w:bottom w:type="dxa" w:w="0"/>
              <w:right w:type="dxa" w:w="10"/>
            </w:tcMar>
          </w:tcPr>
          <w:p>
            <w:pPr>
              <w:pStyle w:val="style0"/>
              <w:jc w:val="both"/>
              <w:spacing w:after="0" w:before="0" w:line="100" w:lineRule="atLeast"/>
            </w:pPr>
            <w:r>
              <w:rPr>
                <w:sz w:val="28"/>
                <w:szCs w:val="28"/>
                <w:rFonts w:ascii="Times New Roman" w:hAnsi="Times New Roman"/>
              </w:rPr>
              <w:t xml:space="preserve">Об утверждении заключения о результатах публичных слушаний </w:t>
            </w:r>
            <w:r>
              <w:rPr>
                <w:sz w:val="28"/>
                <w:rFonts w:ascii="Times New Roman" w:cs="Times New Roman" w:hAnsi="Times New Roman"/>
              </w:rPr>
              <w:t>по обсуждению проекта решения Совета Куриловского муниципального образования «Об исполнении бюджета Куриловского муниципального образования за 2010 год»</w:t>
            </w:r>
          </w:p>
        </w:tc>
      </w:tr>
    </w:tbl>
    <w:p>
      <w:pPr>
        <w:pStyle w:val="style0"/>
        <w:spacing w:after="0" w:before="0" w:line="100" w:lineRule="atLeast"/>
      </w:pPr>
      <w:r>
        <w:rPr/>
      </w:r>
    </w:p>
    <w:p>
      <w:pPr>
        <w:pStyle w:val="style0"/>
        <w:jc w:val="both"/>
        <w:ind w:firstLine="708" w:left="0" w:right="0"/>
        <w:spacing w:after="0" w:before="0" w:line="100" w:lineRule="atLeast"/>
      </w:pPr>
      <w:r>
        <w:rPr>
          <w:sz w:val="28"/>
          <w:szCs w:val="28"/>
          <w:rFonts w:ascii="Times New Roman" w:hAnsi="Times New Roman"/>
        </w:rPr>
        <w:t xml:space="preserve">На основании Положения о публичных слушаниях, утвержденного решением Совета Куриловского муниципального образования от 10.11.2005 г. № 1/1-3 (в ред. от 04.08.2008 г. №1/37-75), ст.15 Устава Куриловского муниципального образования Совет Куриловского муниципального образования </w:t>
      </w:r>
    </w:p>
    <w:p>
      <w:pPr>
        <w:pStyle w:val="style0"/>
        <w:jc w:val="center"/>
        <w:ind w:firstLine="708" w:left="0" w:right="0"/>
        <w:spacing w:after="0" w:before="0" w:line="100" w:lineRule="atLeast"/>
      </w:pPr>
      <w:r>
        <w:rPr>
          <w:sz w:val="28"/>
          <w:szCs w:val="28"/>
          <w:rFonts w:ascii="Times New Roman" w:hAnsi="Times New Roman"/>
        </w:rPr>
        <w:t>РЕШИЛ:</w:t>
      </w:r>
    </w:p>
    <w:p>
      <w:pPr>
        <w:pStyle w:val="style0"/>
        <w:jc w:val="center"/>
        <w:ind w:firstLine="708" w:left="0" w:right="0"/>
        <w:spacing w:after="0" w:before="0" w:line="100" w:lineRule="atLeast"/>
      </w:pPr>
      <w:r>
        <w:rPr/>
      </w:r>
    </w:p>
    <w:p>
      <w:pPr>
        <w:pStyle w:val="style0"/>
        <w:jc w:val="both"/>
        <w:ind w:firstLine="567" w:left="0" w:right="0"/>
        <w:spacing w:after="0" w:before="0" w:line="100" w:lineRule="atLeast"/>
      </w:pPr>
      <w:r>
        <w:rPr>
          <w:sz w:val="28"/>
          <w:szCs w:val="28"/>
          <w:rFonts w:ascii="Times New Roman" w:cs="Times New Roman" w:hAnsi="Times New Roman"/>
        </w:rPr>
        <w:t>1. Утвердить заключение о результатах публичных слушаний по обсуждению проекта решения Совета Куриловского муниципального образования «Об исполнении бюджета Куриловского муниципального образования за 2010год»  согласно Приложению.</w:t>
      </w:r>
    </w:p>
    <w:p>
      <w:pPr>
        <w:pStyle w:val="style0"/>
        <w:jc w:val="both"/>
        <w:tabs>
          <w:tab w:leader="none" w:pos="708" w:val="left"/>
          <w:tab w:leader="none" w:pos="1582" w:val="left"/>
        </w:tabs>
        <w:ind w:firstLine="567" w:left="0" w:right="0"/>
        <w:spacing w:after="0" w:before="0" w:line="100" w:lineRule="atLeast"/>
      </w:pPr>
      <w:r>
        <w:rPr>
          <w:sz w:val="28"/>
          <w:szCs w:val="28"/>
          <w:rFonts w:ascii="Times New Roman" w:cs="Times New Roman" w:hAnsi="Times New Roman"/>
        </w:rPr>
        <w:t>2. Обнародовать заключение о результатах публичных слушаний по обсуждению проекта решения Совета Куриловского муниципального образования «Об исполнении бюджета Куриловского муниципального образования за 2010год» путем вывешивания его в установленных местах:</w:t>
      </w:r>
    </w:p>
    <w:p>
      <w:pPr>
        <w:pStyle w:val="style24"/>
        <w:jc w:val="both"/>
        <w:tabs>
          <w:tab w:leader="none" w:pos="0" w:val="left"/>
          <w:tab w:leader="none" w:pos="708" w:val="left"/>
        </w:tabs>
        <w:ind w:firstLine="851" w:left="0" w:right="0"/>
      </w:pPr>
      <w:r>
        <w:rPr>
          <w:sz w:val="28"/>
          <w:szCs w:val="28"/>
          <w:rFonts w:eastAsia="Times New Roman"/>
        </w:rPr>
        <w:t xml:space="preserve"> </w:t>
      </w:r>
      <w:r>
        <w:rPr>
          <w:sz w:val="28"/>
          <w:szCs w:val="28"/>
          <w:rFonts w:eastAsia="Times New Roman"/>
        </w:rPr>
        <w:t>- стенд информации у здания администрации  по адресу: с Куриловка, ул.Садовая, 25 а;</w:t>
      </w:r>
    </w:p>
    <w:p>
      <w:pPr>
        <w:pStyle w:val="style0"/>
        <w:jc w:val="both"/>
        <w:ind w:firstLine="567" w:left="0" w:right="0"/>
        <w:spacing w:after="0" w:before="0" w:line="100" w:lineRule="atLeast"/>
      </w:pPr>
      <w:r>
        <w:rPr>
          <w:sz w:val="28"/>
          <w:szCs w:val="28"/>
          <w:rFonts w:ascii="Times New Roman" w:hAnsi="Times New Roman"/>
        </w:rPr>
        <w:t>- доска объявлений у Дома культуры по адресу: с.Куриловка, ул.Садовая,20а;</w:t>
      </w:r>
    </w:p>
    <w:p>
      <w:pPr>
        <w:pStyle w:val="style0"/>
        <w:jc w:val="both"/>
        <w:ind w:firstLine="567" w:left="0" w:right="0"/>
        <w:spacing w:after="0" w:before="0" w:line="100" w:lineRule="atLeast"/>
      </w:pPr>
      <w:r>
        <w:rPr>
          <w:sz w:val="28"/>
          <w:szCs w:val="28"/>
          <w:rFonts w:ascii="Times New Roman" w:hAnsi="Times New Roman"/>
        </w:rPr>
        <w:t>- доска объявлений у Дома культуры по адресу: с.Шировка, ул.Советская,12а;</w:t>
      </w:r>
    </w:p>
    <w:p>
      <w:pPr>
        <w:pStyle w:val="style0"/>
        <w:jc w:val="both"/>
        <w:ind w:firstLine="567" w:left="0" w:right="0"/>
        <w:spacing w:after="0" w:before="0" w:line="100" w:lineRule="atLeast"/>
      </w:pPr>
      <w:r>
        <w:rPr>
          <w:sz w:val="28"/>
          <w:szCs w:val="28"/>
          <w:rFonts w:ascii="Times New Roman" w:hAnsi="Times New Roman"/>
        </w:rPr>
        <w:t>- доска объявлений у здания административного центра по адресу:  с. Елховка, ул. Советская, 9 а;</w:t>
      </w:r>
    </w:p>
    <w:p>
      <w:pPr>
        <w:pStyle w:val="style0"/>
        <w:tabs>
          <w:tab w:leader="none" w:pos="708" w:val="left"/>
          <w:tab w:leader="none" w:pos="1582" w:val="left"/>
        </w:tabs>
        <w:ind w:firstLine="567" w:left="0" w:right="0"/>
        <w:spacing w:after="0" w:before="0" w:line="100" w:lineRule="atLeast"/>
      </w:pPr>
      <w:r>
        <w:rPr>
          <w:sz w:val="28"/>
          <w:szCs w:val="28"/>
          <w:rFonts w:ascii="Times New Roman" w:hAnsi="Times New Roman"/>
        </w:rPr>
        <w:t xml:space="preserve"> </w:t>
      </w:r>
      <w:r>
        <w:rPr>
          <w:sz w:val="28"/>
          <w:szCs w:val="28"/>
          <w:rFonts w:ascii="Times New Roman" w:hAnsi="Times New Roman"/>
        </w:rPr>
        <w:t xml:space="preserve">- доска объявлений в центре ст. Куриловка около жилого дома, расположенного по адресу: ст. Куриловка, ул. Привокзальная д.10а. </w:t>
      </w:r>
      <w:r>
        <w:rPr>
          <w:sz w:val="28"/>
          <w:szCs w:val="28"/>
          <w:rFonts w:ascii="Times New Roman" w:eastAsia="Times New Roman" w:hAnsi="Times New Roman"/>
        </w:rPr>
        <w:t xml:space="preserve"> </w:t>
      </w:r>
    </w:p>
    <w:p>
      <w:pPr>
        <w:pStyle w:val="style0"/>
        <w:tabs>
          <w:tab w:leader="none" w:pos="708" w:val="left"/>
          <w:tab w:leader="none" w:pos="1582" w:val="left"/>
        </w:tabs>
        <w:ind w:firstLine="567" w:left="0" w:right="0"/>
        <w:spacing w:after="0" w:before="0" w:line="100" w:lineRule="atLeast"/>
      </w:pPr>
      <w:r>
        <w:rPr>
          <w:sz w:val="28"/>
          <w:szCs w:val="28"/>
          <w:rFonts w:ascii="Times New Roman" w:cs="Times New Roman" w:hAnsi="Times New Roman"/>
        </w:rPr>
        <w:t>3. Заключение о результатах публичных слушаний по обсуждению проекта решения Совета Куриловского муниципального образования «Об исполнении бюджета Куриловского муниципального образования за 2010 год» вывешивается на период 7 календарных дней: с28 мая  2011 года по 03 июня 2011 года.</w:t>
      </w:r>
    </w:p>
    <w:p>
      <w:pPr>
        <w:pStyle w:val="style0"/>
        <w:tabs>
          <w:tab w:leader="none" w:pos="708" w:val="left"/>
          <w:tab w:leader="none" w:pos="1582" w:val="left"/>
        </w:tabs>
        <w:ind w:firstLine="567" w:left="0" w:right="0"/>
        <w:spacing w:after="0" w:before="0" w:line="100" w:lineRule="atLeast"/>
      </w:pPr>
      <w:r>
        <w:rPr>
          <w:sz w:val="28"/>
          <w:szCs w:val="28"/>
          <w:rFonts w:ascii="Times New Roman" w:cs="Times New Roman" w:hAnsi="Times New Roman"/>
        </w:rPr>
        <w:t>4. Датой обнародования считать 28 мая  2011 года.</w:t>
      </w:r>
    </w:p>
    <w:p>
      <w:pPr>
        <w:pStyle w:val="style0"/>
        <w:tabs>
          <w:tab w:leader="none" w:pos="708" w:val="left"/>
          <w:tab w:leader="none" w:pos="1582" w:val="left"/>
        </w:tabs>
        <w:ind w:firstLine="567" w:left="0" w:right="0"/>
        <w:spacing w:after="0" w:before="0" w:line="100" w:lineRule="atLeast"/>
      </w:pPr>
      <w:r>
        <w:rPr>
          <w:sz w:val="28"/>
          <w:szCs w:val="28"/>
          <w:rFonts w:ascii="Times New Roman" w:cs="Times New Roman" w:hAnsi="Times New Roman"/>
        </w:rPr>
        <w:t>5. После обнародования заключение о результатах публичных слушаний по обсуждению проекта решения Совета Куриловского муниципального образования «Об исполнении бюджета Куриловского муниципального образования за 2010 год» хранится в Совете Куриловского муниципального образования.</w:t>
      </w:r>
    </w:p>
    <w:p>
      <w:pPr>
        <w:pStyle w:val="style0"/>
        <w:tabs>
          <w:tab w:leader="none" w:pos="708" w:val="left"/>
          <w:tab w:leader="none" w:pos="1582" w:val="left"/>
        </w:tabs>
        <w:ind w:firstLine="567" w:left="0" w:right="0"/>
        <w:spacing w:after="0" w:before="0" w:line="100" w:lineRule="atLeast"/>
      </w:pPr>
      <w:r>
        <w:rPr>
          <w:sz w:val="28"/>
          <w:szCs w:val="28"/>
          <w:rFonts w:ascii="Times New Roman" w:cs="Times New Roman" w:hAnsi="Times New Roman"/>
        </w:rPr>
        <w:t>6. Сбор предложений и замечаний в случаях, установленных законодательством, осуществляется по адресу: с.Куриловка,  ул.Садовая, 25А.</w:t>
      </w:r>
    </w:p>
    <w:p>
      <w:pPr>
        <w:pStyle w:val="style25"/>
        <w:widowControl/>
        <w:tabs>
          <w:tab w:leader="none" w:pos="708" w:val="left"/>
          <w:tab w:leader="none" w:pos="851" w:val="left"/>
          <w:tab w:leader="none" w:pos="1080" w:val="left"/>
          <w:tab w:leader="none" w:pos="1260" w:val="left"/>
        </w:tabs>
        <w:ind w:firstLine="567" w:left="0" w:right="0"/>
        <w:spacing w:after="0" w:before="0" w:line="100" w:lineRule="atLeast"/>
      </w:pPr>
      <w:r>
        <w:rPr>
          <w:sz w:val="28"/>
          <w:szCs w:val="28"/>
          <w:rFonts w:ascii="Times New Roman" w:cs="Times New Roman" w:hAnsi="Times New Roman"/>
        </w:rPr>
        <w:t>7. Настоящее решение вступает в силу со дня принятия.</w:t>
      </w:r>
    </w:p>
    <w:p>
      <w:pPr>
        <w:pStyle w:val="style0"/>
      </w:pPr>
      <w:r>
        <w:rPr>
          <w:sz w:val="28"/>
          <w:szCs w:val="28"/>
          <w:rFonts w:ascii="Times New Roman" w:cs="Times New Roman" w:hAnsi="Times New Roman"/>
        </w:rPr>
        <w:t>8. Контроль за исполнением настоящего решения</w:t>
      </w:r>
      <w:r>
        <w:rPr>
          <w:sz w:val="28"/>
          <w:szCs w:val="28"/>
          <w:rFonts w:ascii="Times New Roman" w:hAnsi="Times New Roman"/>
        </w:rPr>
        <w:t xml:space="preserve"> возложить на главу Куриловского муниципального образования Самойленко Л.А</w:t>
      </w:r>
      <w:r>
        <w:rPr>
          <w:sz w:val="28"/>
          <w:szCs w:val="28"/>
          <w:rFonts w:ascii="Times New Roman" w:cs="Times New Roman" w:hAnsi="Times New Roman"/>
        </w:rPr>
        <w:t>.</w:t>
      </w:r>
    </w:p>
    <w:p>
      <w:pPr>
        <w:pStyle w:val="style18"/>
        <w:jc w:val="both"/>
        <w:ind w:firstLine="709" w:left="0" w:right="0"/>
      </w:pPr>
      <w:r>
        <w:rPr/>
      </w:r>
    </w:p>
    <w:p>
      <w:pPr>
        <w:pStyle w:val="style19"/>
      </w:pPr>
      <w:r>
        <w:rPr>
          <w:sz w:val="28"/>
          <w:szCs w:val="28"/>
        </w:rPr>
        <w:t>Г</w:t>
      </w:r>
      <w:r>
        <w:rPr>
          <w:sz w:val="28"/>
          <w:szCs w:val="28"/>
          <w:rFonts w:ascii="Times New Roman" w:hAnsi="Times New Roman"/>
        </w:rPr>
        <w:t xml:space="preserve">лава Куриловского </w:t>
      </w:r>
    </w:p>
    <w:p>
      <w:pPr>
        <w:pStyle w:val="style19"/>
      </w:pPr>
      <w:r>
        <w:rPr>
          <w:sz w:val="28"/>
          <w:szCs w:val="28"/>
          <w:rFonts w:ascii="Times New Roman" w:hAnsi="Times New Roman"/>
        </w:rPr>
        <w:t>муниципального образования                                                      Л.А.Самойленко</w:t>
      </w:r>
    </w:p>
    <w:p>
      <w:pPr>
        <w:pStyle w:val="style19"/>
      </w:pPr>
      <w:r>
        <w:rPr>
          <w:sz w:val="28"/>
          <w:szCs w:val="28"/>
          <w:rFonts w:ascii="Times New Roman" w:hAnsi="Times New Roman"/>
        </w:rPr>
      </w:r>
    </w:p>
    <w:p>
      <w:pPr>
        <w:pStyle w:val="style0"/>
        <w:spacing w:after="0" w:before="0" w:line="100" w:lineRule="atLeast"/>
      </w:pPr>
      <w:r>
        <w:rPr/>
      </w:r>
    </w:p>
    <w:p>
      <w:pPr>
        <w:pStyle w:val="style0"/>
        <w:spacing w:after="0" w:before="0" w:line="100" w:lineRule="atLeast"/>
      </w:pPr>
      <w:r>
        <w:rPr/>
      </w:r>
    </w:p>
    <w:p>
      <w:pPr>
        <w:pStyle w:val="style0"/>
        <w:spacing w:after="0" w:before="0" w:line="100" w:lineRule="atLeast"/>
      </w:pPr>
      <w:r>
        <w:rPr/>
      </w:r>
    </w:p>
    <w:p>
      <w:pPr>
        <w:pStyle w:val="style0"/>
        <w:spacing w:after="0" w:before="0" w:line="100" w:lineRule="atLeast"/>
      </w:pPr>
      <w:r>
        <w:rPr/>
      </w:r>
    </w:p>
    <w:p>
      <w:pPr>
        <w:pStyle w:val="style0"/>
        <w:spacing w:after="0" w:before="0" w:line="100" w:lineRule="atLeast"/>
      </w:pPr>
      <w:r>
        <w:rPr/>
      </w:r>
    </w:p>
    <w:p>
      <w:pPr>
        <w:pStyle w:val="style0"/>
        <w:spacing w:after="0" w:before="0" w:line="100" w:lineRule="atLeast"/>
      </w:pPr>
      <w:r>
        <w:rPr/>
      </w:r>
    </w:p>
    <w:p>
      <w:pPr>
        <w:pStyle w:val="style0"/>
        <w:spacing w:after="0" w:before="0" w:line="100" w:lineRule="atLeast"/>
      </w:pPr>
      <w:r>
        <w:rPr/>
      </w:r>
    </w:p>
    <w:p>
      <w:pPr>
        <w:pStyle w:val="style0"/>
        <w:spacing w:after="0" w:before="0" w:line="100" w:lineRule="atLeast"/>
      </w:pPr>
      <w:r>
        <w:rPr/>
      </w:r>
    </w:p>
    <w:p>
      <w:pPr>
        <w:pStyle w:val="style0"/>
        <w:spacing w:after="0" w:before="0" w:line="100" w:lineRule="atLeast"/>
      </w:pPr>
      <w:r>
        <w:rPr/>
      </w:r>
    </w:p>
    <w:p>
      <w:pPr>
        <w:pStyle w:val="style0"/>
        <w:spacing w:after="0" w:before="0" w:line="100" w:lineRule="atLeast"/>
      </w:pPr>
      <w:r>
        <w:rPr/>
      </w:r>
    </w:p>
    <w:p>
      <w:pPr>
        <w:pStyle w:val="style0"/>
        <w:spacing w:after="0" w:before="0" w:line="100" w:lineRule="atLeast"/>
      </w:pPr>
      <w:r>
        <w:rPr/>
      </w:r>
    </w:p>
    <w:p>
      <w:pPr>
        <w:pStyle w:val="style0"/>
        <w:spacing w:after="0" w:before="0" w:line="100" w:lineRule="atLeast"/>
      </w:pPr>
      <w:r>
        <w:rPr/>
      </w:r>
    </w:p>
    <w:p>
      <w:pPr>
        <w:pStyle w:val="style0"/>
        <w:jc w:val="right"/>
        <w:spacing w:after="0" w:before="0" w:line="100" w:lineRule="atLeast"/>
      </w:pPr>
      <w:r>
        <w:rPr/>
      </w:r>
    </w:p>
    <w:p>
      <w:pPr>
        <w:pStyle w:val="style0"/>
        <w:jc w:val="right"/>
        <w:spacing w:after="0" w:before="0" w:line="100" w:lineRule="atLeast"/>
      </w:pPr>
      <w:r>
        <w:rPr/>
      </w:r>
    </w:p>
    <w:p>
      <w:pPr>
        <w:pStyle w:val="style0"/>
        <w:jc w:val="right"/>
        <w:spacing w:after="0" w:before="0" w:line="100" w:lineRule="atLeast"/>
      </w:pPr>
      <w:r>
        <w:rPr/>
      </w:r>
    </w:p>
    <w:p>
      <w:pPr>
        <w:pStyle w:val="style0"/>
        <w:jc w:val="right"/>
        <w:spacing w:after="0" w:before="0" w:line="100" w:lineRule="atLeast"/>
      </w:pPr>
      <w:r>
        <w:rPr/>
      </w:r>
    </w:p>
    <w:p>
      <w:pPr>
        <w:pStyle w:val="style0"/>
        <w:jc w:val="right"/>
        <w:spacing w:after="0" w:before="0" w:line="100" w:lineRule="atLeast"/>
      </w:pPr>
      <w:r>
        <w:rPr/>
      </w:r>
    </w:p>
    <w:p>
      <w:pPr>
        <w:pStyle w:val="style0"/>
        <w:jc w:val="right"/>
        <w:spacing w:after="0" w:before="0" w:line="100" w:lineRule="atLeast"/>
      </w:pPr>
      <w:r>
        <w:rPr/>
      </w:r>
    </w:p>
    <w:p>
      <w:pPr>
        <w:pStyle w:val="style0"/>
        <w:jc w:val="right"/>
        <w:spacing w:after="0" w:before="0" w:line="100" w:lineRule="atLeast"/>
      </w:pPr>
      <w:r>
        <w:rPr/>
      </w:r>
    </w:p>
    <w:p>
      <w:pPr>
        <w:pStyle w:val="style0"/>
        <w:jc w:val="right"/>
        <w:spacing w:after="0" w:before="0" w:line="100" w:lineRule="atLeast"/>
      </w:pPr>
      <w:r>
        <w:rPr/>
      </w:r>
    </w:p>
    <w:p>
      <w:pPr>
        <w:pStyle w:val="style0"/>
        <w:jc w:val="right"/>
        <w:spacing w:after="0" w:before="0" w:line="100" w:lineRule="atLeast"/>
      </w:pPr>
      <w:r>
        <w:rPr/>
      </w:r>
    </w:p>
    <w:p>
      <w:pPr>
        <w:pStyle w:val="style0"/>
        <w:jc w:val="right"/>
        <w:spacing w:after="0" w:before="0" w:line="100" w:lineRule="atLeast"/>
      </w:pPr>
      <w:r>
        <w:rPr/>
      </w:r>
    </w:p>
    <w:p>
      <w:pPr>
        <w:pStyle w:val="style0"/>
        <w:jc w:val="right"/>
        <w:spacing w:after="0" w:before="0" w:line="100" w:lineRule="atLeast"/>
      </w:pPr>
      <w:r>
        <w:rPr/>
      </w:r>
    </w:p>
    <w:p>
      <w:pPr>
        <w:pStyle w:val="style0"/>
        <w:jc w:val="right"/>
        <w:spacing w:after="0" w:before="0" w:line="100" w:lineRule="atLeast"/>
      </w:pPr>
      <w:r>
        <w:rPr/>
      </w:r>
    </w:p>
    <w:p>
      <w:pPr>
        <w:pStyle w:val="style0"/>
        <w:jc w:val="right"/>
        <w:spacing w:after="0" w:before="0" w:line="100" w:lineRule="atLeast"/>
      </w:pPr>
      <w:r>
        <w:rPr/>
      </w:r>
    </w:p>
    <w:p>
      <w:pPr>
        <w:pStyle w:val="style0"/>
        <w:jc w:val="right"/>
        <w:spacing w:after="0" w:before="0" w:line="100" w:lineRule="atLeast"/>
      </w:pPr>
      <w:r>
        <w:rPr/>
      </w:r>
    </w:p>
    <w:p>
      <w:pPr>
        <w:pStyle w:val="style0"/>
        <w:jc w:val="right"/>
        <w:spacing w:after="0" w:before="0" w:line="100" w:lineRule="atLeast"/>
      </w:pPr>
      <w:r>
        <w:rPr/>
      </w:r>
    </w:p>
    <w:p>
      <w:pPr>
        <w:pStyle w:val="style0"/>
        <w:jc w:val="right"/>
        <w:spacing w:after="0" w:before="0" w:line="100" w:lineRule="atLeast"/>
      </w:pPr>
      <w:r>
        <w:rPr/>
      </w:r>
    </w:p>
    <w:p>
      <w:pPr>
        <w:pStyle w:val="style0"/>
        <w:jc w:val="right"/>
        <w:spacing w:after="0" w:before="0" w:line="100" w:lineRule="atLeast"/>
      </w:pPr>
      <w:r>
        <w:rPr/>
      </w:r>
    </w:p>
    <w:p>
      <w:pPr>
        <w:pStyle w:val="style0"/>
        <w:jc w:val="center"/>
        <w:spacing w:after="0" w:before="0" w:line="100" w:lineRule="atLeast"/>
      </w:pPr>
      <w:r>
        <w:rPr>
          <w:rFonts w:ascii="Times New Roman" w:hAnsi="Times New Roman"/>
        </w:rPr>
        <w:t>2</w:t>
      </w:r>
    </w:p>
    <w:p>
      <w:pPr>
        <w:pStyle w:val="style0"/>
        <w:jc w:val="right"/>
        <w:spacing w:after="0" w:before="0" w:line="100" w:lineRule="atLeast"/>
      </w:pPr>
      <w:r>
        <w:rPr/>
      </w:r>
    </w:p>
    <w:p>
      <w:pPr>
        <w:pStyle w:val="style0"/>
        <w:jc w:val="right"/>
        <w:spacing w:after="0" w:before="0" w:line="100" w:lineRule="atLeast"/>
      </w:pPr>
      <w:r>
        <w:rPr>
          <w:rFonts w:ascii="Times New Roman" w:hAnsi="Times New Roman"/>
        </w:rPr>
        <w:t xml:space="preserve">Приложение </w:t>
      </w:r>
    </w:p>
    <w:p>
      <w:pPr>
        <w:pStyle w:val="style0"/>
        <w:jc w:val="right"/>
        <w:spacing w:after="0" w:before="0" w:line="100" w:lineRule="atLeast"/>
      </w:pPr>
      <w:r>
        <w:rPr>
          <w:rFonts w:ascii="Times New Roman" w:hAnsi="Times New Roman"/>
        </w:rPr>
        <w:t xml:space="preserve">к решению Совета Куриловского </w:t>
      </w:r>
    </w:p>
    <w:p>
      <w:pPr>
        <w:pStyle w:val="style0"/>
        <w:jc w:val="right"/>
        <w:spacing w:after="0" w:before="0" w:line="100" w:lineRule="atLeast"/>
      </w:pPr>
      <w:r>
        <w:rPr>
          <w:rFonts w:ascii="Times New Roman" w:hAnsi="Times New Roman"/>
        </w:rPr>
        <w:t>муниципального образования</w:t>
      </w:r>
    </w:p>
    <w:p>
      <w:pPr>
        <w:pStyle w:val="style0"/>
        <w:jc w:val="right"/>
        <w:spacing w:after="0" w:before="0" w:line="100" w:lineRule="atLeast"/>
      </w:pPr>
      <w:r>
        <w:rPr>
          <w:rFonts w:ascii="Times New Roman" w:hAnsi="Times New Roman"/>
        </w:rPr>
        <w:t xml:space="preserve">№ </w:t>
      </w:r>
      <w:r>
        <w:rPr>
          <w:rFonts w:ascii="Times New Roman" w:hAnsi="Times New Roman"/>
        </w:rPr>
        <w:t>3/3-14 от 27мая 2011г.</w:t>
      </w:r>
    </w:p>
    <w:p>
      <w:pPr>
        <w:pStyle w:val="style0"/>
        <w:jc w:val="center"/>
        <w:spacing w:after="0" w:before="0" w:line="100" w:lineRule="atLeast"/>
      </w:pPr>
      <w:r>
        <w:rPr>
          <w:sz w:val="28"/>
          <w:b/>
          <w:rFonts w:ascii="Times New Roman" w:cs="Times New Roman" w:hAnsi="Times New Roman"/>
        </w:rPr>
        <w:t>ЗАКЛЮЧЕНИЕ</w:t>
      </w:r>
    </w:p>
    <w:p>
      <w:pPr>
        <w:pStyle w:val="style0"/>
        <w:jc w:val="center"/>
        <w:spacing w:after="0" w:before="0" w:line="100" w:lineRule="atLeast"/>
      </w:pPr>
      <w:r>
        <w:rPr>
          <w:sz w:val="28"/>
          <w:b/>
          <w:rFonts w:ascii="Times New Roman" w:cs="Times New Roman" w:hAnsi="Times New Roman"/>
        </w:rPr>
        <w:t>о результатах публичных слушаний по обсуждению проекта решения Совета Куриловского муниципального образования «Об исполнении бюджета Куриловского муниципального образования за 2010 год»</w:t>
      </w:r>
    </w:p>
    <w:p>
      <w:pPr>
        <w:pStyle w:val="style0"/>
        <w:jc w:val="center"/>
        <w:spacing w:after="0" w:before="0" w:line="100" w:lineRule="atLeast"/>
      </w:pPr>
      <w:r>
        <w:rPr/>
      </w:r>
    </w:p>
    <w:p>
      <w:pPr>
        <w:pStyle w:val="style0"/>
        <w:spacing w:after="0" w:before="0" w:line="100" w:lineRule="atLeast"/>
      </w:pPr>
      <w:r>
        <w:rPr>
          <w:sz w:val="28"/>
          <w:rFonts w:ascii="Times New Roman" w:cs="Times New Roman" w:hAnsi="Times New Roman"/>
        </w:rPr>
        <w:t xml:space="preserve"> </w:t>
      </w:r>
      <w:r>
        <w:rPr>
          <w:sz w:val="28"/>
          <w:rFonts w:ascii="Times New Roman" w:cs="Times New Roman" w:hAnsi="Times New Roman"/>
        </w:rPr>
        <w:t xml:space="preserve">27мая 2011 года                                                                             </w:t>
      </w:r>
      <w:r>
        <w:rPr>
          <w:sz w:val="28"/>
          <w:szCs w:val="28"/>
          <w:bCs/>
          <w:rFonts w:ascii="Times New Roman" w:hAnsi="Times New Roman"/>
        </w:rPr>
        <w:t>с. Куриловка</w:t>
      </w:r>
    </w:p>
    <w:p>
      <w:pPr>
        <w:pStyle w:val="style0"/>
        <w:spacing w:after="0" w:before="0" w:line="100" w:lineRule="atLeast"/>
      </w:pPr>
      <w:r>
        <w:rPr/>
      </w:r>
    </w:p>
    <w:p>
      <w:pPr>
        <w:pStyle w:val="style0"/>
        <w:jc w:val="both"/>
        <w:ind w:firstLine="567" w:left="0" w:right="0"/>
        <w:spacing w:after="0" w:before="0" w:line="100" w:lineRule="atLeast"/>
      </w:pPr>
      <w:r>
        <w:rPr>
          <w:sz w:val="28"/>
          <w:szCs w:val="28"/>
          <w:rFonts w:ascii="Times New Roman" w:hAnsi="Times New Roman"/>
        </w:rPr>
        <w:t xml:space="preserve">В соответствии с п.4.4. Положения о публичных слушаниях, утвержденного решением Совета Куриловского муниципального образования от 10.11.2005 г. № 1/1-3 (в ред. от 04.08.2008 г. №1/37-75), </w:t>
      </w:r>
      <w:r>
        <w:rPr>
          <w:sz w:val="28"/>
          <w:rFonts w:ascii="Times New Roman" w:cs="Times New Roman" w:hAnsi="Times New Roman"/>
        </w:rPr>
        <w:t xml:space="preserve">ст. 15 Устава Куриловского муниципального образования Совет Куриловского муниципального образования, рассмотрев материалы представленные </w:t>
      </w:r>
      <w:r>
        <w:rPr>
          <w:sz w:val="28"/>
          <w:szCs w:val="28"/>
          <w:rFonts w:ascii="Times New Roman" w:cs="Times New Roman" w:hAnsi="Times New Roman"/>
        </w:rPr>
        <w:t>комиссией по организации подготовки и проведения публичных слушаний</w:t>
      </w:r>
      <w:r>
        <w:rPr>
          <w:sz w:val="28"/>
          <w:rFonts w:ascii="Times New Roman" w:cs="Times New Roman" w:hAnsi="Times New Roman"/>
        </w:rPr>
        <w:t xml:space="preserve"> о результатах проведения публичных слушаний по проекту решения Совета Куриловского муниципального образования</w:t>
      </w:r>
      <w:r>
        <w:rPr>
          <w:sz w:val="28"/>
          <w:bCs/>
          <w:rFonts w:ascii="Times New Roman" w:cs="Times New Roman" w:hAnsi="Times New Roman"/>
        </w:rPr>
        <w:t xml:space="preserve"> «Об исполнении бюджета</w:t>
      </w:r>
      <w:r>
        <w:rPr>
          <w:sz w:val="28"/>
          <w:rFonts w:ascii="Times New Roman" w:cs="Times New Roman" w:hAnsi="Times New Roman"/>
        </w:rPr>
        <w:t xml:space="preserve"> Куриловского муниципального образования за 2010 год</w:t>
      </w:r>
      <w:r>
        <w:rPr>
          <w:sz w:val="28"/>
          <w:bCs/>
          <w:rFonts w:ascii="Times New Roman" w:cs="Times New Roman" w:hAnsi="Times New Roman"/>
        </w:rPr>
        <w:t xml:space="preserve">» </w:t>
      </w:r>
      <w:r>
        <w:rPr>
          <w:sz w:val="28"/>
          <w:rFonts w:ascii="Times New Roman" w:cs="Times New Roman" w:hAnsi="Times New Roman"/>
        </w:rPr>
        <w:t>вынес настоящее заключение о следующем:</w:t>
      </w:r>
    </w:p>
    <w:p>
      <w:pPr>
        <w:pStyle w:val="style0"/>
        <w:jc w:val="both"/>
        <w:ind w:firstLine="567" w:left="0" w:right="0"/>
        <w:spacing w:after="0" w:before="0" w:line="100" w:lineRule="atLeast"/>
      </w:pPr>
      <w:r>
        <w:rPr>
          <w:sz w:val="28"/>
          <w:rFonts w:ascii="Times New Roman" w:cs="Times New Roman" w:hAnsi="Times New Roman"/>
        </w:rPr>
        <w:t xml:space="preserve">1. Считать публичные слушания по обсуждению проекта решения Совета Куриловского муниципального образования </w:t>
      </w:r>
      <w:r>
        <w:rPr>
          <w:sz w:val="28"/>
          <w:bCs/>
          <w:rFonts w:ascii="Times New Roman" w:cs="Times New Roman" w:hAnsi="Times New Roman"/>
        </w:rPr>
        <w:t>«Об исполнении бюджета</w:t>
      </w:r>
      <w:r>
        <w:rPr>
          <w:sz w:val="28"/>
          <w:rFonts w:ascii="Times New Roman" w:cs="Times New Roman" w:hAnsi="Times New Roman"/>
        </w:rPr>
        <w:t xml:space="preserve"> Куриловского муниципального образования за 2010год</w:t>
      </w:r>
      <w:r>
        <w:rPr>
          <w:sz w:val="28"/>
          <w:bCs/>
          <w:rFonts w:ascii="Times New Roman" w:cs="Times New Roman" w:hAnsi="Times New Roman"/>
        </w:rPr>
        <w:t xml:space="preserve">» </w:t>
      </w:r>
      <w:r>
        <w:rPr>
          <w:sz w:val="28"/>
          <w:rFonts w:ascii="Times New Roman" w:cs="Times New Roman" w:hAnsi="Times New Roman"/>
        </w:rPr>
        <w:t>проведенные 17 мая 2011 года, состоявшимися.</w:t>
      </w:r>
    </w:p>
    <w:p>
      <w:pPr>
        <w:pStyle w:val="style0"/>
        <w:jc w:val="both"/>
        <w:ind w:firstLine="567" w:left="0" w:right="0"/>
        <w:spacing w:after="0" w:before="0" w:line="100" w:lineRule="atLeast"/>
      </w:pPr>
      <w:r>
        <w:rPr>
          <w:sz w:val="28"/>
          <w:rFonts w:ascii="Times New Roman" w:cs="Times New Roman" w:hAnsi="Times New Roman"/>
        </w:rPr>
        <w:t xml:space="preserve">2. Представленный на рассмотрение публичных слушаний проект решения Совета Куриловского муниципального образования </w:t>
      </w:r>
      <w:r>
        <w:rPr>
          <w:sz w:val="28"/>
          <w:bCs/>
          <w:rFonts w:ascii="Times New Roman" w:cs="Times New Roman" w:hAnsi="Times New Roman"/>
        </w:rPr>
        <w:t>«Об исполнении бюджета</w:t>
      </w:r>
      <w:r>
        <w:rPr>
          <w:sz w:val="28"/>
          <w:rFonts w:ascii="Times New Roman" w:cs="Times New Roman" w:hAnsi="Times New Roman"/>
        </w:rPr>
        <w:t xml:space="preserve"> Куриловского муниципального образования за 2010 год</w:t>
      </w:r>
      <w:r>
        <w:rPr>
          <w:sz w:val="28"/>
          <w:bCs/>
          <w:rFonts w:ascii="Times New Roman" w:cs="Times New Roman" w:hAnsi="Times New Roman"/>
        </w:rPr>
        <w:t xml:space="preserve">» </w:t>
      </w:r>
      <w:r>
        <w:rPr>
          <w:sz w:val="28"/>
          <w:rFonts w:ascii="Times New Roman" w:cs="Times New Roman" w:hAnsi="Times New Roman"/>
        </w:rPr>
        <w:t xml:space="preserve">участниками публичных слушаний одобрен </w:t>
      </w:r>
      <w:r>
        <w:rPr>
          <w:sz w:val="28"/>
          <w:szCs w:val="28"/>
          <w:rFonts w:ascii="Times New Roman" w:hAnsi="Times New Roman"/>
        </w:rPr>
        <w:t>единогласно</w:t>
      </w:r>
      <w:r>
        <w:rPr>
          <w:sz w:val="28"/>
          <w:rFonts w:ascii="Times New Roman" w:cs="Times New Roman" w:hAnsi="Times New Roman"/>
        </w:rPr>
        <w:t xml:space="preserve"> и рекомендован для рассмотрения и принятия Советом Куриловского муниципального образования.</w:t>
      </w:r>
    </w:p>
    <w:p>
      <w:pPr>
        <w:pStyle w:val="style0"/>
        <w:jc w:val="both"/>
        <w:ind w:firstLine="567" w:left="0" w:right="0"/>
        <w:spacing w:after="0" w:before="0" w:line="100" w:lineRule="atLeast"/>
      </w:pPr>
      <w:r>
        <w:rPr>
          <w:sz w:val="28"/>
          <w:szCs w:val="28"/>
          <w:rFonts w:ascii="Times New Roman" w:hAnsi="Times New Roman"/>
        </w:rPr>
        <w:t>3. Одобренный по результатам публичных слушаний от 17.05.2011 года проект решения Совета Куриловского муниципального образования «</w:t>
      </w:r>
      <w:r>
        <w:rPr>
          <w:sz w:val="28"/>
          <w:bCs/>
          <w:rFonts w:ascii="Times New Roman" w:cs="Times New Roman" w:hAnsi="Times New Roman"/>
        </w:rPr>
        <w:t>Об исполнении бюджета</w:t>
      </w:r>
      <w:r>
        <w:rPr>
          <w:sz w:val="28"/>
          <w:szCs w:val="28"/>
          <w:rFonts w:ascii="Times New Roman" w:hAnsi="Times New Roman"/>
        </w:rPr>
        <w:t xml:space="preserve"> Куриловского муниципального образования за 2010год» внести на рассмотрение Совета Куриловского муниципального образования в установленном порядке для рассмотрения и принятия.</w:t>
      </w:r>
    </w:p>
    <w:p>
      <w:pPr>
        <w:pStyle w:val="style0"/>
        <w:jc w:val="both"/>
        <w:ind w:firstLine="567" w:left="0" w:right="0"/>
        <w:spacing w:after="0" w:before="0" w:line="100" w:lineRule="atLeast"/>
      </w:pPr>
      <w:r>
        <w:rPr>
          <w:sz w:val="28"/>
          <w:rFonts w:ascii="Times New Roman" w:cs="Times New Roman" w:hAnsi="Times New Roman"/>
        </w:rPr>
        <w:t xml:space="preserve">4. Рекомендовать депутатам Совета Куриловского муниципального образования рассмотреть и принять проект решения Совета Куриловского муниципального образования </w:t>
      </w:r>
      <w:r>
        <w:rPr>
          <w:sz w:val="28"/>
          <w:bCs/>
          <w:rFonts w:ascii="Times New Roman" w:cs="Times New Roman" w:hAnsi="Times New Roman"/>
        </w:rPr>
        <w:t>«Об исполнении бюджета</w:t>
      </w:r>
      <w:r>
        <w:rPr>
          <w:sz w:val="28"/>
          <w:rFonts w:ascii="Times New Roman" w:cs="Times New Roman" w:hAnsi="Times New Roman"/>
        </w:rPr>
        <w:t xml:space="preserve"> Куриловского муниципального образования за 2010 год</w:t>
      </w:r>
      <w:r>
        <w:rPr>
          <w:sz w:val="28"/>
          <w:bCs/>
          <w:rFonts w:ascii="Times New Roman" w:cs="Times New Roman" w:hAnsi="Times New Roman"/>
        </w:rPr>
        <w:t>».</w:t>
      </w:r>
    </w:p>
    <w:p>
      <w:pPr>
        <w:pStyle w:val="style0"/>
        <w:jc w:val="both"/>
        <w:spacing w:after="0" w:before="0" w:line="100" w:lineRule="atLeast"/>
      </w:pPr>
      <w:r>
        <w:rPr/>
      </w:r>
    </w:p>
    <w:p>
      <w:pPr>
        <w:pStyle w:val="style0"/>
        <w:jc w:val="both"/>
        <w:spacing w:after="0" w:before="0" w:line="100" w:lineRule="atLeast"/>
      </w:pPr>
      <w:bookmarkStart w:id="0" w:name="__DdeLink__112_2120294342"/>
      <w:r>
        <w:rPr>
          <w:sz w:val="28"/>
          <w:szCs w:val="28"/>
          <w:rFonts w:ascii="Times New Roman" w:hAnsi="Times New Roman"/>
        </w:rPr>
        <w:t xml:space="preserve">Глава Куриловского </w:t>
      </w:r>
    </w:p>
    <w:p>
      <w:pPr>
        <w:pStyle w:val="style0"/>
        <w:jc w:val="both"/>
        <w:spacing w:after="0" w:before="0" w:line="100" w:lineRule="atLeast"/>
      </w:pPr>
      <w:bookmarkStart w:id="1" w:name="__DdeLink__112_2120294342"/>
      <w:bookmarkEnd w:id="1"/>
      <w:r>
        <w:rPr>
          <w:sz w:val="28"/>
          <w:szCs w:val="28"/>
          <w:rFonts w:ascii="Times New Roman" w:hAnsi="Times New Roman"/>
        </w:rPr>
        <w:t>муниципального образования                                                     Л.А.Самойленко</w:t>
      </w:r>
    </w:p>
    <w:p>
      <w:pPr>
        <w:pStyle w:val="style0"/>
        <w:jc w:val="both"/>
        <w:spacing w:after="0" w:before="0" w:line="100" w:lineRule="atLeast"/>
      </w:pPr>
      <w:r>
        <w:rPr/>
      </w:r>
    </w:p>
    <w:p>
      <w:pPr>
        <w:pStyle w:val="style0"/>
        <w:jc w:val="center"/>
        <w:spacing w:after="0" w:before="0" w:line="100" w:lineRule="atLeast"/>
      </w:pPr>
      <w:r>
        <w:rPr>
          <w:sz w:val="28"/>
          <w:szCs w:val="28"/>
          <w:rFonts w:ascii="Times New Roman" w:hAnsi="Times New Roman"/>
        </w:rPr>
        <w:t>3</w:t>
      </w:r>
    </w:p>
    <w:sectPr>
      <w:formProt w:val="off"/>
      <w:pgSz w:h="16838" w:w="11906"/>
      <w:docGrid w:charSpace="36864" w:linePitch="420" w:type="default"/>
      <w:textDirection w:val="lrTb"/>
      <w:pgNumType w:fmt="decimal"/>
      <w:type w:val="nextPage"/>
      <w:pgMar w:bottom="1134" w:left="1701" w:right="850" w:top="1134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>
        <w:tab w:leader="none" w:pos="708" w:val="left"/>
      </w:tabs>
      <w:suppressAutoHyphens w:val="true"/>
    </w:pPr>
    <w:rPr>
      <w:color w:val="00000A"/>
      <w:sz w:val="24"/>
      <w:szCs w:val="24"/>
      <w:rFonts w:ascii="Calibri" w:cs="font76" w:eastAsia="Lucida Sans Unicode" w:hAnsi="Calibri"/>
      <w:lang w:bidi="hi-IN" w:eastAsia="ar-SA" w:val="ru-RU"/>
    </w:rPr>
  </w:style>
  <w:style w:styleId="style1" w:type="paragraph">
    <w:name w:val="Заголовок 1"/>
    <w:basedOn w:val="style0"/>
    <w:next w:val="style19"/>
    <w:pPr>
      <w:keepLines/>
      <w:keepNext/>
      <w:spacing w:after="0" w:before="480"/>
    </w:pPr>
    <w:rPr>
      <w:color w:val="365F91"/>
      <w:sz w:val="28"/>
      <w:b/>
      <w:szCs w:val="28"/>
      <w:bCs/>
      <w:rFonts w:ascii="Cambria" w:cs="Times New Roman" w:eastAsia="Times New Roman" w:hAnsi="Cambria"/>
    </w:rPr>
  </w:style>
  <w:style w:styleId="style15" w:type="character">
    <w:name w:val="Default Paragraph Font"/>
    <w:next w:val="style15"/>
    <w:rPr/>
  </w:style>
  <w:style w:styleId="style16" w:type="character">
    <w:name w:val="Заголовок 1 Знак"/>
    <w:basedOn w:val="style15"/>
    <w:next w:val="style16"/>
    <w:rPr>
      <w:color w:val="365F91"/>
      <w:sz w:val="28"/>
      <w:b/>
      <w:szCs w:val="28"/>
      <w:bCs/>
      <w:rFonts w:ascii="Cambria" w:cs="Times New Roman" w:eastAsia="Times New Roman" w:hAnsi="Cambria"/>
      <w:lang w:eastAsia="ru-RU"/>
    </w:rPr>
  </w:style>
  <w:style w:styleId="style17" w:type="character">
    <w:name w:val="Основной текст Знак"/>
    <w:basedOn w:val="style15"/>
    <w:next w:val="style17"/>
    <w:rPr>
      <w:rFonts w:ascii="Calibri" w:cs="font76" w:eastAsia="Lucida Sans Unicode" w:hAnsi="Calibri"/>
      <w:lang w:eastAsia="ar-SA"/>
    </w:rPr>
  </w:style>
  <w:style w:styleId="style18" w:type="paragraph">
    <w:name w:val="Заголовок"/>
    <w:basedOn w:val="style0"/>
    <w:next w:val="style19"/>
    <w:pPr>
      <w:jc w:val="center"/>
      <w:keepNext/>
      <w:suppressLineNumbers/>
      <w:spacing w:after="120" w:before="120" w:line="100" w:lineRule="atLeast"/>
    </w:pPr>
    <w:rPr>
      <w:sz w:val="28"/>
      <w:i/>
      <w:szCs w:val="28"/>
      <w:iCs/>
      <w:rFonts w:ascii="Times New Roman" w:cs="Mangal" w:eastAsia="Times New Roman" w:hAnsi="Times New Roman"/>
    </w:rPr>
  </w:style>
  <w:style w:styleId="style19" w:type="paragraph">
    <w:name w:val="Основной текст"/>
    <w:basedOn w:val="style0"/>
    <w:next w:val="style19"/>
    <w:pPr>
      <w:spacing w:after="120" w:before="0"/>
    </w:pPr>
    <w:rPr/>
  </w:style>
  <w:style w:styleId="style20" w:type="paragraph">
    <w:name w:val="Список"/>
    <w:basedOn w:val="style19"/>
    <w:next w:val="style20"/>
    <w:pPr/>
    <w:rPr>
      <w:rFonts w:cs="Mangal"/>
    </w:rPr>
  </w:style>
  <w:style w:styleId="style21" w:type="paragraph">
    <w:name w:val="Название"/>
    <w:basedOn w:val="style0"/>
    <w:next w:val="style21"/>
    <w:pPr>
      <w:suppressLineNumbers/>
      <w:spacing w:after="120" w:before="120"/>
    </w:pPr>
    <w:rPr>
      <w:sz w:val="24"/>
      <w:i/>
      <w:szCs w:val="24"/>
      <w:iCs/>
      <w:rFonts w:cs="Mangal"/>
    </w:rPr>
  </w:style>
  <w:style w:styleId="style22" w:type="paragraph">
    <w:name w:val="Указатель"/>
    <w:basedOn w:val="style0"/>
    <w:next w:val="style22"/>
    <w:pPr>
      <w:suppressLineNumbers/>
    </w:pPr>
    <w:rPr>
      <w:rFonts w:cs="Mangal"/>
    </w:rPr>
  </w:style>
  <w:style w:styleId="style23" w:type="paragraph">
    <w:name w:val="index heading"/>
    <w:basedOn w:val="style0"/>
    <w:next w:val="style23"/>
    <w:pPr>
      <w:suppressLineNumbers/>
    </w:pPr>
    <w:rPr>
      <w:rFonts w:cs="Mangal"/>
    </w:rPr>
  </w:style>
  <w:style w:styleId="style24" w:type="paragraph">
    <w:name w:val="No Spacing"/>
    <w:next w:val="style24"/>
    <w:pPr>
      <w:widowControl/>
      <w:tabs>
        <w:tab w:leader="none" w:pos="708" w:val="left"/>
      </w:tabs>
      <w:suppressAutoHyphens w:val="true"/>
      <w:spacing w:after="0" w:before="0" w:line="100" w:lineRule="atLeast"/>
    </w:pPr>
    <w:rPr>
      <w:color w:val="00000A"/>
      <w:sz w:val="24"/>
      <w:szCs w:val="24"/>
      <w:rFonts w:ascii="Times New Roman" w:cs="Mangal" w:eastAsia="Lucida Sans Unicode" w:hAnsi="Times New Roman"/>
      <w:lang w:bidi="hi-IN" w:eastAsia="zh-CN" w:val="ru-RU"/>
    </w:rPr>
  </w:style>
  <w:style w:styleId="style25" w:type="paragraph">
    <w:name w:val="ConsTitle"/>
    <w:next w:val="style25"/>
    <w:pPr>
      <w:widowControl w:val="off"/>
      <w:tabs>
        <w:tab w:leader="none" w:pos="708" w:val="left"/>
      </w:tabs>
      <w:suppressAutoHyphens w:val="true"/>
    </w:pPr>
    <w:rPr>
      <w:color w:val="00000A"/>
      <w:sz w:val="24"/>
      <w:szCs w:val="24"/>
      <w:rFonts w:ascii="Calibri" w:cs="font76" w:eastAsia="Lucida Sans Unicode" w:hAnsi="Calibri"/>
      <w:lang w:bidi="hi-IN" w:eastAsia="ar-SA" w:val="ru-R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2011-05-20T12:31:00.00Z</dcterms:created>
  <dc:creator>User</dc:creator>
  <cp:lastModifiedBy>Admin</cp:lastModifiedBy>
  <cp:lastPrinted>2011-06-07T10:24:07.82Z</cp:lastPrinted>
  <dcterms:modified xsi:type="dcterms:W3CDTF">2011-06-06T12:11:00.00Z</dcterms:modified>
  <cp:revision>7</cp:revision>
</cp:coreProperties>
</file>