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СОВЕТ</w:t>
      </w:r>
      <w:r w:rsidR="001A06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2DE">
        <w:rPr>
          <w:rFonts w:ascii="Times New Roman" w:hAnsi="Times New Roman" w:cs="Times New Roman"/>
          <w:b/>
          <w:sz w:val="28"/>
          <w:szCs w:val="28"/>
        </w:rPr>
        <w:t>КРЯЖИМСКОГО</w:t>
      </w:r>
      <w:r w:rsidRPr="00F24689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DB3E1C" w:rsidRPr="00F24689" w:rsidRDefault="00DB3E1C" w:rsidP="00F24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F24689" w:rsidRDefault="00F24689" w:rsidP="00DB3E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E1C" w:rsidRPr="00F24689" w:rsidRDefault="00DB3E1C" w:rsidP="00DB3E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68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B3E1C" w:rsidRPr="00F24689" w:rsidRDefault="00F24689" w:rsidP="00DB3E1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т </w:t>
      </w:r>
      <w:r w:rsidR="0050090D">
        <w:rPr>
          <w:rFonts w:ascii="Times New Roman" w:hAnsi="Times New Roman" w:cs="Times New Roman"/>
          <w:b/>
          <w:sz w:val="28"/>
          <w:szCs w:val="28"/>
        </w:rPr>
        <w:t xml:space="preserve"> 25 декабря 2012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 года                  </w:t>
      </w:r>
      <w:r w:rsidR="0050090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0090D">
        <w:rPr>
          <w:rFonts w:ascii="Times New Roman" w:hAnsi="Times New Roman" w:cs="Times New Roman"/>
          <w:b/>
          <w:sz w:val="28"/>
          <w:szCs w:val="28"/>
        </w:rPr>
        <w:t>3/21-73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B3E1C" w:rsidRPr="00F24689">
        <w:rPr>
          <w:rFonts w:ascii="Times New Roman" w:hAnsi="Times New Roman" w:cs="Times New Roman"/>
          <w:b/>
          <w:sz w:val="28"/>
          <w:szCs w:val="28"/>
        </w:rPr>
        <w:t xml:space="preserve">                     с. </w:t>
      </w:r>
      <w:r w:rsidR="008B22DE">
        <w:rPr>
          <w:rFonts w:ascii="Times New Roman" w:hAnsi="Times New Roman" w:cs="Times New Roman"/>
          <w:b/>
          <w:sz w:val="28"/>
          <w:szCs w:val="28"/>
        </w:rPr>
        <w:t>Кряжим</w:t>
      </w:r>
    </w:p>
    <w:p w:rsidR="001A065F" w:rsidRDefault="001A065F" w:rsidP="004F1C9D">
      <w:pPr>
        <w:pStyle w:val="a3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DB3E1C" w:rsidRPr="001C101C" w:rsidRDefault="00DB3E1C" w:rsidP="004F1C9D">
      <w:pPr>
        <w:pStyle w:val="a3"/>
        <w:ind w:right="4819"/>
        <w:jc w:val="both"/>
        <w:rPr>
          <w:rFonts w:ascii="Times New Roman" w:hAnsi="Times New Roman" w:cs="Times New Roman"/>
          <w:sz w:val="28"/>
          <w:szCs w:val="28"/>
        </w:rPr>
      </w:pPr>
      <w:r w:rsidRPr="001C101C">
        <w:rPr>
          <w:rFonts w:ascii="Times New Roman" w:hAnsi="Times New Roman" w:cs="Times New Roman"/>
          <w:sz w:val="28"/>
          <w:szCs w:val="28"/>
        </w:rPr>
        <w:t xml:space="preserve">О </w:t>
      </w:r>
      <w:r w:rsidR="004F1C9D">
        <w:rPr>
          <w:rFonts w:ascii="Times New Roman" w:hAnsi="Times New Roman" w:cs="Times New Roman"/>
          <w:sz w:val="28"/>
          <w:szCs w:val="28"/>
        </w:rPr>
        <w:t>безвозмездной передаче в собственность Саратовской области из муниципальной собственности</w:t>
      </w:r>
      <w:r w:rsidR="00926801" w:rsidRPr="001C101C">
        <w:rPr>
          <w:rFonts w:ascii="Times New Roman" w:hAnsi="Times New Roman" w:cs="Times New Roman"/>
          <w:sz w:val="28"/>
          <w:szCs w:val="28"/>
        </w:rPr>
        <w:t xml:space="preserve"> </w:t>
      </w:r>
      <w:r w:rsidR="008B22DE">
        <w:rPr>
          <w:rFonts w:ascii="Times New Roman" w:hAnsi="Times New Roman" w:cs="Times New Roman"/>
          <w:sz w:val="28"/>
          <w:szCs w:val="28"/>
        </w:rPr>
        <w:t>Кряжимского</w:t>
      </w:r>
      <w:r w:rsidR="00926801" w:rsidRPr="001C101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4F1C9D">
        <w:rPr>
          <w:rFonts w:ascii="Times New Roman" w:hAnsi="Times New Roman" w:cs="Times New Roman"/>
          <w:sz w:val="28"/>
          <w:szCs w:val="28"/>
        </w:rPr>
        <w:t>Вольского муниципального района Саратовской области имущества</w:t>
      </w:r>
    </w:p>
    <w:p w:rsidR="001A065F" w:rsidRDefault="001A065F" w:rsidP="00D30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3E1C" w:rsidRPr="004F1C9D" w:rsidRDefault="00DB3E1C" w:rsidP="00D30B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1C9D">
        <w:rPr>
          <w:rFonts w:ascii="Times New Roman" w:hAnsi="Times New Roman" w:cs="Times New Roman"/>
          <w:sz w:val="28"/>
          <w:szCs w:val="28"/>
        </w:rPr>
        <w:t xml:space="preserve">       В соответствии с</w:t>
      </w:r>
      <w:r w:rsidR="008126A4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 г. № 131-ФЗ «Об общих принципах организации местного самоуправления в Российской Федерации», </w:t>
      </w:r>
      <w:r w:rsidRPr="004F1C9D">
        <w:rPr>
          <w:rFonts w:ascii="Times New Roman" w:hAnsi="Times New Roman" w:cs="Times New Roman"/>
          <w:sz w:val="28"/>
          <w:szCs w:val="28"/>
        </w:rPr>
        <w:t xml:space="preserve"> </w:t>
      </w:r>
      <w:r w:rsidR="00D16605">
        <w:rPr>
          <w:rFonts w:ascii="Times New Roman" w:hAnsi="Times New Roman" w:cs="Times New Roman"/>
          <w:sz w:val="28"/>
          <w:szCs w:val="28"/>
        </w:rPr>
        <w:t>Законом Саратовской области от 14.05.1996 года «О порядке безвозмездной передачи объектов государственной собственности Саратовской области в</w:t>
      </w:r>
      <w:r w:rsidR="00137EDF">
        <w:rPr>
          <w:rFonts w:ascii="Times New Roman" w:hAnsi="Times New Roman" w:cs="Times New Roman"/>
          <w:sz w:val="28"/>
          <w:szCs w:val="28"/>
        </w:rPr>
        <w:t xml:space="preserve"> государственную собственность субъектов </w:t>
      </w:r>
      <w:r w:rsidR="001A065F">
        <w:rPr>
          <w:rFonts w:ascii="Times New Roman" w:hAnsi="Times New Roman" w:cs="Times New Roman"/>
          <w:sz w:val="28"/>
          <w:szCs w:val="28"/>
        </w:rPr>
        <w:t xml:space="preserve">Российской Федерации и </w:t>
      </w:r>
      <w:r w:rsidR="00D16605">
        <w:rPr>
          <w:rFonts w:ascii="Times New Roman" w:hAnsi="Times New Roman" w:cs="Times New Roman"/>
          <w:sz w:val="28"/>
          <w:szCs w:val="28"/>
        </w:rPr>
        <w:t>муниципальную собственность и приема объектов муниципальной собственности, безвозмездно передаваемых в государственную собственность Саратовской области»</w:t>
      </w:r>
      <w:r w:rsidR="004F1C9D" w:rsidRPr="004F1C9D">
        <w:rPr>
          <w:rFonts w:ascii="Times New Roman" w:hAnsi="Times New Roman" w:cs="Times New Roman"/>
          <w:sz w:val="28"/>
          <w:szCs w:val="28"/>
        </w:rPr>
        <w:t>,</w:t>
      </w:r>
      <w:r w:rsidRPr="004F1C9D">
        <w:rPr>
          <w:rFonts w:ascii="Times New Roman" w:hAnsi="Times New Roman" w:cs="Times New Roman"/>
          <w:sz w:val="28"/>
          <w:szCs w:val="28"/>
        </w:rPr>
        <w:t xml:space="preserve"> </w:t>
      </w:r>
      <w:r w:rsidR="004F1C9D" w:rsidRPr="004F1C9D">
        <w:rPr>
          <w:rFonts w:ascii="Times New Roman" w:hAnsi="Times New Roman" w:cs="Times New Roman"/>
          <w:sz w:val="28"/>
          <w:szCs w:val="28"/>
        </w:rPr>
        <w:t>ст.</w:t>
      </w:r>
      <w:r w:rsidRPr="004F1C9D">
        <w:rPr>
          <w:rFonts w:ascii="Times New Roman" w:hAnsi="Times New Roman" w:cs="Times New Roman"/>
          <w:sz w:val="28"/>
          <w:szCs w:val="28"/>
        </w:rPr>
        <w:t>ст.</w:t>
      </w:r>
      <w:r w:rsidR="004F1C9D" w:rsidRPr="004F1C9D">
        <w:rPr>
          <w:rFonts w:ascii="Times New Roman" w:hAnsi="Times New Roman" w:cs="Times New Roman"/>
          <w:sz w:val="28"/>
          <w:szCs w:val="28"/>
        </w:rPr>
        <w:t>6,</w:t>
      </w:r>
      <w:r w:rsidRPr="004F1C9D">
        <w:rPr>
          <w:rFonts w:ascii="Times New Roman" w:hAnsi="Times New Roman" w:cs="Times New Roman"/>
          <w:sz w:val="28"/>
          <w:szCs w:val="28"/>
        </w:rPr>
        <w:t xml:space="preserve"> </w:t>
      </w:r>
      <w:r w:rsidR="004F1C9D" w:rsidRPr="004F1C9D">
        <w:rPr>
          <w:rFonts w:ascii="Times New Roman" w:hAnsi="Times New Roman" w:cs="Times New Roman"/>
          <w:sz w:val="28"/>
          <w:szCs w:val="28"/>
        </w:rPr>
        <w:t>22</w:t>
      </w:r>
      <w:r w:rsidRPr="004F1C9D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8B22DE">
        <w:rPr>
          <w:rFonts w:ascii="Times New Roman" w:hAnsi="Times New Roman" w:cs="Times New Roman"/>
          <w:sz w:val="28"/>
          <w:szCs w:val="28"/>
        </w:rPr>
        <w:t>Кряжимского</w:t>
      </w:r>
      <w:r w:rsidRPr="004F1C9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Совет </w:t>
      </w:r>
      <w:r w:rsidR="008B22DE">
        <w:rPr>
          <w:rFonts w:ascii="Times New Roman" w:hAnsi="Times New Roman" w:cs="Times New Roman"/>
          <w:sz w:val="28"/>
          <w:szCs w:val="28"/>
        </w:rPr>
        <w:t>Кряжимского</w:t>
      </w:r>
      <w:r w:rsidRPr="004F1C9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DB3E1C" w:rsidRDefault="00DB3E1C" w:rsidP="00DB3E1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DB3E1C" w:rsidRPr="001C101C" w:rsidRDefault="004F1C9D" w:rsidP="00D30B9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Передать безвозмездно в собственность Саратовской области имущество, находящееся в собственности </w:t>
      </w:r>
      <w:r w:rsidR="008B22DE">
        <w:rPr>
          <w:rFonts w:ascii="Times New Roman" w:hAnsi="Times New Roman" w:cs="Times New Roman"/>
          <w:sz w:val="28"/>
          <w:szCs w:val="28"/>
        </w:rPr>
        <w:t>Кряжимского</w:t>
      </w:r>
      <w:r w:rsidR="001C101C" w:rsidRPr="001C101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DB3E1C" w:rsidRPr="001C101C">
        <w:rPr>
          <w:rFonts w:ascii="Times New Roman" w:hAnsi="Times New Roman" w:cs="Times New Roman"/>
          <w:sz w:val="28"/>
          <w:szCs w:val="28"/>
        </w:rPr>
        <w:t xml:space="preserve">Вольского муниципального района </w:t>
      </w:r>
      <w:r w:rsidR="001C101C" w:rsidRPr="001C101C">
        <w:rPr>
          <w:rFonts w:ascii="Times New Roman" w:hAnsi="Times New Roman" w:cs="Times New Roman"/>
          <w:sz w:val="28"/>
          <w:szCs w:val="28"/>
        </w:rPr>
        <w:t>Саратовской области</w:t>
      </w:r>
      <w:r w:rsidR="00DB3E1C" w:rsidRPr="001C10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B3E1C" w:rsidRPr="001C101C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B3E1C" w:rsidRPr="001C10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0B9F" w:rsidRDefault="00757D2E" w:rsidP="00D30B9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B22DE">
        <w:rPr>
          <w:rFonts w:ascii="Times New Roman" w:hAnsi="Times New Roman" w:cs="Times New Roman"/>
          <w:sz w:val="28"/>
          <w:szCs w:val="28"/>
        </w:rPr>
        <w:t>Кряжимского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подготовить и направи</w:t>
      </w:r>
      <w:r w:rsidR="001A065F">
        <w:rPr>
          <w:rFonts w:ascii="Times New Roman" w:hAnsi="Times New Roman" w:cs="Times New Roman"/>
          <w:sz w:val="28"/>
          <w:szCs w:val="28"/>
        </w:rPr>
        <w:t>ть пакет документов, необходимый</w:t>
      </w:r>
      <w:r>
        <w:rPr>
          <w:rFonts w:ascii="Times New Roman" w:hAnsi="Times New Roman" w:cs="Times New Roman"/>
          <w:sz w:val="28"/>
          <w:szCs w:val="28"/>
        </w:rPr>
        <w:t xml:space="preserve"> для передачи имущества в собственность Саратовской области, в Комитет по управлению имуществом Саратовской области.</w:t>
      </w:r>
    </w:p>
    <w:p w:rsidR="00DB3E1C" w:rsidRDefault="00D30B9F" w:rsidP="00D30B9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Главу</w:t>
      </w:r>
      <w:r w:rsidR="00DB3E1C">
        <w:rPr>
          <w:rFonts w:ascii="Times New Roman" w:hAnsi="Times New Roman" w:cs="Times New Roman"/>
          <w:sz w:val="28"/>
          <w:szCs w:val="28"/>
        </w:rPr>
        <w:t xml:space="preserve"> </w:t>
      </w:r>
      <w:r w:rsidR="008B22DE">
        <w:rPr>
          <w:rFonts w:ascii="Times New Roman" w:hAnsi="Times New Roman" w:cs="Times New Roman"/>
          <w:sz w:val="28"/>
          <w:szCs w:val="28"/>
        </w:rPr>
        <w:t>Кряжимского</w:t>
      </w:r>
      <w:r w:rsidR="00DB3E1C">
        <w:rPr>
          <w:rFonts w:ascii="Times New Roman" w:hAnsi="Times New Roman" w:cs="Times New Roman"/>
          <w:sz w:val="28"/>
          <w:szCs w:val="28"/>
        </w:rPr>
        <w:t xml:space="preserve"> му</w:t>
      </w:r>
      <w:r w:rsidR="001C101C">
        <w:rPr>
          <w:rFonts w:ascii="Times New Roman" w:hAnsi="Times New Roman" w:cs="Times New Roman"/>
          <w:sz w:val="28"/>
          <w:szCs w:val="28"/>
        </w:rPr>
        <w:t>н</w:t>
      </w:r>
      <w:r w:rsidR="00DB3E1C">
        <w:rPr>
          <w:rFonts w:ascii="Times New Roman" w:hAnsi="Times New Roman" w:cs="Times New Roman"/>
          <w:sz w:val="28"/>
          <w:szCs w:val="28"/>
        </w:rPr>
        <w:t>и</w:t>
      </w:r>
      <w:r w:rsidR="001C101C">
        <w:rPr>
          <w:rFonts w:ascii="Times New Roman" w:hAnsi="Times New Roman" w:cs="Times New Roman"/>
          <w:sz w:val="28"/>
          <w:szCs w:val="28"/>
        </w:rPr>
        <w:t>ци</w:t>
      </w:r>
      <w:r w:rsidR="00DB3E1C">
        <w:rPr>
          <w:rFonts w:ascii="Times New Roman" w:hAnsi="Times New Roman" w:cs="Times New Roman"/>
          <w:sz w:val="28"/>
          <w:szCs w:val="28"/>
        </w:rPr>
        <w:t>пального образования.</w:t>
      </w:r>
    </w:p>
    <w:p w:rsidR="00DB3E1C" w:rsidRDefault="00DB3E1C" w:rsidP="00D30B9F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F5380C">
        <w:rPr>
          <w:rFonts w:ascii="Times New Roman" w:hAnsi="Times New Roman" w:cs="Times New Roman"/>
          <w:sz w:val="28"/>
          <w:szCs w:val="28"/>
        </w:rPr>
        <w:t>о дня его п</w:t>
      </w:r>
      <w:r>
        <w:rPr>
          <w:rFonts w:ascii="Times New Roman" w:hAnsi="Times New Roman" w:cs="Times New Roman"/>
          <w:sz w:val="28"/>
          <w:szCs w:val="28"/>
        </w:rPr>
        <w:t>ринятия.</w:t>
      </w:r>
    </w:p>
    <w:p w:rsidR="0050090D" w:rsidRDefault="0050090D" w:rsidP="00DB3E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B3E1C" w:rsidRDefault="00DB3E1C" w:rsidP="00DB3E1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8B22DE">
        <w:rPr>
          <w:rFonts w:ascii="Times New Roman" w:hAnsi="Times New Roman" w:cs="Times New Roman"/>
          <w:sz w:val="28"/>
          <w:szCs w:val="28"/>
        </w:rPr>
        <w:t>а Кряжимского</w:t>
      </w:r>
    </w:p>
    <w:p w:rsidR="00F5380C" w:rsidRDefault="00DB3E1C" w:rsidP="00DB3E1C">
      <w:pPr>
        <w:rPr>
          <w:rFonts w:ascii="Times New Roman" w:hAnsi="Times New Roman" w:cs="Times New Roman"/>
          <w:sz w:val="28"/>
          <w:szCs w:val="28"/>
        </w:rPr>
        <w:sectPr w:rsidR="00F5380C" w:rsidSect="00D30B9F"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</w:t>
      </w:r>
      <w:r w:rsidR="009F528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B22DE">
        <w:rPr>
          <w:rFonts w:ascii="Times New Roman" w:hAnsi="Times New Roman" w:cs="Times New Roman"/>
          <w:sz w:val="28"/>
          <w:szCs w:val="28"/>
        </w:rPr>
        <w:t>С.В.Синицина</w:t>
      </w:r>
    </w:p>
    <w:p w:rsidR="001A065F" w:rsidRDefault="001A065F" w:rsidP="002262AC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1A065F" w:rsidRDefault="001A065F" w:rsidP="002262AC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2262AC" w:rsidRPr="002262AC" w:rsidRDefault="008B22DE" w:rsidP="002262AC">
      <w:pPr>
        <w:pStyle w:val="a3"/>
        <w:jc w:val="right"/>
        <w:rPr>
          <w:rFonts w:ascii="Times New Roman" w:hAnsi="Times New Roman" w:cs="Times New Roman"/>
          <w:sz w:val="28"/>
        </w:rPr>
      </w:pPr>
      <w:r w:rsidRPr="002262AC">
        <w:rPr>
          <w:rFonts w:ascii="Times New Roman" w:hAnsi="Times New Roman" w:cs="Times New Roman"/>
          <w:sz w:val="28"/>
        </w:rPr>
        <w:t xml:space="preserve">Приложение </w:t>
      </w:r>
    </w:p>
    <w:p w:rsidR="002262AC" w:rsidRPr="002262AC" w:rsidRDefault="008B22DE" w:rsidP="002262AC">
      <w:pPr>
        <w:pStyle w:val="a3"/>
        <w:jc w:val="right"/>
        <w:rPr>
          <w:rFonts w:ascii="Times New Roman" w:hAnsi="Times New Roman" w:cs="Times New Roman"/>
          <w:sz w:val="28"/>
        </w:rPr>
      </w:pPr>
      <w:r w:rsidRPr="002262AC">
        <w:rPr>
          <w:rFonts w:ascii="Times New Roman" w:hAnsi="Times New Roman" w:cs="Times New Roman"/>
          <w:sz w:val="28"/>
        </w:rPr>
        <w:t>к Решению Совета Кряжимского</w:t>
      </w:r>
    </w:p>
    <w:p w:rsidR="008B22DE" w:rsidRPr="002262AC" w:rsidRDefault="008B22DE" w:rsidP="002262AC">
      <w:pPr>
        <w:pStyle w:val="a3"/>
        <w:jc w:val="right"/>
        <w:rPr>
          <w:rFonts w:ascii="Times New Roman" w:hAnsi="Times New Roman" w:cs="Times New Roman"/>
          <w:sz w:val="28"/>
        </w:rPr>
      </w:pPr>
      <w:r w:rsidRPr="002262AC">
        <w:rPr>
          <w:rFonts w:ascii="Times New Roman" w:hAnsi="Times New Roman" w:cs="Times New Roman"/>
          <w:sz w:val="28"/>
        </w:rPr>
        <w:t xml:space="preserve"> муниципального образования </w:t>
      </w:r>
    </w:p>
    <w:p w:rsidR="008B22DE" w:rsidRPr="002262AC" w:rsidRDefault="008B22DE" w:rsidP="002262AC">
      <w:pPr>
        <w:pStyle w:val="a3"/>
        <w:jc w:val="right"/>
        <w:rPr>
          <w:rFonts w:ascii="Times New Roman" w:hAnsi="Times New Roman" w:cs="Times New Roman"/>
          <w:sz w:val="28"/>
        </w:rPr>
      </w:pPr>
      <w:r w:rsidRPr="002262AC">
        <w:rPr>
          <w:rFonts w:ascii="Times New Roman" w:hAnsi="Times New Roman" w:cs="Times New Roman"/>
          <w:sz w:val="28"/>
        </w:rPr>
        <w:t>№</w:t>
      </w:r>
      <w:r w:rsidR="002262AC">
        <w:rPr>
          <w:rFonts w:ascii="Times New Roman" w:hAnsi="Times New Roman" w:cs="Times New Roman"/>
          <w:sz w:val="28"/>
        </w:rPr>
        <w:t xml:space="preserve">3/21-73  </w:t>
      </w:r>
      <w:r w:rsidRPr="002262AC">
        <w:rPr>
          <w:rFonts w:ascii="Times New Roman" w:hAnsi="Times New Roman" w:cs="Times New Roman"/>
          <w:sz w:val="28"/>
        </w:rPr>
        <w:t>от</w:t>
      </w:r>
      <w:r w:rsidR="002262AC">
        <w:rPr>
          <w:rFonts w:ascii="Times New Roman" w:hAnsi="Times New Roman" w:cs="Times New Roman"/>
          <w:sz w:val="28"/>
        </w:rPr>
        <w:t xml:space="preserve">  25.12.</w:t>
      </w:r>
      <w:r w:rsidRPr="002262AC">
        <w:rPr>
          <w:rFonts w:ascii="Times New Roman" w:hAnsi="Times New Roman" w:cs="Times New Roman"/>
          <w:sz w:val="28"/>
        </w:rPr>
        <w:t>2012г.</w:t>
      </w:r>
    </w:p>
    <w:p w:rsidR="002262AC" w:rsidRDefault="002262AC" w:rsidP="008B22DE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22DE" w:rsidRPr="00F5380C" w:rsidRDefault="008B22DE" w:rsidP="008B22DE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380C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имущества, передаваемого из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Pr="00F5380C">
        <w:rPr>
          <w:rFonts w:ascii="Times New Roman" w:hAnsi="Times New Roman" w:cs="Times New Roman"/>
          <w:b/>
          <w:bCs/>
          <w:sz w:val="24"/>
          <w:szCs w:val="24"/>
        </w:rPr>
        <w:t xml:space="preserve">собственности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Кряжимского муниципального образования </w:t>
      </w:r>
      <w:r w:rsidRPr="00F5380C">
        <w:rPr>
          <w:rFonts w:ascii="Times New Roman" w:hAnsi="Times New Roman" w:cs="Times New Roman"/>
          <w:b/>
          <w:bCs/>
          <w:sz w:val="24"/>
          <w:szCs w:val="24"/>
        </w:rPr>
        <w:t xml:space="preserve">Вольского муниципального района в  собственность </w:t>
      </w:r>
      <w:r>
        <w:rPr>
          <w:rFonts w:ascii="Times New Roman" w:hAnsi="Times New Roman" w:cs="Times New Roman"/>
          <w:b/>
          <w:bCs/>
          <w:sz w:val="24"/>
          <w:szCs w:val="24"/>
        </w:rPr>
        <w:t>Саратовской области</w:t>
      </w:r>
    </w:p>
    <w:tbl>
      <w:tblPr>
        <w:tblStyle w:val="a5"/>
        <w:tblW w:w="15417" w:type="dxa"/>
        <w:tblLayout w:type="fixed"/>
        <w:tblLook w:val="0000"/>
      </w:tblPr>
      <w:tblGrid>
        <w:gridCol w:w="1242"/>
        <w:gridCol w:w="1843"/>
        <w:gridCol w:w="6946"/>
        <w:gridCol w:w="2268"/>
        <w:gridCol w:w="3118"/>
      </w:tblGrid>
      <w:tr w:rsidR="008B22DE" w:rsidRPr="009E6645" w:rsidTr="00EE4439">
        <w:trPr>
          <w:trHeight w:val="1253"/>
        </w:trPr>
        <w:tc>
          <w:tcPr>
            <w:tcW w:w="1242" w:type="dxa"/>
          </w:tcPr>
          <w:p w:rsidR="008B22DE" w:rsidRPr="009E6645" w:rsidRDefault="008B22DE" w:rsidP="007722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1843" w:type="dxa"/>
          </w:tcPr>
          <w:p w:rsidR="008B22DE" w:rsidRPr="009E6645" w:rsidRDefault="008B22DE" w:rsidP="0077228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место-нахождения организации</w:t>
            </w:r>
            <w:r w:rsidRPr="009E6645">
              <w:rPr>
                <w:rFonts w:ascii="Times New Roman" w:hAnsi="Times New Roman" w:cs="Times New Roman"/>
                <w:b/>
                <w:bCs/>
              </w:rPr>
              <w:t>,</w:t>
            </w:r>
          </w:p>
          <w:p w:rsidR="008B22DE" w:rsidRPr="009E6645" w:rsidRDefault="008B22DE" w:rsidP="002262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</w:rPr>
              <w:t xml:space="preserve">ИНН </w:t>
            </w: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6946" w:type="dxa"/>
          </w:tcPr>
          <w:p w:rsidR="008B22DE" w:rsidRPr="009E6645" w:rsidRDefault="008B22DE" w:rsidP="007722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2268" w:type="dxa"/>
          </w:tcPr>
          <w:p w:rsidR="008B22DE" w:rsidRPr="009E6645" w:rsidRDefault="008B22DE" w:rsidP="007722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3118" w:type="dxa"/>
          </w:tcPr>
          <w:p w:rsidR="008B22DE" w:rsidRPr="009E6645" w:rsidRDefault="008B22DE" w:rsidP="007722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E66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8B22DE" w:rsidRPr="00F5380C" w:rsidTr="00EE4439">
        <w:trPr>
          <w:trHeight w:val="313"/>
        </w:trPr>
        <w:tc>
          <w:tcPr>
            <w:tcW w:w="1242" w:type="dxa"/>
          </w:tcPr>
          <w:p w:rsidR="008B22DE" w:rsidRPr="00F5380C" w:rsidRDefault="008B22DE" w:rsidP="00772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B22DE" w:rsidRPr="00F5380C" w:rsidRDefault="008B22DE" w:rsidP="00772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8B22DE" w:rsidRPr="00F5380C" w:rsidRDefault="008B22DE" w:rsidP="00772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8B22DE" w:rsidRPr="00F5380C" w:rsidRDefault="008B22DE" w:rsidP="00772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8B22DE" w:rsidRPr="00F5380C" w:rsidRDefault="008B22DE" w:rsidP="00772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8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22DE" w:rsidRPr="00F5380C" w:rsidTr="00EE4439">
        <w:trPr>
          <w:trHeight w:val="313"/>
        </w:trPr>
        <w:tc>
          <w:tcPr>
            <w:tcW w:w="1242" w:type="dxa"/>
          </w:tcPr>
          <w:p w:rsidR="008B22DE" w:rsidRPr="00F5380C" w:rsidRDefault="008B22DE" w:rsidP="0077228E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8B22DE" w:rsidRPr="00F5380C" w:rsidRDefault="008B22DE" w:rsidP="0077228E">
            <w:pPr>
              <w:jc w:val="center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46" w:type="dxa"/>
          </w:tcPr>
          <w:p w:rsidR="00EE4439" w:rsidRPr="00EE4439" w:rsidRDefault="002262AC" w:rsidP="00EE4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AC">
              <w:rPr>
                <w:rFonts w:ascii="Times New Roman" w:hAnsi="Times New Roman" w:cs="Times New Roman"/>
                <w:sz w:val="24"/>
              </w:rPr>
              <w:t xml:space="preserve">сооружение –водопровод с.Николаевка от скважины до водонапорной башни лит. </w:t>
            </w:r>
            <w:r w:rsidRPr="002262AC"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 w:rsidRPr="002262AC">
              <w:rPr>
                <w:rFonts w:ascii="Times New Roman" w:hAnsi="Times New Roman" w:cs="Times New Roman"/>
                <w:sz w:val="24"/>
              </w:rPr>
              <w:t xml:space="preserve">, от водонапорной башни лит. </w:t>
            </w:r>
            <w:r w:rsidRPr="002262AC"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 w:rsidRPr="002262AC">
              <w:rPr>
                <w:rFonts w:ascii="Times New Roman" w:hAnsi="Times New Roman" w:cs="Times New Roman"/>
                <w:sz w:val="24"/>
              </w:rPr>
              <w:t xml:space="preserve"> до колодца №4, от колодца №4 до колодца №5 у н/з мастерской, от колодца №4 до колодца №6 у н/з столовой, от колодца №6 у н/з столовой до колодца №7 у нежилых зданий котельной, дет.сада, школы; от места врезки в существующий водопровод до ж.д. №17 по ул.Молодёжной,от ж.д. №17 по ул.Молодёжной до ж.д. №16, 15 по ул.Молодёжной, от ж.д. №15 по ул.Молодёжной до ж.д. №37 по ул.9-Мая, от ж.д.№37 по ул.9-Мая до ж.д. №47 по ул. 9-Мая, от ж.д. №37 по ул.9-Мая до ж.д. №34,32,28,26,23а,19,17,15,11,10,7,3а по ул.9-Мая, от ж.д. 3а по ул.9-Мая  до ж.д.№3,2,1 по ул.9-Мая, от ж.д. №3а по ул 9-Мая до ж.д. №14,13 по ул.Молодёжной, от ж.д. №3а по ул.9-Мая до ж.д.№3,2,1 по ул.9-Мая, от ж.д. №1 по ул.9-Мая до н/з Дом культуры, от н/з Дом культуры до н/з котельной, от н/з котельной до колодца №25, от ж.д. №3 по ул.9-Мая до колодца №28 у н/з гаража протяжённостью2850 п.м. литер </w:t>
            </w:r>
            <w:r w:rsidRPr="002262AC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2262AC">
              <w:rPr>
                <w:rFonts w:ascii="Times New Roman" w:hAnsi="Times New Roman" w:cs="Times New Roman"/>
                <w:sz w:val="24"/>
              </w:rPr>
              <w:t xml:space="preserve">; скважина глубиной 90 м литер </w:t>
            </w:r>
            <w:r w:rsidRPr="002262AC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2262AC">
              <w:rPr>
                <w:rFonts w:ascii="Times New Roman" w:hAnsi="Times New Roman" w:cs="Times New Roman"/>
                <w:sz w:val="24"/>
              </w:rPr>
              <w:t xml:space="preserve">; водонапорная башня количества 1 шт литер  </w:t>
            </w:r>
            <w:r w:rsidRPr="002262AC"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 w:rsidRPr="002262AC">
              <w:rPr>
                <w:rFonts w:ascii="Times New Roman" w:hAnsi="Times New Roman" w:cs="Times New Roman"/>
                <w:sz w:val="24"/>
              </w:rPr>
              <w:t xml:space="preserve">; колодцы количество 28 шт. литер </w:t>
            </w:r>
            <w:r w:rsidRPr="002262AC">
              <w:rPr>
                <w:rFonts w:ascii="Times New Roman" w:hAnsi="Times New Roman" w:cs="Times New Roman"/>
                <w:sz w:val="24"/>
                <w:lang w:val="en-US"/>
              </w:rPr>
              <w:t>IV</w:t>
            </w:r>
            <w:r w:rsidRPr="002262AC">
              <w:rPr>
                <w:rFonts w:ascii="Times New Roman" w:hAnsi="Times New Roman" w:cs="Times New Roman"/>
                <w:sz w:val="24"/>
              </w:rPr>
              <w:t xml:space="preserve">; пожарный гидрант количество 1шт. литер </w:t>
            </w:r>
            <w:r w:rsidRPr="002262AC">
              <w:rPr>
                <w:rFonts w:ascii="Times New Roman" w:hAnsi="Times New Roman" w:cs="Times New Roman"/>
                <w:sz w:val="24"/>
                <w:lang w:val="en-US"/>
              </w:rPr>
              <w:t>V</w:t>
            </w:r>
          </w:p>
        </w:tc>
        <w:tc>
          <w:tcPr>
            <w:tcW w:w="2268" w:type="dxa"/>
          </w:tcPr>
          <w:p w:rsidR="008B22DE" w:rsidRPr="00F5380C" w:rsidRDefault="002262AC" w:rsidP="0077228E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Вольский район, </w:t>
            </w:r>
            <w:r w:rsidR="008B22DE">
              <w:rPr>
                <w:rFonts w:ascii="Times New Roman" w:hAnsi="Times New Roman" w:cs="Times New Roman"/>
              </w:rPr>
              <w:t>с.Николаевка</w:t>
            </w:r>
          </w:p>
        </w:tc>
        <w:tc>
          <w:tcPr>
            <w:tcW w:w="3118" w:type="dxa"/>
          </w:tcPr>
          <w:p w:rsidR="002262AC" w:rsidRPr="001C101C" w:rsidRDefault="002262AC" w:rsidP="002262AC">
            <w:pPr>
              <w:jc w:val="both"/>
              <w:rPr>
                <w:rFonts w:ascii="Times New Roman" w:hAnsi="Times New Roman" w:cs="Times New Roman"/>
              </w:rPr>
            </w:pPr>
            <w:r w:rsidRPr="001C101C">
              <w:rPr>
                <w:rFonts w:ascii="Times New Roman" w:hAnsi="Times New Roman" w:cs="Times New Roman"/>
              </w:rPr>
              <w:t>Назначение:</w:t>
            </w:r>
            <w:r w:rsidR="00A676BB">
              <w:rPr>
                <w:rFonts w:ascii="Times New Roman" w:hAnsi="Times New Roman" w:cs="Times New Roman"/>
              </w:rPr>
              <w:t xml:space="preserve"> водопровод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</w:p>
          <w:p w:rsidR="008B22DE" w:rsidRPr="00F5380C" w:rsidRDefault="002262AC" w:rsidP="00EE4439">
            <w:pPr>
              <w:jc w:val="both"/>
              <w:rPr>
                <w:rFonts w:ascii="Times New Roman" w:hAnsi="Times New Roman" w:cs="Times New Roman"/>
              </w:rPr>
            </w:pPr>
            <w:r w:rsidRPr="001C101C">
              <w:rPr>
                <w:rFonts w:ascii="Times New Roman" w:hAnsi="Times New Roman" w:cs="Times New Roman"/>
              </w:rPr>
              <w:t>ин</w:t>
            </w:r>
            <w:r w:rsidR="00A676BB">
              <w:rPr>
                <w:rFonts w:ascii="Times New Roman" w:hAnsi="Times New Roman" w:cs="Times New Roman"/>
              </w:rPr>
              <w:t>в.№ 63:211:002:000263010</w:t>
            </w:r>
            <w:r>
              <w:rPr>
                <w:rFonts w:ascii="Times New Roman" w:hAnsi="Times New Roman" w:cs="Times New Roman"/>
              </w:rPr>
              <w:t>,</w:t>
            </w:r>
            <w:r w:rsidRPr="001C101C">
              <w:rPr>
                <w:rFonts w:ascii="Times New Roman" w:hAnsi="Times New Roman" w:cs="Times New Roman"/>
              </w:rPr>
              <w:t xml:space="preserve"> литер </w:t>
            </w:r>
            <w:r w:rsidRPr="001C101C">
              <w:rPr>
                <w:rFonts w:ascii="Times New Roman" w:hAnsi="Times New Roman" w:cs="Times New Roman"/>
                <w:lang w:val="en-US"/>
              </w:rPr>
              <w:t>I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II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III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IV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V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="00A676BB">
              <w:rPr>
                <w:rFonts w:ascii="Times New Roman" w:hAnsi="Times New Roman" w:cs="Times New Roman"/>
              </w:rPr>
              <w:t xml:space="preserve"> </w:t>
            </w:r>
            <w:r w:rsidRPr="00F5380C">
              <w:rPr>
                <w:rFonts w:ascii="Times New Roman" w:hAnsi="Times New Roman" w:cs="Times New Roman"/>
              </w:rPr>
              <w:t>балансовая стоимость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0090D">
              <w:rPr>
                <w:rFonts w:ascii="Times New Roman" w:hAnsi="Times New Roman" w:cs="Times New Roman"/>
              </w:rPr>
              <w:t>1328473</w:t>
            </w:r>
            <w:r w:rsidRPr="0050090D">
              <w:rPr>
                <w:rFonts w:ascii="Times New Roman" w:hAnsi="Times New Roman" w:cs="Times New Roman"/>
              </w:rPr>
              <w:t>,00</w:t>
            </w:r>
            <w:r w:rsidRPr="00F538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F5380C">
              <w:rPr>
                <w:rFonts w:ascii="Times New Roman" w:hAnsi="Times New Roman" w:cs="Times New Roman"/>
              </w:rPr>
              <w:t xml:space="preserve">руб., остаточная стоимость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0090D">
              <w:rPr>
                <w:rFonts w:ascii="Times New Roman" w:hAnsi="Times New Roman" w:cs="Times New Roman"/>
              </w:rPr>
              <w:t>1328473</w:t>
            </w:r>
            <w:r w:rsidR="0050090D" w:rsidRPr="0050090D">
              <w:rPr>
                <w:rFonts w:ascii="Times New Roman" w:hAnsi="Times New Roman" w:cs="Times New Roman"/>
              </w:rPr>
              <w:t>,00</w:t>
            </w:r>
            <w:r w:rsidR="0050090D" w:rsidRPr="00F5380C">
              <w:rPr>
                <w:rFonts w:ascii="Times New Roman" w:hAnsi="Times New Roman" w:cs="Times New Roman"/>
              </w:rPr>
              <w:t xml:space="preserve"> </w:t>
            </w:r>
            <w:r w:rsidR="0050090D">
              <w:rPr>
                <w:rFonts w:ascii="Times New Roman" w:hAnsi="Times New Roman" w:cs="Times New Roman"/>
              </w:rPr>
              <w:t xml:space="preserve">    </w:t>
            </w:r>
            <w:r w:rsidRPr="00F5380C">
              <w:rPr>
                <w:rFonts w:ascii="Times New Roman" w:hAnsi="Times New Roman" w:cs="Times New Roman"/>
              </w:rPr>
              <w:t>руб.</w:t>
            </w:r>
          </w:p>
        </w:tc>
      </w:tr>
      <w:tr w:rsidR="00EE4439" w:rsidRPr="00F5380C" w:rsidTr="00EE4439">
        <w:trPr>
          <w:trHeight w:val="313"/>
        </w:trPr>
        <w:tc>
          <w:tcPr>
            <w:tcW w:w="1242" w:type="dxa"/>
          </w:tcPr>
          <w:p w:rsidR="00EE4439" w:rsidRPr="00F5380C" w:rsidRDefault="00EE4439" w:rsidP="00772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843" w:type="dxa"/>
          </w:tcPr>
          <w:p w:rsidR="00EE4439" w:rsidRPr="00F5380C" w:rsidRDefault="00EE4439" w:rsidP="00772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46" w:type="dxa"/>
          </w:tcPr>
          <w:p w:rsidR="00EE4439" w:rsidRPr="00EE4439" w:rsidRDefault="00EE4439" w:rsidP="00EE4439">
            <w:pPr>
              <w:jc w:val="both"/>
              <w:rPr>
                <w:rFonts w:ascii="Times New Roman" w:hAnsi="Times New Roman" w:cs="Times New Roman"/>
              </w:rPr>
            </w:pPr>
            <w:r w:rsidRPr="00EE4439">
              <w:rPr>
                <w:rFonts w:ascii="Times New Roman" w:hAnsi="Times New Roman" w:cs="Times New Roman"/>
                <w:sz w:val="24"/>
              </w:rPr>
              <w:t>сооружение –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E4439">
              <w:rPr>
                <w:rFonts w:ascii="Times New Roman" w:hAnsi="Times New Roman" w:cs="Times New Roman"/>
                <w:sz w:val="24"/>
              </w:rPr>
              <w:t xml:space="preserve">водопровод с.Ивановка от скважины до водонапорной башни, от водонапорной башни до колодца №6 у ж/д № 15 по ул.Октябрьской, от колодца № 13 у ж/д №33 по ул. Юбилейной до колодца № 22 у ж/д № 36 по ул. Юбилейной , от колодца № 21 у склада КФК «Радуга» до колодца №20 расположенного в существующем водопроводе по ул.Юбилейной, от колодца №1 у ж/д №3 по ул. Октябрьской до колодца №3 у ж/д №3 по ул.Юбилейной, от колодца №4 расположенного в существующем водопроводе по ул.Октябрьской до колодца №12 у ж/д №29 по ул.Октябрьской протяжённостью 3500 п.м. литер </w:t>
            </w:r>
            <w:r w:rsidRPr="00EE4439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EE4439">
              <w:rPr>
                <w:rFonts w:ascii="Times New Roman" w:hAnsi="Times New Roman" w:cs="Times New Roman"/>
                <w:sz w:val="24"/>
              </w:rPr>
              <w:t xml:space="preserve">; водонапорная башня количество 1 шт. литер </w:t>
            </w:r>
            <w:r w:rsidRPr="00EE4439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EE4439">
              <w:rPr>
                <w:rFonts w:ascii="Times New Roman" w:hAnsi="Times New Roman" w:cs="Times New Roman"/>
                <w:sz w:val="24"/>
              </w:rPr>
              <w:t xml:space="preserve">; пожарный гидрант количество 1 шт. литер  </w:t>
            </w:r>
            <w:r w:rsidRPr="00EE4439"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 w:rsidRPr="00EE4439">
              <w:rPr>
                <w:rFonts w:ascii="Times New Roman" w:hAnsi="Times New Roman" w:cs="Times New Roman"/>
                <w:sz w:val="24"/>
              </w:rPr>
              <w:t xml:space="preserve">; колодец количество 22 шт. литер </w:t>
            </w:r>
            <w:r w:rsidRPr="00EE4439">
              <w:rPr>
                <w:rFonts w:ascii="Times New Roman" w:hAnsi="Times New Roman" w:cs="Times New Roman"/>
                <w:sz w:val="24"/>
                <w:lang w:val="en-US"/>
              </w:rPr>
              <w:t>IV</w:t>
            </w:r>
            <w:r w:rsidRPr="00EE4439">
              <w:rPr>
                <w:rFonts w:ascii="Times New Roman" w:hAnsi="Times New Roman" w:cs="Times New Roman"/>
                <w:sz w:val="24"/>
              </w:rPr>
              <w:t xml:space="preserve">; скважина глубиной 70 м. литер </w:t>
            </w:r>
            <w:r w:rsidRPr="00EE4439">
              <w:rPr>
                <w:rFonts w:ascii="Times New Roman" w:hAnsi="Times New Roman" w:cs="Times New Roman"/>
                <w:sz w:val="24"/>
                <w:lang w:val="en-US"/>
              </w:rPr>
              <w:t>V</w:t>
            </w:r>
          </w:p>
        </w:tc>
        <w:tc>
          <w:tcPr>
            <w:tcW w:w="2268" w:type="dxa"/>
          </w:tcPr>
          <w:p w:rsidR="00EE4439" w:rsidRPr="00F5380C" w:rsidRDefault="00EE4439" w:rsidP="00EA4307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Вольский район, </w:t>
            </w:r>
            <w:r w:rsidR="00EA4307">
              <w:rPr>
                <w:rFonts w:ascii="Times New Roman" w:hAnsi="Times New Roman" w:cs="Times New Roman"/>
              </w:rPr>
              <w:t>с.Ивановка</w:t>
            </w:r>
          </w:p>
        </w:tc>
        <w:tc>
          <w:tcPr>
            <w:tcW w:w="3118" w:type="dxa"/>
          </w:tcPr>
          <w:p w:rsidR="00EE4439" w:rsidRPr="001C101C" w:rsidRDefault="00EE4439" w:rsidP="008D1299">
            <w:pPr>
              <w:jc w:val="both"/>
              <w:rPr>
                <w:rFonts w:ascii="Times New Roman" w:hAnsi="Times New Roman" w:cs="Times New Roman"/>
              </w:rPr>
            </w:pPr>
            <w:r w:rsidRPr="001C101C">
              <w:rPr>
                <w:rFonts w:ascii="Times New Roman" w:hAnsi="Times New Roman" w:cs="Times New Roman"/>
              </w:rPr>
              <w:t>Назначение:</w:t>
            </w:r>
            <w:r>
              <w:rPr>
                <w:rFonts w:ascii="Times New Roman" w:hAnsi="Times New Roman" w:cs="Times New Roman"/>
              </w:rPr>
              <w:t xml:space="preserve"> водопровод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</w:p>
          <w:p w:rsidR="00EE4439" w:rsidRPr="00F5380C" w:rsidRDefault="00EE4439" w:rsidP="008D1299">
            <w:pPr>
              <w:jc w:val="both"/>
              <w:rPr>
                <w:rFonts w:ascii="Times New Roman" w:hAnsi="Times New Roman" w:cs="Times New Roman"/>
              </w:rPr>
            </w:pPr>
            <w:r w:rsidRPr="001C101C">
              <w:rPr>
                <w:rFonts w:ascii="Times New Roman" w:hAnsi="Times New Roman" w:cs="Times New Roman"/>
              </w:rPr>
              <w:t>ин</w:t>
            </w:r>
            <w:r>
              <w:rPr>
                <w:rFonts w:ascii="Times New Roman" w:hAnsi="Times New Roman" w:cs="Times New Roman"/>
              </w:rPr>
              <w:t>в.№ 63:21:002:000263080,</w:t>
            </w:r>
            <w:r w:rsidRPr="001C101C">
              <w:rPr>
                <w:rFonts w:ascii="Times New Roman" w:hAnsi="Times New Roman" w:cs="Times New Roman"/>
              </w:rPr>
              <w:t xml:space="preserve"> литер </w:t>
            </w:r>
            <w:r w:rsidRPr="001C101C">
              <w:rPr>
                <w:rFonts w:ascii="Times New Roman" w:hAnsi="Times New Roman" w:cs="Times New Roman"/>
                <w:lang w:val="en-US"/>
              </w:rPr>
              <w:t>I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II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III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IV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V</w:t>
            </w:r>
            <w:r w:rsidRPr="001C101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380C">
              <w:rPr>
                <w:rFonts w:ascii="Times New Roman" w:hAnsi="Times New Roman" w:cs="Times New Roman"/>
              </w:rPr>
              <w:t>балансовая стоимость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0090D">
              <w:rPr>
                <w:rFonts w:ascii="Times New Roman" w:hAnsi="Times New Roman" w:cs="Times New Roman"/>
              </w:rPr>
              <w:t>1015429</w:t>
            </w:r>
            <w:r w:rsidR="0050090D" w:rsidRPr="0050090D">
              <w:rPr>
                <w:rFonts w:ascii="Times New Roman" w:hAnsi="Times New Roman" w:cs="Times New Roman"/>
              </w:rPr>
              <w:t>,00</w:t>
            </w:r>
            <w:r w:rsidR="0050090D" w:rsidRPr="00F5380C">
              <w:rPr>
                <w:rFonts w:ascii="Times New Roman" w:hAnsi="Times New Roman" w:cs="Times New Roman"/>
              </w:rPr>
              <w:t xml:space="preserve"> </w:t>
            </w:r>
            <w:r w:rsidR="0050090D">
              <w:rPr>
                <w:rFonts w:ascii="Times New Roman" w:hAnsi="Times New Roman" w:cs="Times New Roman"/>
              </w:rPr>
              <w:t xml:space="preserve">    </w:t>
            </w:r>
            <w:r w:rsidRPr="00F5380C">
              <w:rPr>
                <w:rFonts w:ascii="Times New Roman" w:hAnsi="Times New Roman" w:cs="Times New Roman"/>
              </w:rPr>
              <w:t xml:space="preserve">руб., остаточная стоимость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0090D">
              <w:rPr>
                <w:rFonts w:ascii="Times New Roman" w:hAnsi="Times New Roman" w:cs="Times New Roman"/>
              </w:rPr>
              <w:t>1015429</w:t>
            </w:r>
            <w:r w:rsidR="0050090D" w:rsidRPr="0050090D">
              <w:rPr>
                <w:rFonts w:ascii="Times New Roman" w:hAnsi="Times New Roman" w:cs="Times New Roman"/>
              </w:rPr>
              <w:t>,00</w:t>
            </w:r>
            <w:r w:rsidR="0050090D" w:rsidRPr="00F5380C">
              <w:rPr>
                <w:rFonts w:ascii="Times New Roman" w:hAnsi="Times New Roman" w:cs="Times New Roman"/>
              </w:rPr>
              <w:t xml:space="preserve"> </w:t>
            </w:r>
            <w:r w:rsidR="0050090D">
              <w:rPr>
                <w:rFonts w:ascii="Times New Roman" w:hAnsi="Times New Roman" w:cs="Times New Roman"/>
              </w:rPr>
              <w:t xml:space="preserve">    </w:t>
            </w:r>
            <w:r w:rsidRPr="00F5380C">
              <w:rPr>
                <w:rFonts w:ascii="Times New Roman" w:hAnsi="Times New Roman" w:cs="Times New Roman"/>
              </w:rPr>
              <w:t>руб.</w:t>
            </w:r>
          </w:p>
        </w:tc>
      </w:tr>
      <w:tr w:rsidR="00EE4439" w:rsidRPr="00F5380C" w:rsidTr="00EE4439">
        <w:trPr>
          <w:trHeight w:val="313"/>
        </w:trPr>
        <w:tc>
          <w:tcPr>
            <w:tcW w:w="1242" w:type="dxa"/>
          </w:tcPr>
          <w:p w:rsidR="00EE4439" w:rsidRPr="00F5380C" w:rsidRDefault="00EE4439" w:rsidP="00772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E4439" w:rsidRPr="00F5380C" w:rsidRDefault="00EE4439" w:rsidP="00772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46" w:type="dxa"/>
          </w:tcPr>
          <w:p w:rsidR="00EE4439" w:rsidRPr="00EE4439" w:rsidRDefault="00EE4439" w:rsidP="00EE443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439">
              <w:rPr>
                <w:rFonts w:ascii="Times New Roman" w:hAnsi="Times New Roman" w:cs="Times New Roman"/>
                <w:sz w:val="24"/>
                <w:szCs w:val="24"/>
              </w:rPr>
              <w:t>соор</w:t>
            </w:r>
            <w:r w:rsidR="00EA4307">
              <w:rPr>
                <w:rFonts w:ascii="Times New Roman" w:hAnsi="Times New Roman" w:cs="Times New Roman"/>
                <w:sz w:val="24"/>
                <w:szCs w:val="24"/>
              </w:rPr>
              <w:t xml:space="preserve">ужение–водопровод с.Горячка от </w:t>
            </w:r>
            <w:r w:rsidRPr="00EE4439">
              <w:rPr>
                <w:rFonts w:ascii="Times New Roman" w:hAnsi="Times New Roman" w:cs="Times New Roman"/>
                <w:sz w:val="24"/>
                <w:szCs w:val="24"/>
              </w:rPr>
              <w:t>скважины ,расположенной на расстоянии 500м от ж/д 52 по ул.Гагарина до водонапорной башни лит.</w:t>
            </w:r>
            <w:r w:rsidRPr="00EE44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E4439">
              <w:rPr>
                <w:rFonts w:ascii="Times New Roman" w:hAnsi="Times New Roman" w:cs="Times New Roman"/>
                <w:sz w:val="24"/>
                <w:szCs w:val="24"/>
              </w:rPr>
              <w:t xml:space="preserve"> у ж/д 52 по ул.Гагарина, от водонапорной башни лит.</w:t>
            </w:r>
            <w:r w:rsidRPr="00EE44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E4439">
              <w:rPr>
                <w:rFonts w:ascii="Times New Roman" w:hAnsi="Times New Roman" w:cs="Times New Roman"/>
                <w:sz w:val="24"/>
                <w:szCs w:val="24"/>
              </w:rPr>
              <w:t xml:space="preserve"> у ж/д 52 по ул.Гагарина  до колодца №6 по ул.Гагарина, от колодца №1 у ж/д 65 по ул.Гагарина до колодца №26 у ж/д 2 по ул.Гагарина протяжённостью 2200 п.м.  литер </w:t>
            </w:r>
            <w:r w:rsidRPr="00EE44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E4439">
              <w:rPr>
                <w:rFonts w:ascii="Times New Roman" w:hAnsi="Times New Roman" w:cs="Times New Roman"/>
                <w:sz w:val="24"/>
                <w:szCs w:val="24"/>
              </w:rPr>
              <w:t xml:space="preserve">; водонапорная башня количество 1 шт. литер </w:t>
            </w:r>
            <w:r w:rsidRPr="00EE44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E4439">
              <w:rPr>
                <w:rFonts w:ascii="Times New Roman" w:hAnsi="Times New Roman" w:cs="Times New Roman"/>
                <w:sz w:val="24"/>
                <w:szCs w:val="24"/>
              </w:rPr>
              <w:t xml:space="preserve">; колодец количество 26 шт. литер  </w:t>
            </w:r>
            <w:r w:rsidRPr="00EE44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E4439">
              <w:rPr>
                <w:rFonts w:ascii="Times New Roman" w:hAnsi="Times New Roman" w:cs="Times New Roman"/>
                <w:sz w:val="24"/>
                <w:szCs w:val="24"/>
              </w:rPr>
              <w:t xml:space="preserve">; пожарный гидрант количество 1 шт. литер </w:t>
            </w:r>
            <w:r w:rsidRPr="00EE44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E4439">
              <w:rPr>
                <w:rFonts w:ascii="Times New Roman" w:hAnsi="Times New Roman" w:cs="Times New Roman"/>
                <w:sz w:val="24"/>
                <w:szCs w:val="24"/>
              </w:rPr>
              <w:t xml:space="preserve">, скважина глубиной 80 м. литер </w:t>
            </w:r>
            <w:r w:rsidRPr="00EE44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268" w:type="dxa"/>
          </w:tcPr>
          <w:p w:rsidR="00EE4439" w:rsidRPr="00F5380C" w:rsidRDefault="00EE4439" w:rsidP="0077228E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Вольский район, </w:t>
            </w:r>
            <w:r w:rsidR="00EA4307">
              <w:rPr>
                <w:rFonts w:ascii="Times New Roman" w:hAnsi="Times New Roman" w:cs="Times New Roman"/>
              </w:rPr>
              <w:t>с.Горячка</w:t>
            </w:r>
          </w:p>
        </w:tc>
        <w:tc>
          <w:tcPr>
            <w:tcW w:w="3118" w:type="dxa"/>
          </w:tcPr>
          <w:p w:rsidR="00EE4439" w:rsidRPr="001C101C" w:rsidRDefault="00EE4439" w:rsidP="00EE4439">
            <w:pPr>
              <w:jc w:val="both"/>
              <w:rPr>
                <w:rFonts w:ascii="Times New Roman" w:hAnsi="Times New Roman" w:cs="Times New Roman"/>
              </w:rPr>
            </w:pPr>
            <w:r w:rsidRPr="001C101C">
              <w:rPr>
                <w:rFonts w:ascii="Times New Roman" w:hAnsi="Times New Roman" w:cs="Times New Roman"/>
              </w:rPr>
              <w:t>Назначение:</w:t>
            </w:r>
            <w:r>
              <w:rPr>
                <w:rFonts w:ascii="Times New Roman" w:hAnsi="Times New Roman" w:cs="Times New Roman"/>
              </w:rPr>
              <w:t xml:space="preserve"> водопровод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</w:p>
          <w:p w:rsidR="00EE4439" w:rsidRPr="001C101C" w:rsidRDefault="00EE4439" w:rsidP="00EE4439">
            <w:pPr>
              <w:jc w:val="both"/>
              <w:rPr>
                <w:rFonts w:ascii="Times New Roman" w:hAnsi="Times New Roman" w:cs="Times New Roman"/>
              </w:rPr>
            </w:pPr>
            <w:r w:rsidRPr="001C101C">
              <w:rPr>
                <w:rFonts w:ascii="Times New Roman" w:hAnsi="Times New Roman" w:cs="Times New Roman"/>
              </w:rPr>
              <w:t>ин</w:t>
            </w:r>
            <w:r>
              <w:rPr>
                <w:rFonts w:ascii="Times New Roman" w:hAnsi="Times New Roman" w:cs="Times New Roman"/>
              </w:rPr>
              <w:t>в.№ 63:211:002:000263070,</w:t>
            </w:r>
            <w:r w:rsidRPr="001C101C">
              <w:rPr>
                <w:rFonts w:ascii="Times New Roman" w:hAnsi="Times New Roman" w:cs="Times New Roman"/>
              </w:rPr>
              <w:t xml:space="preserve"> литер </w:t>
            </w:r>
            <w:r w:rsidRPr="001C101C">
              <w:rPr>
                <w:rFonts w:ascii="Times New Roman" w:hAnsi="Times New Roman" w:cs="Times New Roman"/>
                <w:lang w:val="en-US"/>
              </w:rPr>
              <w:t>I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II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III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IV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V</w:t>
            </w:r>
            <w:r w:rsidRPr="001C101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380C">
              <w:rPr>
                <w:rFonts w:ascii="Times New Roman" w:hAnsi="Times New Roman" w:cs="Times New Roman"/>
              </w:rPr>
              <w:t>балансовая стоимость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0090D" w:rsidRPr="0050090D">
              <w:rPr>
                <w:rFonts w:ascii="Times New Roman" w:hAnsi="Times New Roman" w:cs="Times New Roman"/>
              </w:rPr>
              <w:t>962418,00</w:t>
            </w:r>
            <w:r w:rsidR="0050090D" w:rsidRPr="00F5380C">
              <w:rPr>
                <w:rFonts w:ascii="Times New Roman" w:hAnsi="Times New Roman" w:cs="Times New Roman"/>
              </w:rPr>
              <w:t xml:space="preserve"> </w:t>
            </w:r>
            <w:r w:rsidR="0050090D">
              <w:rPr>
                <w:rFonts w:ascii="Times New Roman" w:hAnsi="Times New Roman" w:cs="Times New Roman"/>
              </w:rPr>
              <w:t xml:space="preserve">    </w:t>
            </w:r>
            <w:r w:rsidRPr="00F5380C">
              <w:rPr>
                <w:rFonts w:ascii="Times New Roman" w:hAnsi="Times New Roman" w:cs="Times New Roman"/>
              </w:rPr>
              <w:t xml:space="preserve">руб., остаточная стоимость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0090D" w:rsidRPr="0050090D">
              <w:rPr>
                <w:rFonts w:ascii="Times New Roman" w:hAnsi="Times New Roman" w:cs="Times New Roman"/>
              </w:rPr>
              <w:t>962418,00</w:t>
            </w:r>
            <w:r w:rsidR="0050090D" w:rsidRPr="00F5380C">
              <w:rPr>
                <w:rFonts w:ascii="Times New Roman" w:hAnsi="Times New Roman" w:cs="Times New Roman"/>
              </w:rPr>
              <w:t xml:space="preserve"> </w:t>
            </w:r>
            <w:r w:rsidR="0050090D">
              <w:rPr>
                <w:rFonts w:ascii="Times New Roman" w:hAnsi="Times New Roman" w:cs="Times New Roman"/>
              </w:rPr>
              <w:t xml:space="preserve">    </w:t>
            </w:r>
            <w:r w:rsidRPr="00F5380C">
              <w:rPr>
                <w:rFonts w:ascii="Times New Roman" w:hAnsi="Times New Roman" w:cs="Times New Roman"/>
              </w:rPr>
              <w:t>руб.</w:t>
            </w:r>
          </w:p>
        </w:tc>
      </w:tr>
      <w:tr w:rsidR="00EE4439" w:rsidRPr="00F5380C" w:rsidTr="00EE4439">
        <w:trPr>
          <w:trHeight w:val="313"/>
        </w:trPr>
        <w:tc>
          <w:tcPr>
            <w:tcW w:w="1242" w:type="dxa"/>
          </w:tcPr>
          <w:p w:rsidR="00EE4439" w:rsidRDefault="00EE4439" w:rsidP="00772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E4439" w:rsidRDefault="00EE4439" w:rsidP="00772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46" w:type="dxa"/>
          </w:tcPr>
          <w:p w:rsidR="00EE4439" w:rsidRPr="00EE4439" w:rsidRDefault="00EE4439" w:rsidP="00EE4439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EE4439">
              <w:rPr>
                <w:rFonts w:ascii="Times New Roman" w:hAnsi="Times New Roman" w:cs="Times New Roman"/>
                <w:sz w:val="24"/>
              </w:rPr>
              <w:t xml:space="preserve">сооружение –водопровод с.Никольское от колодца №1 у ж/д №11 по ул.Блинова до колодца №14 у ж/д №58 по ул.Блинова, от скважины до водонапорной башни, от водонапорной башни до школы, от колодца № 15 у школы  до колодца №18 у ж/д 1 по ул.Заречной, от колодца №17 у ж/д №2 по ул.Заречной до колодца №23 у ж/д №16 по ул.Заречной, от колодца № 21 расположенного в существующем водопроводе по ул.Заречной до колодца №3 у ж/д №17 по ул.Блинова протяжённостью 2890 п.м. литер </w:t>
            </w:r>
            <w:r w:rsidRPr="00EE4439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EE4439">
              <w:rPr>
                <w:rFonts w:ascii="Times New Roman" w:hAnsi="Times New Roman" w:cs="Times New Roman"/>
                <w:sz w:val="24"/>
              </w:rPr>
              <w:t xml:space="preserve">; водонапорная башня количество 1 шт. литер </w:t>
            </w:r>
            <w:r w:rsidRPr="00EE4439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EE4439">
              <w:rPr>
                <w:rFonts w:ascii="Times New Roman" w:hAnsi="Times New Roman" w:cs="Times New Roman"/>
                <w:sz w:val="24"/>
              </w:rPr>
              <w:t xml:space="preserve">; колодец количество 23 шт. литер  </w:t>
            </w:r>
            <w:r w:rsidRPr="00EE4439"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 w:rsidRPr="00EE4439">
              <w:rPr>
                <w:rFonts w:ascii="Times New Roman" w:hAnsi="Times New Roman" w:cs="Times New Roman"/>
                <w:sz w:val="24"/>
              </w:rPr>
              <w:t xml:space="preserve">; пожарный гидрант количество 1 шт. литер </w:t>
            </w:r>
            <w:r w:rsidRPr="00EE4439">
              <w:rPr>
                <w:rFonts w:ascii="Times New Roman" w:hAnsi="Times New Roman" w:cs="Times New Roman"/>
                <w:sz w:val="24"/>
                <w:lang w:val="en-US"/>
              </w:rPr>
              <w:t>IV</w:t>
            </w:r>
            <w:r w:rsidRPr="00EE4439">
              <w:rPr>
                <w:rFonts w:ascii="Times New Roman" w:hAnsi="Times New Roman" w:cs="Times New Roman"/>
                <w:sz w:val="24"/>
              </w:rPr>
              <w:t xml:space="preserve">, скважина глубиной 70 м. литер </w:t>
            </w:r>
            <w:r w:rsidRPr="00EE4439">
              <w:rPr>
                <w:rFonts w:ascii="Times New Roman" w:hAnsi="Times New Roman" w:cs="Times New Roman"/>
                <w:sz w:val="24"/>
                <w:lang w:val="en-US"/>
              </w:rPr>
              <w:t>V</w:t>
            </w:r>
          </w:p>
        </w:tc>
        <w:tc>
          <w:tcPr>
            <w:tcW w:w="2268" w:type="dxa"/>
          </w:tcPr>
          <w:p w:rsidR="00EE4439" w:rsidRPr="00F5380C" w:rsidRDefault="00EE4439" w:rsidP="0077228E">
            <w:pPr>
              <w:jc w:val="both"/>
              <w:rPr>
                <w:rFonts w:ascii="Times New Roman" w:hAnsi="Times New Roman" w:cs="Times New Roman"/>
              </w:rPr>
            </w:pPr>
            <w:r w:rsidRPr="00F5380C">
              <w:rPr>
                <w:rFonts w:ascii="Times New Roman" w:hAnsi="Times New Roman" w:cs="Times New Roman"/>
              </w:rPr>
              <w:t xml:space="preserve">Саратовская область, Вольский район, </w:t>
            </w:r>
            <w:r>
              <w:rPr>
                <w:rFonts w:ascii="Times New Roman" w:hAnsi="Times New Roman" w:cs="Times New Roman"/>
              </w:rPr>
              <w:t>с.Никольское</w:t>
            </w:r>
          </w:p>
        </w:tc>
        <w:tc>
          <w:tcPr>
            <w:tcW w:w="3118" w:type="dxa"/>
          </w:tcPr>
          <w:p w:rsidR="00EE4439" w:rsidRPr="001C101C" w:rsidRDefault="00EE4439" w:rsidP="00EE4439">
            <w:pPr>
              <w:jc w:val="both"/>
              <w:rPr>
                <w:rFonts w:ascii="Times New Roman" w:hAnsi="Times New Roman" w:cs="Times New Roman"/>
              </w:rPr>
            </w:pPr>
            <w:r w:rsidRPr="001C101C">
              <w:rPr>
                <w:rFonts w:ascii="Times New Roman" w:hAnsi="Times New Roman" w:cs="Times New Roman"/>
              </w:rPr>
              <w:t>Назначение:</w:t>
            </w:r>
            <w:r>
              <w:rPr>
                <w:rFonts w:ascii="Times New Roman" w:hAnsi="Times New Roman" w:cs="Times New Roman"/>
              </w:rPr>
              <w:t xml:space="preserve"> водопровод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</w:p>
          <w:p w:rsidR="00EE4439" w:rsidRPr="001C101C" w:rsidRDefault="00EE4439" w:rsidP="00EE4439">
            <w:pPr>
              <w:jc w:val="both"/>
              <w:rPr>
                <w:rFonts w:ascii="Times New Roman" w:hAnsi="Times New Roman" w:cs="Times New Roman"/>
              </w:rPr>
            </w:pPr>
            <w:r w:rsidRPr="001C101C">
              <w:rPr>
                <w:rFonts w:ascii="Times New Roman" w:hAnsi="Times New Roman" w:cs="Times New Roman"/>
              </w:rPr>
              <w:t>ин</w:t>
            </w:r>
            <w:r>
              <w:rPr>
                <w:rFonts w:ascii="Times New Roman" w:hAnsi="Times New Roman" w:cs="Times New Roman"/>
              </w:rPr>
              <w:t>в.№ 63:211:002:000263090,</w:t>
            </w:r>
            <w:r w:rsidRPr="001C101C">
              <w:rPr>
                <w:rFonts w:ascii="Times New Roman" w:hAnsi="Times New Roman" w:cs="Times New Roman"/>
              </w:rPr>
              <w:t xml:space="preserve"> литер </w:t>
            </w:r>
            <w:r w:rsidRPr="001C101C">
              <w:rPr>
                <w:rFonts w:ascii="Times New Roman" w:hAnsi="Times New Roman" w:cs="Times New Roman"/>
                <w:lang w:val="en-US"/>
              </w:rPr>
              <w:t>I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II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III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IV</w:t>
            </w:r>
            <w:r w:rsidRPr="001C101C">
              <w:rPr>
                <w:rFonts w:ascii="Times New Roman" w:hAnsi="Times New Roman" w:cs="Times New Roman"/>
              </w:rPr>
              <w:t xml:space="preserve">, </w:t>
            </w:r>
            <w:r w:rsidRPr="001C101C">
              <w:rPr>
                <w:rFonts w:ascii="Times New Roman" w:hAnsi="Times New Roman" w:cs="Times New Roman"/>
                <w:lang w:val="en-US"/>
              </w:rPr>
              <w:t>V</w:t>
            </w:r>
            <w:r w:rsidRPr="001C101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380C">
              <w:rPr>
                <w:rFonts w:ascii="Times New Roman" w:hAnsi="Times New Roman" w:cs="Times New Roman"/>
              </w:rPr>
              <w:t>балансовая стоимость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0090D" w:rsidRPr="0050090D">
              <w:rPr>
                <w:rFonts w:ascii="Times New Roman" w:hAnsi="Times New Roman" w:cs="Times New Roman"/>
              </w:rPr>
              <w:t>337965</w:t>
            </w:r>
            <w:r w:rsidRPr="0050090D">
              <w:rPr>
                <w:rFonts w:ascii="Times New Roman" w:hAnsi="Times New Roman" w:cs="Times New Roman"/>
              </w:rPr>
              <w:t>,00</w:t>
            </w:r>
            <w:r w:rsidRPr="00F538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F5380C">
              <w:rPr>
                <w:rFonts w:ascii="Times New Roman" w:hAnsi="Times New Roman" w:cs="Times New Roman"/>
              </w:rPr>
              <w:t xml:space="preserve">руб., остаточная стоимость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0090D" w:rsidRPr="0050090D">
              <w:rPr>
                <w:rFonts w:ascii="Times New Roman" w:hAnsi="Times New Roman" w:cs="Times New Roman"/>
              </w:rPr>
              <w:t>337965,00</w:t>
            </w:r>
            <w:r w:rsidR="0050090D" w:rsidRPr="00F5380C">
              <w:rPr>
                <w:rFonts w:ascii="Times New Roman" w:hAnsi="Times New Roman" w:cs="Times New Roman"/>
              </w:rPr>
              <w:t xml:space="preserve"> </w:t>
            </w:r>
            <w:r w:rsidR="0050090D">
              <w:rPr>
                <w:rFonts w:ascii="Times New Roman" w:hAnsi="Times New Roman" w:cs="Times New Roman"/>
              </w:rPr>
              <w:t xml:space="preserve">    </w:t>
            </w:r>
            <w:r w:rsidRPr="00F5380C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8B22DE" w:rsidRPr="00F5380C" w:rsidRDefault="008B22DE" w:rsidP="008B22D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22DE" w:rsidRDefault="008B22DE" w:rsidP="008B22D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Кряжимского муниципального образования                                                                              С.В.Синицина</w:t>
      </w:r>
      <w:r w:rsidR="00171EE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B22DE" w:rsidSect="002262AC">
      <w:pgSz w:w="16838" w:h="11906" w:orient="landscape"/>
      <w:pgMar w:top="426" w:right="1559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605FB"/>
    <w:multiLevelType w:val="hybridMultilevel"/>
    <w:tmpl w:val="96444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DB3E1C"/>
    <w:rsid w:val="00023AA2"/>
    <w:rsid w:val="00054334"/>
    <w:rsid w:val="000909AB"/>
    <w:rsid w:val="000A1613"/>
    <w:rsid w:val="000C1297"/>
    <w:rsid w:val="00137EDF"/>
    <w:rsid w:val="00171EE3"/>
    <w:rsid w:val="001A065F"/>
    <w:rsid w:val="001C101C"/>
    <w:rsid w:val="002262AC"/>
    <w:rsid w:val="00291B77"/>
    <w:rsid w:val="004363ED"/>
    <w:rsid w:val="004E207A"/>
    <w:rsid w:val="004F1C9D"/>
    <w:rsid w:val="0050090D"/>
    <w:rsid w:val="0054577A"/>
    <w:rsid w:val="005C6FF0"/>
    <w:rsid w:val="00687C0C"/>
    <w:rsid w:val="00757D2E"/>
    <w:rsid w:val="007B7DB1"/>
    <w:rsid w:val="008126A4"/>
    <w:rsid w:val="008B22DE"/>
    <w:rsid w:val="00926801"/>
    <w:rsid w:val="00946C11"/>
    <w:rsid w:val="00996F04"/>
    <w:rsid w:val="009E6645"/>
    <w:rsid w:val="009F528B"/>
    <w:rsid w:val="00A01BD0"/>
    <w:rsid w:val="00A676BB"/>
    <w:rsid w:val="00BF5659"/>
    <w:rsid w:val="00D16605"/>
    <w:rsid w:val="00D30B9F"/>
    <w:rsid w:val="00D9545A"/>
    <w:rsid w:val="00DB3E1C"/>
    <w:rsid w:val="00DD3516"/>
    <w:rsid w:val="00E125E6"/>
    <w:rsid w:val="00E31B58"/>
    <w:rsid w:val="00EA4307"/>
    <w:rsid w:val="00EE4439"/>
    <w:rsid w:val="00F005BD"/>
    <w:rsid w:val="00F24689"/>
    <w:rsid w:val="00F5380C"/>
    <w:rsid w:val="00F651A3"/>
    <w:rsid w:val="00F74EA5"/>
    <w:rsid w:val="00F815DE"/>
    <w:rsid w:val="00FC0D22"/>
    <w:rsid w:val="00FF6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B3E1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B3E1C"/>
    <w:pPr>
      <w:ind w:left="720"/>
      <w:contextualSpacing/>
    </w:pPr>
  </w:style>
  <w:style w:type="table" w:styleId="a5">
    <w:name w:val="Table Grid"/>
    <w:basedOn w:val="a1"/>
    <w:uiPriority w:val="59"/>
    <w:rsid w:val="00687C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2013-01-15T05:58:00Z</cp:lastPrinted>
  <dcterms:created xsi:type="dcterms:W3CDTF">2009-10-28T07:07:00Z</dcterms:created>
  <dcterms:modified xsi:type="dcterms:W3CDTF">2013-01-15T06:26:00Z</dcterms:modified>
</cp:coreProperties>
</file>