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F1E" w:rsidRDefault="00EB7F1E" w:rsidP="00EB7F1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B7F1E" w:rsidRDefault="00EB7F1E" w:rsidP="00EB7F1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АДМИНИСТРАЦИЯ БЕЛОГОРНОВСКОГО МУНИЦИПАЛЬНОГО ОБРАЗОВАНИЯ</w:t>
      </w:r>
    </w:p>
    <w:p w:rsidR="00EB7F1E" w:rsidRDefault="00EB7F1E" w:rsidP="00EB7F1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ВОЛЬСКОГО МУНИЦИПАЛЬНОГО РАЙОНА САРАТОВСКОЙ ОБЛАСТИ</w:t>
      </w:r>
    </w:p>
    <w:p w:rsidR="00EB7F1E" w:rsidRDefault="00EB7F1E" w:rsidP="00EB7F1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B7F1E" w:rsidRDefault="00EB7F1E" w:rsidP="00EB7F1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 № 17</w:t>
      </w:r>
    </w:p>
    <w:p w:rsidR="00EB7F1E" w:rsidRDefault="00EB7F1E" w:rsidP="00EB7F1E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EB7F1E" w:rsidRDefault="00EB7F1E" w:rsidP="00EB7F1E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от   27 .08.2010 года                              </w:t>
      </w:r>
    </w:p>
    <w:p w:rsidR="00EB7F1E" w:rsidRDefault="00EB7F1E" w:rsidP="00EB7F1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село Белогорное   </w:t>
      </w:r>
    </w:p>
    <w:p w:rsidR="00EB7F1E" w:rsidRDefault="00EB7F1E" w:rsidP="00EB7F1E">
      <w:pPr>
        <w:pStyle w:val="a3"/>
        <w:rPr>
          <w:rFonts w:ascii="Times New Roman" w:hAnsi="Times New Roman"/>
          <w:sz w:val="28"/>
          <w:szCs w:val="28"/>
        </w:rPr>
      </w:pPr>
    </w:p>
    <w:p w:rsidR="00FE5A19" w:rsidRDefault="00CD5D75" w:rsidP="00EB7F1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 отмене п</w:t>
      </w:r>
      <w:r w:rsidR="00EB7F1E">
        <w:rPr>
          <w:rFonts w:ascii="Times New Roman" w:hAnsi="Times New Roman"/>
          <w:sz w:val="28"/>
          <w:szCs w:val="28"/>
        </w:rPr>
        <w:t xml:space="preserve">остановления </w:t>
      </w:r>
      <w:r w:rsidR="00FE5A19">
        <w:rPr>
          <w:rFonts w:ascii="Times New Roman" w:hAnsi="Times New Roman"/>
          <w:sz w:val="28"/>
          <w:szCs w:val="28"/>
        </w:rPr>
        <w:t>администрации</w:t>
      </w:r>
    </w:p>
    <w:p w:rsidR="00FE5A19" w:rsidRDefault="00FE5A19" w:rsidP="00EB7F1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Белогорновского  муниципального  образования </w:t>
      </w:r>
    </w:p>
    <w:p w:rsidR="00FE5A19" w:rsidRDefault="00EB7F1E" w:rsidP="00EB7F1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14 от 17.05.2010 года</w:t>
      </w:r>
      <w:r w:rsidR="00FE5A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подготовке проекта</w:t>
      </w:r>
    </w:p>
    <w:p w:rsidR="00FE5A19" w:rsidRDefault="00EB7F1E" w:rsidP="00EB7F1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генерального плана </w:t>
      </w:r>
      <w:r w:rsidR="00FE5A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Белогорновского </w:t>
      </w:r>
      <w:r w:rsidR="00FE5A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</w:p>
    <w:p w:rsidR="00FE5A19" w:rsidRDefault="00EB7F1E" w:rsidP="00EB7F1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</w:t>
      </w:r>
      <w:r w:rsidR="00FE5A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Вольского </w:t>
      </w:r>
      <w:r w:rsidR="00FE5A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EB7F1E" w:rsidRDefault="00EB7F1E" w:rsidP="00EB7F1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Саратовской области».</w:t>
      </w:r>
    </w:p>
    <w:p w:rsidR="00EB7F1E" w:rsidRDefault="00EB7F1E" w:rsidP="00EB7F1E">
      <w:pPr>
        <w:pStyle w:val="a3"/>
        <w:rPr>
          <w:rFonts w:ascii="Times New Roman" w:hAnsi="Times New Roman"/>
          <w:sz w:val="28"/>
          <w:szCs w:val="28"/>
        </w:rPr>
      </w:pPr>
    </w:p>
    <w:p w:rsidR="00EB7F1E" w:rsidRDefault="00EB7F1E" w:rsidP="00155D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7F1E" w:rsidRDefault="00EB7F1E" w:rsidP="00155D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соответствии со</w:t>
      </w:r>
      <w:r w:rsidR="00CD5D75">
        <w:rPr>
          <w:rFonts w:ascii="Times New Roman" w:hAnsi="Times New Roman"/>
          <w:sz w:val="28"/>
          <w:szCs w:val="28"/>
        </w:rPr>
        <w:t xml:space="preserve"> ст.30,</w:t>
      </w:r>
      <w:r>
        <w:rPr>
          <w:rFonts w:ascii="Times New Roman" w:hAnsi="Times New Roman"/>
          <w:sz w:val="28"/>
          <w:szCs w:val="28"/>
        </w:rPr>
        <w:t xml:space="preserve"> ст.42 Устава Белогорновского муниципального образования</w:t>
      </w:r>
      <w:r w:rsidR="00CD5D75">
        <w:rPr>
          <w:rFonts w:ascii="Times New Roman" w:hAnsi="Times New Roman"/>
          <w:sz w:val="28"/>
          <w:szCs w:val="28"/>
        </w:rPr>
        <w:t xml:space="preserve"> и в связи с отсутствием денежных сре</w:t>
      </w:r>
      <w:proofErr w:type="gramStart"/>
      <w:r w:rsidR="00CD5D75">
        <w:rPr>
          <w:rFonts w:ascii="Times New Roman" w:hAnsi="Times New Roman"/>
          <w:sz w:val="28"/>
          <w:szCs w:val="28"/>
        </w:rPr>
        <w:t>дств в б</w:t>
      </w:r>
      <w:proofErr w:type="gramEnd"/>
      <w:r w:rsidR="00CD5D75">
        <w:rPr>
          <w:rFonts w:ascii="Times New Roman" w:hAnsi="Times New Roman"/>
          <w:sz w:val="28"/>
          <w:szCs w:val="28"/>
        </w:rPr>
        <w:t>юджете Белогорновского муниципального образования на 2010 год на финансирование мероприятий по подготовке проекта  генерального плана  Белогорновского муниципального  образования Вольского муниципального района Саратовской области</w:t>
      </w:r>
    </w:p>
    <w:p w:rsidR="00CD5D75" w:rsidRDefault="00CD5D75" w:rsidP="00155D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55D8F" w:rsidRDefault="00155D8F" w:rsidP="00155D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7F1E" w:rsidRDefault="00EB7F1E" w:rsidP="00EB7F1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EB7F1E" w:rsidRDefault="00EB7F1E" w:rsidP="00EB7F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7F1E" w:rsidRDefault="00EB7F1E" w:rsidP="00EB7F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</w:t>
      </w:r>
      <w:r w:rsidR="00CD5D75">
        <w:rPr>
          <w:rFonts w:ascii="Times New Roman" w:hAnsi="Times New Roman"/>
          <w:sz w:val="28"/>
          <w:szCs w:val="28"/>
        </w:rPr>
        <w:t>Отменить п</w:t>
      </w:r>
      <w:r>
        <w:rPr>
          <w:rFonts w:ascii="Times New Roman" w:hAnsi="Times New Roman"/>
          <w:sz w:val="28"/>
          <w:szCs w:val="28"/>
        </w:rPr>
        <w:t>остановление администрации Белогорновского муниципального образования от 17.05.2010 года № 14 « О подготовке проекта генерального плана Белогорновского муниципального образования Вольского муниципального района Саратовской  области»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CD5D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EB7F1E" w:rsidRDefault="00EB7F1E" w:rsidP="00EB7F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7F1E" w:rsidRDefault="00EB7F1E" w:rsidP="00EB7F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B7F1E" w:rsidRDefault="00EB7F1E" w:rsidP="00EB7F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7F1E" w:rsidRDefault="00EB7F1E" w:rsidP="00EB7F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Настоящее постановление вступает в силу  со дня его принятия.</w:t>
      </w:r>
    </w:p>
    <w:p w:rsidR="00EB7F1E" w:rsidRDefault="00EB7F1E" w:rsidP="00EB7F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27051" w:rsidRDefault="00F27051" w:rsidP="00EB7F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Глава Белогорновского </w:t>
      </w:r>
    </w:p>
    <w:p w:rsidR="00F27051" w:rsidRDefault="00F27051" w:rsidP="00EB7F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муниципального образования                                                 М.Г.Большакова</w:t>
      </w:r>
    </w:p>
    <w:p w:rsidR="00EB7F1E" w:rsidRDefault="00EB7F1E" w:rsidP="00EB7F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7F1E" w:rsidRDefault="00EB7F1E" w:rsidP="00EB7F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7F1E" w:rsidRDefault="00EB7F1E" w:rsidP="00EB7F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7F1E" w:rsidRDefault="00EB7F1E" w:rsidP="00EB7F1E">
      <w:pPr>
        <w:pStyle w:val="a3"/>
        <w:rPr>
          <w:rFonts w:ascii="Times New Roman" w:hAnsi="Times New Roman"/>
          <w:sz w:val="28"/>
          <w:szCs w:val="28"/>
        </w:rPr>
      </w:pPr>
    </w:p>
    <w:p w:rsidR="00EB7F1E" w:rsidRDefault="00EB7F1E" w:rsidP="00EB7F1E">
      <w:pPr>
        <w:pStyle w:val="a3"/>
        <w:rPr>
          <w:rFonts w:ascii="Times New Roman" w:hAnsi="Times New Roman"/>
          <w:sz w:val="28"/>
          <w:szCs w:val="28"/>
        </w:rPr>
      </w:pPr>
    </w:p>
    <w:p w:rsidR="00EB7F1E" w:rsidRDefault="00EB7F1E" w:rsidP="00EB7F1E">
      <w:pPr>
        <w:pStyle w:val="a3"/>
        <w:rPr>
          <w:rFonts w:ascii="Times New Roman" w:hAnsi="Times New Roman"/>
          <w:sz w:val="28"/>
          <w:szCs w:val="28"/>
        </w:rPr>
      </w:pPr>
    </w:p>
    <w:p w:rsidR="00AB4F83" w:rsidRDefault="00AB4F83"/>
    <w:sectPr w:rsidR="00AB4F83" w:rsidSect="00AB4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7F1E"/>
    <w:rsid w:val="00116230"/>
    <w:rsid w:val="00155D8F"/>
    <w:rsid w:val="005D6443"/>
    <w:rsid w:val="00821606"/>
    <w:rsid w:val="00880955"/>
    <w:rsid w:val="00AB4F83"/>
    <w:rsid w:val="00CD5D75"/>
    <w:rsid w:val="00EB7F1E"/>
    <w:rsid w:val="00F27051"/>
    <w:rsid w:val="00FE5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7F1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EB7F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1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2010-08-27T09:47:00Z</dcterms:created>
  <dcterms:modified xsi:type="dcterms:W3CDTF">2010-09-24T10:29:00Z</dcterms:modified>
</cp:coreProperties>
</file>