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F7" w:rsidRDefault="006230F7" w:rsidP="006230F7">
      <w:pPr>
        <w:pStyle w:val="a3"/>
        <w:jc w:val="both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Копия</w:t>
      </w:r>
      <w:proofErr w:type="gramStart"/>
      <w:r>
        <w:rPr>
          <w:rFonts w:ascii="Times New Roman" w:hAnsi="Times New Roman"/>
          <w:sz w:val="16"/>
          <w:szCs w:val="16"/>
        </w:rPr>
        <w:t>.П</w:t>
      </w:r>
      <w:proofErr w:type="gramEnd"/>
      <w:r>
        <w:rPr>
          <w:rFonts w:ascii="Times New Roman" w:hAnsi="Times New Roman"/>
          <w:sz w:val="16"/>
          <w:szCs w:val="16"/>
        </w:rPr>
        <w:t>ервый</w:t>
      </w:r>
      <w:proofErr w:type="spellEnd"/>
      <w:r>
        <w:rPr>
          <w:rFonts w:ascii="Times New Roman" w:hAnsi="Times New Roman"/>
          <w:sz w:val="16"/>
          <w:szCs w:val="16"/>
        </w:rPr>
        <w:t xml:space="preserve"> экземпляр хранится в делах администрации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 Вольского муниципального района Саратовской области И.о.главы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образования, исполняющий полномочия главы администрации </w:t>
      </w:r>
      <w:proofErr w:type="spellStart"/>
      <w:r>
        <w:rPr>
          <w:rFonts w:ascii="Times New Roman" w:hAnsi="Times New Roman"/>
          <w:sz w:val="16"/>
          <w:szCs w:val="16"/>
        </w:rPr>
        <w:t>Белогорновского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муниципального образования                                                        </w:t>
      </w:r>
      <w:proofErr w:type="spellStart"/>
      <w:r>
        <w:rPr>
          <w:rFonts w:ascii="Times New Roman" w:hAnsi="Times New Roman"/>
          <w:sz w:val="16"/>
          <w:szCs w:val="16"/>
        </w:rPr>
        <w:t>Н.П.Алхименок</w:t>
      </w:r>
      <w:proofErr w:type="spellEnd"/>
    </w:p>
    <w:p w:rsidR="00CC7620" w:rsidRDefault="00CC7620" w:rsidP="00EE48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7620" w:rsidRDefault="00CC7620" w:rsidP="00EE48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8D8" w:rsidRDefault="00EE48D8" w:rsidP="006230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E48D8" w:rsidRDefault="00EE48D8" w:rsidP="00EE48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 МУНИЦИПАЛЬНОГО ОБРАЗОВАНИЯ</w:t>
      </w:r>
    </w:p>
    <w:p w:rsidR="00EE48D8" w:rsidRDefault="00EE48D8" w:rsidP="00EE48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EE48D8" w:rsidRDefault="00EE48D8" w:rsidP="00EE48D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48D8" w:rsidRDefault="00EE48D8" w:rsidP="00E757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мая 2012</w:t>
      </w:r>
      <w:r w:rsidR="00E75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</w:t>
      </w:r>
      <w:r w:rsidR="00E75799">
        <w:rPr>
          <w:rFonts w:ascii="Times New Roman" w:hAnsi="Times New Roman" w:cs="Times New Roman"/>
          <w:sz w:val="28"/>
          <w:szCs w:val="28"/>
        </w:rPr>
        <w:t xml:space="preserve">  </w:t>
      </w:r>
      <w:r w:rsidR="008972E1">
        <w:rPr>
          <w:rFonts w:ascii="Times New Roman" w:hAnsi="Times New Roman" w:cs="Times New Roman"/>
          <w:sz w:val="28"/>
          <w:szCs w:val="28"/>
        </w:rPr>
        <w:t xml:space="preserve"> № 19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7579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72E1">
        <w:rPr>
          <w:rFonts w:ascii="Times New Roman" w:hAnsi="Times New Roman" w:cs="Times New Roman"/>
          <w:sz w:val="28"/>
          <w:szCs w:val="28"/>
        </w:rPr>
        <w:t xml:space="preserve"> внесении дополнений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EE48D8" w:rsidRDefault="00EE48D8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E48D8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E48D8">
        <w:rPr>
          <w:rFonts w:ascii="Times New Roman" w:hAnsi="Times New Roman" w:cs="Times New Roman"/>
          <w:sz w:val="28"/>
          <w:szCs w:val="28"/>
        </w:rPr>
        <w:t xml:space="preserve">бразования от </w:t>
      </w:r>
      <w:r>
        <w:rPr>
          <w:rFonts w:ascii="Times New Roman" w:hAnsi="Times New Roman" w:cs="Times New Roman"/>
          <w:sz w:val="28"/>
          <w:szCs w:val="28"/>
        </w:rPr>
        <w:t>20.06.2011г. № 22 «О</w:t>
      </w:r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противодействию</w:t>
      </w:r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коррупции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на 2011-2013 годы»</w:t>
      </w:r>
    </w:p>
    <w:p w:rsidR="001A7412" w:rsidRDefault="001A7412" w:rsidP="00EE48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5AE9" w:rsidRDefault="001A7412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AE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Руководствуясь Федеральным</w:t>
      </w:r>
      <w:r w:rsidR="007B7120">
        <w:rPr>
          <w:rFonts w:ascii="Times New Roman" w:hAnsi="Times New Roman" w:cs="Times New Roman"/>
          <w:sz w:val="28"/>
          <w:szCs w:val="28"/>
        </w:rPr>
        <w:t xml:space="preserve"> законом от 25.12.2008г № 273-ФЗ «О противодействии коррупции»</w:t>
      </w:r>
      <w:proofErr w:type="gramStart"/>
      <w:r w:rsidR="007B71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55AE9">
        <w:rPr>
          <w:rFonts w:ascii="Times New Roman" w:hAnsi="Times New Roman" w:cs="Times New Roman"/>
          <w:sz w:val="28"/>
          <w:szCs w:val="28"/>
        </w:rPr>
        <w:t xml:space="preserve"> </w:t>
      </w:r>
      <w:r w:rsidR="007B7120">
        <w:rPr>
          <w:rFonts w:ascii="Times New Roman" w:hAnsi="Times New Roman" w:cs="Times New Roman"/>
          <w:sz w:val="28"/>
          <w:szCs w:val="28"/>
        </w:rPr>
        <w:t>Законом Саратовской области от 29.12.2006</w:t>
      </w:r>
      <w:r w:rsidR="00C04A2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1A7412" w:rsidRDefault="00C04A27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155-ЗСО « О противодействии коррупции в Саратовской области», Указом Президента РФ от 13.03.2012 г. № 297</w:t>
      </w:r>
      <w:r w:rsidR="00B512B5">
        <w:rPr>
          <w:rFonts w:ascii="Times New Roman" w:hAnsi="Times New Roman" w:cs="Times New Roman"/>
          <w:sz w:val="28"/>
          <w:szCs w:val="28"/>
        </w:rPr>
        <w:t xml:space="preserve"> «О национальном плане противодействия коррупции на 2012 -2013 годы и внесении изменений в некоторые акты Президента Российской Федерации по вопросам противодействия коррупции», ст.30 Устава </w:t>
      </w:r>
      <w:proofErr w:type="spellStart"/>
      <w:r w:rsidR="00B512B5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B512B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55AE9" w:rsidRDefault="00655AE9" w:rsidP="007B71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AE9" w:rsidRDefault="00655AE9" w:rsidP="00655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1.Внести в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от 20.06.2011 года № 22 «О мероприятиях по противодействию коррупции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2011-2013 годы» </w:t>
      </w:r>
      <w:r w:rsidR="008972E1">
        <w:rPr>
          <w:rFonts w:ascii="Times New Roman" w:hAnsi="Times New Roman" w:cs="Times New Roman"/>
          <w:sz w:val="28"/>
          <w:szCs w:val="28"/>
        </w:rPr>
        <w:t>следующие дополнения</w:t>
      </w:r>
      <w:proofErr w:type="gramStart"/>
      <w:r w:rsidR="00897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дополнить строками 9-13 следующего содержания:</w:t>
      </w:r>
    </w:p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51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4867"/>
        <w:gridCol w:w="1642"/>
        <w:gridCol w:w="2587"/>
      </w:tblGrid>
      <w:tr w:rsidR="00655AE9" w:rsidTr="00655AE9">
        <w:trPr>
          <w:trHeight w:val="1650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Предание гласности каждого случая конфликта интересов и применение мер ответственности, предусмотренных законодательством РФ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825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выявлению случаев возникновения конфликта интересов, одной из сторон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являются муниципальные служащие, и принятие предусмотренных законодательством РФ мер по предотвращению и урегулированию конфликта интересов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</w:tr>
      <w:tr w:rsidR="00655AE9" w:rsidTr="00655AE9">
        <w:trPr>
          <w:trHeight w:val="1414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по каждому случаю несоблюдению ограничений, запретов и неисполнения обязанностей, установленных в целях противодействия коррупции, нарушений ограничений, касающихся получения подарков, порядка сдачи подарка и применение соответствующих мер юридической ответственности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9300"/>
        </w:trPr>
        <w:tc>
          <w:tcPr>
            <w:tcW w:w="662" w:type="dxa"/>
          </w:tcPr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муниципальных служащих: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доведение положений законодательства РФ о противодействии коррупции;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соблюдению муниципальными служащими ограничений, запретов и по исполнению обязанностей, установленных в целях против</w:t>
            </w:r>
            <w:r w:rsidR="008972E1">
              <w:rPr>
                <w:rFonts w:ascii="Times New Roman" w:hAnsi="Times New Roman" w:cs="Times New Roman"/>
                <w:sz w:val="28"/>
                <w:szCs w:val="28"/>
              </w:rPr>
              <w:t>одействия коррупции,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ограничений, касающихся получения подарков;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отрицательного отношения муниципального служащего к коррупции;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недопущению муниципальными служащими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взятки;</w:t>
            </w:r>
          </w:p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установлении наказаний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раз в квартал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655AE9" w:rsidTr="00655AE9">
        <w:trPr>
          <w:trHeight w:val="2905"/>
        </w:trPr>
        <w:tc>
          <w:tcPr>
            <w:tcW w:w="662" w:type="dxa"/>
          </w:tcPr>
          <w:p w:rsidR="00655AE9" w:rsidRDefault="00655AE9" w:rsidP="00655A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E9" w:rsidRDefault="00655AE9" w:rsidP="00655AE9">
            <w:pPr>
              <w:pStyle w:val="a3"/>
              <w:ind w:left="-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публичных слушаний, предусмотренных земельным и градостроительным законодательством РФ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642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установлен-ные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сроки</w:t>
            </w:r>
          </w:p>
        </w:tc>
        <w:tc>
          <w:tcPr>
            <w:tcW w:w="2587" w:type="dxa"/>
          </w:tcPr>
          <w:p w:rsidR="00655AE9" w:rsidRDefault="00655AE9" w:rsidP="00655AE9">
            <w:pPr>
              <w:pStyle w:val="a3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655AE9" w:rsidRDefault="00655AE9" w:rsidP="00655A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58DC" w:rsidRDefault="009E58DC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1.2.Строку 9 считать строкой 14.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принятия.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И.о.главы </w:t>
      </w:r>
      <w:r w:rsidR="00655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D415C7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55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</w:p>
    <w:p w:rsidR="00D415C7" w:rsidRPr="00EE48D8" w:rsidRDefault="00D415C7" w:rsidP="00E8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Н.П.Алхименок</w:t>
      </w:r>
      <w:proofErr w:type="spellEnd"/>
    </w:p>
    <w:sectPr w:rsidR="00D415C7" w:rsidRPr="00EE48D8" w:rsidSect="00655AE9">
      <w:foot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AE9" w:rsidRDefault="00655AE9" w:rsidP="00655AE9">
      <w:pPr>
        <w:pStyle w:val="a3"/>
      </w:pPr>
      <w:r>
        <w:separator/>
      </w:r>
    </w:p>
  </w:endnote>
  <w:endnote w:type="continuationSeparator" w:id="1">
    <w:p w:rsidR="00655AE9" w:rsidRDefault="00655AE9" w:rsidP="00655AE9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751"/>
      <w:docPartObj>
        <w:docPartGallery w:val="Page Numbers (Bottom of Page)"/>
        <w:docPartUnique/>
      </w:docPartObj>
    </w:sdtPr>
    <w:sdtContent>
      <w:p w:rsidR="00655AE9" w:rsidRDefault="00F416CC">
        <w:pPr>
          <w:pStyle w:val="a6"/>
          <w:jc w:val="center"/>
        </w:pPr>
        <w:fldSimple w:instr=" PAGE   \* MERGEFORMAT ">
          <w:r w:rsidR="006230F7">
            <w:rPr>
              <w:noProof/>
            </w:rPr>
            <w:t>2</w:t>
          </w:r>
        </w:fldSimple>
      </w:p>
    </w:sdtContent>
  </w:sdt>
  <w:p w:rsidR="00655AE9" w:rsidRDefault="00655AE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AE9" w:rsidRDefault="00655AE9" w:rsidP="00655AE9">
      <w:pPr>
        <w:pStyle w:val="a3"/>
      </w:pPr>
      <w:r>
        <w:separator/>
      </w:r>
    </w:p>
  </w:footnote>
  <w:footnote w:type="continuationSeparator" w:id="1">
    <w:p w:rsidR="00655AE9" w:rsidRDefault="00655AE9" w:rsidP="00655AE9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48D8"/>
    <w:rsid w:val="000234ED"/>
    <w:rsid w:val="000A247E"/>
    <w:rsid w:val="001A7412"/>
    <w:rsid w:val="00505434"/>
    <w:rsid w:val="005B77E0"/>
    <w:rsid w:val="005F6982"/>
    <w:rsid w:val="006230F7"/>
    <w:rsid w:val="00655AE9"/>
    <w:rsid w:val="007B2C4B"/>
    <w:rsid w:val="007B7120"/>
    <w:rsid w:val="008850F8"/>
    <w:rsid w:val="008972E1"/>
    <w:rsid w:val="009E58DC"/>
    <w:rsid w:val="009F5AB9"/>
    <w:rsid w:val="00B512B5"/>
    <w:rsid w:val="00BF44A5"/>
    <w:rsid w:val="00C04A27"/>
    <w:rsid w:val="00CC7620"/>
    <w:rsid w:val="00D415C7"/>
    <w:rsid w:val="00D51D13"/>
    <w:rsid w:val="00E75799"/>
    <w:rsid w:val="00E81B74"/>
    <w:rsid w:val="00E85CD5"/>
    <w:rsid w:val="00EE48D8"/>
    <w:rsid w:val="00F416CC"/>
    <w:rsid w:val="00F5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8D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55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55AE9"/>
  </w:style>
  <w:style w:type="paragraph" w:styleId="a6">
    <w:name w:val="footer"/>
    <w:basedOn w:val="a"/>
    <w:link w:val="a7"/>
    <w:uiPriority w:val="99"/>
    <w:unhideWhenUsed/>
    <w:rsid w:val="00655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5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1701-64A7-4498-BE26-580CABE1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3ur</cp:lastModifiedBy>
  <cp:revision>15</cp:revision>
  <cp:lastPrinted>2012-05-25T11:44:00Z</cp:lastPrinted>
  <dcterms:created xsi:type="dcterms:W3CDTF">2012-05-25T05:57:00Z</dcterms:created>
  <dcterms:modified xsi:type="dcterms:W3CDTF">2012-06-04T07:21:00Z</dcterms:modified>
</cp:coreProperties>
</file>